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975E" w14:textId="1FDA66E2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  <w:bookmarkStart w:id="0" w:name="_Hlk193031817"/>
      <w:bookmarkEnd w:id="0"/>
    </w:p>
    <w:p w14:paraId="79B6D46B" w14:textId="5862C557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39739F2E" w14:textId="6604AB9C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6458546B" w14:textId="61A2A8A4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0CF00E88" w14:textId="77777777" w:rsidR="00C161B8" w:rsidRDefault="00C161B8" w:rsidP="00C161B8">
      <w:pPr>
        <w:spacing w:line="278" w:lineRule="auto"/>
        <w:rPr>
          <w:rFonts w:ascii="Montserrat" w:hAnsi="Montserrat"/>
          <w:sz w:val="40"/>
          <w:szCs w:val="40"/>
        </w:rPr>
      </w:pPr>
    </w:p>
    <w:p w14:paraId="2C358E49" w14:textId="77777777" w:rsidR="00C161B8" w:rsidRDefault="00C161B8" w:rsidP="00C161B8">
      <w:pPr>
        <w:spacing w:line="278" w:lineRule="auto"/>
        <w:jc w:val="center"/>
        <w:rPr>
          <w:rFonts w:ascii="Montserrat" w:hAnsi="Montserrat"/>
          <w:color w:val="0B9297"/>
          <w:sz w:val="48"/>
          <w:szCs w:val="48"/>
        </w:rPr>
      </w:pPr>
    </w:p>
    <w:p w14:paraId="6B677076" w14:textId="06274959" w:rsidR="008A1AD0" w:rsidRDefault="00E273FF" w:rsidP="00C161B8">
      <w:pPr>
        <w:spacing w:line="278" w:lineRule="auto"/>
        <w:jc w:val="center"/>
        <w:rPr>
          <w:rFonts w:ascii="Montserrat" w:hAnsi="Montserrat"/>
          <w:color w:val="0B9297"/>
          <w:sz w:val="48"/>
          <w:szCs w:val="48"/>
        </w:rPr>
      </w:pPr>
      <w:r>
        <w:rPr>
          <w:rFonts w:ascii="Montserrat" w:hAnsi="Montserrat"/>
          <w:color w:val="0B9297"/>
          <w:sz w:val="48"/>
          <w:szCs w:val="48"/>
        </w:rPr>
        <w:t xml:space="preserve">Documentação de </w:t>
      </w:r>
      <w:r w:rsidR="00EA79EE">
        <w:rPr>
          <w:rFonts w:ascii="Montserrat" w:hAnsi="Montserrat"/>
          <w:color w:val="0B9297"/>
          <w:sz w:val="48"/>
          <w:szCs w:val="48"/>
        </w:rPr>
        <w:t>D</w:t>
      </w:r>
      <w:r>
        <w:rPr>
          <w:rFonts w:ascii="Montserrat" w:hAnsi="Montserrat"/>
          <w:color w:val="0B9297"/>
          <w:sz w:val="48"/>
          <w:szCs w:val="48"/>
        </w:rPr>
        <w:t>ados</w:t>
      </w:r>
    </w:p>
    <w:p w14:paraId="6F7D7AC0" w14:textId="440ABFA8" w:rsidR="008A1AD0" w:rsidRDefault="00713522" w:rsidP="00C161B8">
      <w:pPr>
        <w:spacing w:line="278" w:lineRule="auto"/>
        <w:jc w:val="center"/>
        <w:rPr>
          <w:rFonts w:ascii="Montserrat" w:hAnsi="Montserrat"/>
          <w:color w:val="0B9297"/>
          <w:sz w:val="48"/>
          <w:szCs w:val="48"/>
        </w:rPr>
      </w:pPr>
      <w:r w:rsidRPr="4ACD2275">
        <w:rPr>
          <w:rFonts w:ascii="Montserrat" w:hAnsi="Montserrat"/>
          <w:color w:val="0B9297"/>
          <w:sz w:val="48"/>
          <w:szCs w:val="48"/>
        </w:rPr>
        <w:t>B</w:t>
      </w:r>
      <w:r w:rsidR="003E1208" w:rsidRPr="4ACD2275">
        <w:rPr>
          <w:rFonts w:ascii="Montserrat" w:hAnsi="Montserrat"/>
          <w:color w:val="0B9297"/>
          <w:sz w:val="48"/>
          <w:szCs w:val="48"/>
        </w:rPr>
        <w:t>eira-Mar</w:t>
      </w:r>
    </w:p>
    <w:p w14:paraId="18B39970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906CB7A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28A612AD" w14:textId="77777777" w:rsidR="00C161B8" w:rsidRPr="00AD1CE2" w:rsidRDefault="00C161B8" w:rsidP="00C161B8">
      <w:pPr>
        <w:jc w:val="center"/>
        <w:rPr>
          <w:rFonts w:ascii="Montserrat" w:hAnsi="Montserrat"/>
          <w:b/>
          <w:bCs/>
          <w:color w:val="0B9297"/>
        </w:rPr>
      </w:pPr>
      <w:r w:rsidRPr="00AD1CE2">
        <w:rPr>
          <w:rFonts w:ascii="Montserrat" w:hAnsi="Montserrat"/>
          <w:b/>
          <w:bCs/>
          <w:color w:val="0B9297"/>
        </w:rPr>
        <w:t xml:space="preserve">2CCO – São Paulo Tech </w:t>
      </w:r>
      <w:proofErr w:type="spellStart"/>
      <w:r w:rsidRPr="00AD1CE2">
        <w:rPr>
          <w:rFonts w:ascii="Montserrat" w:hAnsi="Montserrat"/>
          <w:b/>
          <w:bCs/>
          <w:color w:val="0B9297"/>
        </w:rPr>
        <w:t>Schoool</w:t>
      </w:r>
      <w:proofErr w:type="spellEnd"/>
    </w:p>
    <w:p w14:paraId="1AFA9F11" w14:textId="7F6D8C23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09B7F7E8" w14:textId="70963466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409C4825" w14:textId="38AA145A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D571165" w14:textId="77777777" w:rsid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</w:p>
    <w:p w14:paraId="1A752FE9" w14:textId="260A8379" w:rsidR="000C4141" w:rsidRP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1326A47" wp14:editId="76EB4904">
                <wp:simplePos x="0" y="0"/>
                <wp:positionH relativeFrom="margin">
                  <wp:posOffset>-594360</wp:posOffset>
                </wp:positionH>
                <wp:positionV relativeFrom="paragraph">
                  <wp:posOffset>643890</wp:posOffset>
                </wp:positionV>
                <wp:extent cx="7033260" cy="8001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326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adedicas"/>
                              <w:tblW w:w="5000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665"/>
                              <w:gridCol w:w="10124"/>
                            </w:tblGrid>
                            <w:tr w:rsidR="00EA79EE" w:rsidRPr="007269A6" w14:paraId="5B8C593B" w14:textId="77777777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08" w:type="pct"/>
                                  <w:shd w:val="clear" w:color="auto" w:fill="auto"/>
                                </w:tcPr>
                                <w:p w14:paraId="18ED4579" w14:textId="77777777" w:rsidR="00EA79EE" w:rsidRPr="007269A6" w:rsidRDefault="00EA79EE" w:rsidP="00EA79EE">
                                  <w:pPr>
                                    <w:spacing w:after="180" w:line="288" w:lineRule="auto"/>
                                    <w:jc w:val="both"/>
                                  </w:pPr>
                                </w:p>
                              </w:tc>
                              <w:tc>
                                <w:tcPr>
                                  <w:tcW w:w="4692" w:type="pct"/>
                                  <w:shd w:val="clear" w:color="auto" w:fill="auto"/>
                                </w:tcPr>
                                <w:p w14:paraId="618EEA67" w14:textId="77777777" w:rsidR="00EA79EE" w:rsidRPr="00EA79EE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  <w:r w:rsidRPr="00EA79EE"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  <w:t>Grupo 02: Diego Crispim, Gisele Rezende, Gustavo Moraes, Ivan Rangel, Luís Henrique e Vitor Hideo.</w:t>
                                  </w:r>
                                </w:p>
                                <w:p w14:paraId="42C35B24" w14:textId="77777777" w:rsidR="00EA79EE" w:rsidRPr="007269A6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F1D2EB9" w14:textId="40BC7550" w:rsidR="00E04317" w:rsidRPr="00C72781" w:rsidRDefault="00E04317" w:rsidP="00AD1CE2">
                            <w:pPr>
                              <w:rPr>
                                <w:rFonts w:ascii="Montserrat" w:hAnsi="Montserrat"/>
                                <w:color w:val="0B9297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326A4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46.8pt;margin-top:50.7pt;width:553.8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7sPDAIAAPYDAAAOAAAAZHJzL2Uyb0RvYy54bWysU8tu2zAQvBfoPxC815IdOw/BcpA6dVEg&#10;fQBJP2BFURZRisuStCX367ukHMdIb0F1ILja5XB2dri8HTrN9tJ5habk00nOmTQCa2W2Jf/5tPlw&#10;zZkPYGrQaGTJD9Lz29X7d8veFnKGLepaOkYgxhe9LXkbgi2yzItWduAnaKWhZIOug0Ch22a1g57Q&#10;O53N8vwy69HV1qGQ3tPf+zHJVwm/aaQI35vGy8B0yYlbSKtLaxXXbLWEYuvAtkocacAbWHSgDF16&#10;grqHAGzn1D9QnRIOPTZhIrDLsGmUkKkH6maav+rmsQUrUy8kjrcnmfz/gxXf9o/2h2Nh+IgDDTA1&#10;4e0Dil+eGVy3YLbyzjnsWwk1XTyNkmW99cXxaJTaFz6CVP1XrGnIsAuYgIbGdVEV6pMROg3gcBJd&#10;DoEJ+nmVX1zMLiklKHedkwppKhkUz6et8+GzxI7FTckdDTWhw/7Bh8gGiueSeJlHreqN0joFblut&#10;tWN7IANs0pcaeFWmDetLfrOYLRKywXg+eaNTgQyqVZfI5SM5KKIan0ydSgIoPe6JiTZHeaIiozZh&#10;qAYqjDJVWB9IKIejEenh0KZF94eznkxYcv97B05ypr8YEvtmOp9H16ZgvriaUeDOM9V5BowgqJIH&#10;zsbtOiSnRx0M3tFQGpX0emFy5ErmSjIeH0J073mcql6e6+ovAAAA//8DAFBLAwQUAAYACAAAACEA&#10;s8acmt8AAAAMAQAADwAAAGRycy9kb3ducmV2LnhtbEyPwU7DMBBE70j8g7VIXFDrNISEpnEqQAJx&#10;bekHbOJtEjW2o9ht0r9ne4LbjuZpdqbYzqYXFxp956yC1TICQbZ2urONgsPP5+IVhA9oNfbOkoIr&#10;ediW93cF5tpNdkeXfWgEh1ifo4I2hCGX0tctGfRLN5Bl7+hGg4Hl2Eg94sThppdxFKXSYGf5Q4sD&#10;fbRUn/Zno+D4PT29rKfqKxyyXZK+Y5dV7qrU48P8tgERaA5/MNzqc3UouVPlzlZ70StYrJ9TRtmI&#10;VgmIG8EHz6sUxHGWgCwL+X9E+QsAAP//AwBQSwECLQAUAAYACAAAACEAtoM4kv4AAADhAQAAEwAA&#10;AAAAAAAAAAAAAAAAAAAAW0NvbnRlbnRfVHlwZXNdLnhtbFBLAQItABQABgAIAAAAIQA4/SH/1gAA&#10;AJQBAAALAAAAAAAAAAAAAAAAAC8BAABfcmVscy8ucmVsc1BLAQItABQABgAIAAAAIQAh/7sPDAIA&#10;APYDAAAOAAAAAAAAAAAAAAAAAC4CAABkcnMvZTJvRG9jLnhtbFBLAQItABQABgAIAAAAIQCzxpya&#10;3wAAAAwBAAAPAAAAAAAAAAAAAAAAAGYEAABkcnMvZG93bnJldi54bWxQSwUGAAAAAAQABADzAAAA&#10;cgUAAAAA&#10;" stroked="f">
                <v:textbox>
                  <w:txbxContent>
                    <w:tbl>
                      <w:tblPr>
                        <w:tblStyle w:val="Tabeladedicas"/>
                        <w:tblW w:w="5000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665"/>
                        <w:gridCol w:w="10124"/>
                      </w:tblGrid>
                      <w:tr w:rsidR="00EA79EE" w:rsidRPr="007269A6" w14:paraId="5B8C593B" w14:textId="77777777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08" w:type="pct"/>
                            <w:shd w:val="clear" w:color="auto" w:fill="auto"/>
                          </w:tcPr>
                          <w:p w14:paraId="18ED4579" w14:textId="77777777" w:rsidR="00EA79EE" w:rsidRPr="007269A6" w:rsidRDefault="00EA79EE" w:rsidP="00EA79EE">
                            <w:pPr>
                              <w:spacing w:after="180" w:line="288" w:lineRule="auto"/>
                              <w:jc w:val="both"/>
                            </w:pPr>
                          </w:p>
                        </w:tc>
                        <w:tc>
                          <w:tcPr>
                            <w:tcW w:w="4692" w:type="pct"/>
                            <w:shd w:val="clear" w:color="auto" w:fill="auto"/>
                          </w:tcPr>
                          <w:p w14:paraId="618EEA67" w14:textId="77777777" w:rsidR="00EA79EE" w:rsidRPr="00EA79EE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  <w:r w:rsidRPr="00EA79EE"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Grupo 02: Diego Crispim, Gisele Rezende, Gustavo Moraes, Ivan Rangel, Luís Henrique e Vitor Hideo.</w:t>
                            </w:r>
                          </w:p>
                          <w:p w14:paraId="42C35B24" w14:textId="77777777" w:rsidR="00EA79EE" w:rsidRPr="007269A6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5F1D2EB9" w14:textId="40BC7550" w:rsidR="00E04317" w:rsidRPr="00C72781" w:rsidRDefault="00E04317" w:rsidP="00AD1CE2">
                      <w:pPr>
                        <w:rPr>
                          <w:rFonts w:ascii="Montserrat" w:hAnsi="Montserrat"/>
                          <w:color w:val="0B9297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3522" w:rsidRPr="4ACD2275">
        <w:rPr>
          <w:rFonts w:ascii="Montserrat" w:hAnsi="Montserrat"/>
          <w:sz w:val="40"/>
          <w:szCs w:val="40"/>
        </w:rPr>
        <w:br w:type="page"/>
      </w:r>
    </w:p>
    <w:p w14:paraId="61879AA3" w14:textId="1AB9BFEB" w:rsidR="001E39EC" w:rsidRPr="000C4141" w:rsidRDefault="0B74638D" w:rsidP="5D98753D">
      <w:pPr>
        <w:rPr>
          <w:rFonts w:ascii="Montserrat" w:eastAsia="Montserrat" w:hAnsi="Montserrat" w:cs="Montserrat"/>
          <w:b/>
          <w:bCs/>
          <w:i/>
          <w:iCs/>
        </w:rPr>
      </w:pPr>
      <w:r w:rsidRPr="5D98753D">
        <w:rPr>
          <w:rFonts w:ascii="Montserrat" w:eastAsia="Montserrat" w:hAnsi="Montserrat" w:cs="Montserrat"/>
          <w:b/>
          <w:bCs/>
          <w:i/>
          <w:iCs/>
        </w:rPr>
        <w:lastRenderedPageBreak/>
        <w:t>[Sumário]</w:t>
      </w:r>
    </w:p>
    <w:p w14:paraId="503E8414" w14:textId="710A12FC" w:rsidR="00D85ACD" w:rsidRDefault="3010E5E6" w:rsidP="54EA4E93">
      <w:pPr>
        <w:rPr>
          <w:rFonts w:ascii="Montserrat" w:eastAsia="Montserrat" w:hAnsi="Montserrat" w:cs="Montserrat"/>
          <w:color w:val="1F1F1F"/>
          <w:sz w:val="24"/>
        </w:rPr>
      </w:pPr>
      <w:r w:rsidRPr="597BC1AB">
        <w:rPr>
          <w:rFonts w:ascii="Montserrat" w:eastAsia="Montserrat" w:hAnsi="Montserrat" w:cs="Montserrat"/>
          <w:color w:val="000000" w:themeColor="text1"/>
        </w:rPr>
        <w:t xml:space="preserve">Contexto </w:t>
      </w:r>
      <w:r w:rsidR="00E273FF">
        <w:rPr>
          <w:rFonts w:ascii="Montserrat" w:eastAsia="Montserrat" w:hAnsi="Montserrat" w:cs="Montserrat"/>
          <w:color w:val="000000" w:themeColor="text1"/>
        </w:rPr>
        <w:t xml:space="preserve">do projeto </w:t>
      </w:r>
      <w:r w:rsidRPr="597BC1AB">
        <w:rPr>
          <w:rFonts w:ascii="Montserrat" w:eastAsia="Montserrat" w:hAnsi="Montserrat" w:cs="Montserrat"/>
          <w:color w:val="1F1F1F"/>
          <w:sz w:val="24"/>
        </w:rPr>
        <w:t>✔</w:t>
      </w:r>
    </w:p>
    <w:p w14:paraId="54F3293C" w14:textId="5C518C39" w:rsidR="00101AA7" w:rsidRDefault="00101AA7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Perguntas</w:t>
      </w:r>
      <w:r w:rsidR="00C161B8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C161B8" w:rsidRPr="597BC1AB">
        <w:rPr>
          <w:rFonts w:ascii="Montserrat" w:eastAsia="Montserrat" w:hAnsi="Montserrat" w:cs="Montserrat"/>
          <w:color w:val="1F1F1F"/>
          <w:sz w:val="24"/>
        </w:rPr>
        <w:t>✔</w:t>
      </w:r>
    </w:p>
    <w:p w14:paraId="5BF8C912" w14:textId="02790AEE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Bases de Dados Externas</w:t>
      </w:r>
      <w:r w:rsidR="00C161B8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C161B8" w:rsidRPr="597BC1AB">
        <w:rPr>
          <w:rFonts w:ascii="Montserrat" w:eastAsia="Montserrat" w:hAnsi="Montserrat" w:cs="Montserrat"/>
          <w:color w:val="1F1F1F"/>
          <w:sz w:val="24"/>
        </w:rPr>
        <w:t>✔</w:t>
      </w:r>
    </w:p>
    <w:p w14:paraId="3B43A233" w14:textId="6D537453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Enriquecimento de Dados</w:t>
      </w:r>
    </w:p>
    <w:p w14:paraId="38254430" w14:textId="32EDEE09" w:rsidR="00E273FF" w:rsidRDefault="0084136D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Tratamento utilizado</w:t>
      </w:r>
      <w:r w:rsidR="00B3004C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B3004C" w:rsidRPr="597BC1AB">
        <w:rPr>
          <w:rFonts w:ascii="Segoe UI Symbol" w:eastAsia="Montserrat" w:hAnsi="Segoe UI Symbol" w:cs="Segoe UI Symbol"/>
          <w:color w:val="1F1F1F"/>
          <w:sz w:val="24"/>
        </w:rPr>
        <w:t>✔</w:t>
      </w:r>
    </w:p>
    <w:p w14:paraId="1FE95307" w14:textId="77777777" w:rsidR="00C107B9" w:rsidRDefault="00C107B9" w:rsidP="54EA4E93">
      <w:pPr>
        <w:rPr>
          <w:rFonts w:ascii="Montserrat" w:eastAsia="Montserrat" w:hAnsi="Montserrat" w:cs="Montserrat"/>
          <w:color w:val="1F1F1F"/>
          <w:sz w:val="24"/>
        </w:rPr>
      </w:pPr>
    </w:p>
    <w:p w14:paraId="36FCDCE1" w14:textId="77777777" w:rsidR="00C107B9" w:rsidRDefault="00C107B9" w:rsidP="54EA4E93">
      <w:pPr>
        <w:rPr>
          <w:rFonts w:ascii="Montserrat" w:eastAsia="Montserrat" w:hAnsi="Montserrat" w:cs="Montserrat"/>
          <w:color w:val="1F1F1F"/>
          <w:sz w:val="24"/>
        </w:rPr>
      </w:pPr>
    </w:p>
    <w:p w14:paraId="06AA02B4" w14:textId="77777777" w:rsidR="00C161B8" w:rsidRPr="00C161B8" w:rsidRDefault="00873316" w:rsidP="00C161B8">
      <w:pPr>
        <w:jc w:val="center"/>
        <w:rPr>
          <w:rFonts w:ascii="Montserrat" w:eastAsia="Montserrat" w:hAnsi="Montserrat" w:cs="Montserrat"/>
          <w:b/>
          <w:bCs/>
          <w:color w:val="1F1F1F"/>
          <w:sz w:val="28"/>
          <w:szCs w:val="28"/>
        </w:rPr>
      </w:pPr>
      <w:r w:rsidRPr="00C161B8">
        <w:rPr>
          <w:rFonts w:ascii="Montserrat" w:eastAsia="Montserrat" w:hAnsi="Montserrat" w:cs="Montserrat"/>
          <w:b/>
          <w:bCs/>
          <w:color w:val="1F1F1F"/>
          <w:sz w:val="28"/>
          <w:szCs w:val="28"/>
        </w:rPr>
        <w:t>Glossário de Negócios</w:t>
      </w:r>
    </w:p>
    <w:p w14:paraId="5449C996" w14:textId="46224AB4" w:rsidR="00873316" w:rsidRDefault="00D7781F" w:rsidP="54EA4E93">
      <w:pPr>
        <w:rPr>
          <w:rFonts w:ascii="Montserrat" w:eastAsia="Montserrat" w:hAnsi="Montserrat" w:cs="Montserrat"/>
          <w:color w:val="1F1F1F"/>
          <w:sz w:val="24"/>
        </w:rPr>
      </w:pPr>
      <w:r w:rsidRPr="00D7781F">
        <w:rPr>
          <w:rFonts w:ascii="Montserrat" w:eastAsia="Montserrat" w:hAnsi="Montserrat" w:cs="Montserrat"/>
          <w:color w:val="1F1F1F"/>
          <w:sz w:val="24"/>
        </w:rPr>
        <w:t xml:space="preserve">Termo </w:t>
      </w:r>
      <w:r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Pr="00D7781F">
        <w:rPr>
          <w:rFonts w:ascii="Montserrat" w:eastAsia="Montserrat" w:hAnsi="Montserrat" w:cs="Montserrat"/>
          <w:color w:val="1F1F1F"/>
          <w:sz w:val="24"/>
        </w:rPr>
        <w:t xml:space="preserve">Definição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Pr="00D7781F">
        <w:rPr>
          <w:rFonts w:ascii="Montserrat" w:eastAsia="Montserrat" w:hAnsi="Montserrat" w:cs="Montserrat"/>
          <w:color w:val="1F1F1F"/>
          <w:sz w:val="24"/>
        </w:rPr>
        <w:t xml:space="preserve">Categoria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Pr="00D7781F">
        <w:rPr>
          <w:rFonts w:ascii="Montserrat" w:eastAsia="Montserrat" w:hAnsi="Montserrat" w:cs="Montserrat"/>
          <w:color w:val="1F1F1F"/>
          <w:sz w:val="24"/>
        </w:rPr>
        <w:t>Fonte Responsável Observações/Regras</w:t>
      </w:r>
      <w:r w:rsidR="00C161B8">
        <w:rPr>
          <w:rFonts w:ascii="Montserrat" w:eastAsia="Montserrat" w:hAnsi="Montserrat" w:cs="Montserrat"/>
          <w:color w:val="1F1F1F"/>
          <w:sz w:val="24"/>
        </w:rPr>
        <w:t>;</w:t>
      </w:r>
    </w:p>
    <w:p w14:paraId="06D101ED" w14:textId="21B5CB4D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Catalog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</w:t>
      </w:r>
      <w:proofErr w:type="gramStart"/>
      <w:r w:rsidRPr="00873316">
        <w:rPr>
          <w:rFonts w:ascii="Montserrat" w:eastAsia="Montserrat" w:hAnsi="Montserrat" w:cs="Montserrat"/>
          <w:color w:val="1F1F1F"/>
          <w:sz w:val="24"/>
        </w:rPr>
        <w:t>Catalogo</w:t>
      </w:r>
      <w:proofErr w:type="gramEnd"/>
      <w:r w:rsidRPr="00873316">
        <w:rPr>
          <w:rFonts w:ascii="Montserrat" w:eastAsia="Montserrat" w:hAnsi="Montserrat" w:cs="Montserrat"/>
          <w:color w:val="1F1F1F"/>
          <w:sz w:val="24"/>
        </w:rPr>
        <w:t xml:space="preserve"> de dados</w:t>
      </w:r>
      <w:r w:rsidR="007E0531">
        <w:rPr>
          <w:rFonts w:ascii="Montserrat" w:eastAsia="Montserrat" w:hAnsi="Montserrat" w:cs="Montserrat"/>
          <w:color w:val="1F1F1F"/>
          <w:sz w:val="24"/>
        </w:rPr>
        <w:t>)</w:t>
      </w:r>
      <w:r w:rsidR="00C161B8">
        <w:rPr>
          <w:rFonts w:ascii="Montserrat" w:eastAsia="Montserrat" w:hAnsi="Montserrat" w:cs="Montserrat"/>
          <w:color w:val="1F1F1F"/>
          <w:sz w:val="24"/>
        </w:rPr>
        <w:t>;</w:t>
      </w:r>
    </w:p>
    <w:p w14:paraId="72EE37CE" w14:textId="564509C9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>Data Models (Modelagem de Dados)</w:t>
      </w:r>
      <w:r w:rsidR="00D2090F">
        <w:rPr>
          <w:rFonts w:ascii="Montserrat" w:eastAsia="Montserrat" w:hAnsi="Montserrat" w:cs="Montserrat"/>
          <w:color w:val="1F1F1F"/>
          <w:sz w:val="24"/>
        </w:rPr>
        <w:t>:</w:t>
      </w:r>
    </w:p>
    <w:p w14:paraId="71EC20F0" w14:textId="04E2A4D2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Metadata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(Metadados</w:t>
      </w:r>
      <w:r w:rsidR="007E0531" w:rsidRPr="00873316">
        <w:rPr>
          <w:rFonts w:ascii="Montserrat" w:eastAsia="Montserrat" w:hAnsi="Montserrat" w:cs="Montserrat"/>
          <w:color w:val="1F1F1F"/>
          <w:sz w:val="24"/>
        </w:rPr>
        <w:t>)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Nome do Dado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Descrição (Negócio) Tipo Técnico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</w:t>
      </w:r>
      <w:proofErr w:type="gramStart"/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Fonte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proofErr w:type="gramEnd"/>
      <w:r w:rsidR="007E0531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Sensibilidade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Responsável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Frequência de Atualização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Linhagem (Origem e Transformação)</w:t>
      </w:r>
      <w:r w:rsidR="00C161B8">
        <w:rPr>
          <w:rFonts w:ascii="Montserrat" w:eastAsia="Montserrat" w:hAnsi="Montserrat" w:cs="Montserrat"/>
          <w:color w:val="1F1F1F"/>
          <w:sz w:val="24"/>
        </w:rPr>
        <w:t>;</w:t>
      </w:r>
    </w:p>
    <w:p w14:paraId="3992CC2B" w14:textId="7BEE6D43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Dictionary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(Dicionário de Dados)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Nome do Campo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Descrição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Tipo de Dado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Tamanho </w:t>
      </w:r>
      <w:r w:rsidR="005C4298">
        <w:rPr>
          <w:rFonts w:ascii="Montserrat" w:eastAsia="Montserrat" w:hAnsi="Montserrat" w:cs="Montserrat"/>
          <w:color w:val="1F1F1F"/>
          <w:sz w:val="24"/>
        </w:rPr>
        <w:t>Formato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Obrigatório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Regra Restrição</w:t>
      </w:r>
      <w:r w:rsidR="005C4298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Exemplo</w:t>
      </w:r>
      <w:r w:rsidR="00C161B8">
        <w:rPr>
          <w:rFonts w:ascii="Montserrat" w:eastAsia="Montserrat" w:hAnsi="Montserrat" w:cs="Montserrat"/>
          <w:color w:val="1F1F1F"/>
          <w:sz w:val="24"/>
        </w:rPr>
        <w:t>;</w:t>
      </w:r>
    </w:p>
    <w:p w14:paraId="79582E59" w14:textId="0CE69C28" w:rsidR="00EA79EE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>Catálogo de Serviços de Dados</w:t>
      </w:r>
      <w:r w:rsidR="00C161B8">
        <w:rPr>
          <w:rFonts w:ascii="Montserrat" w:eastAsia="Montserrat" w:hAnsi="Montserrat" w:cs="Montserrat"/>
          <w:color w:val="1F1F1F"/>
          <w:sz w:val="24"/>
        </w:rPr>
        <w:t>.</w:t>
      </w:r>
    </w:p>
    <w:p w14:paraId="7AEF8832" w14:textId="52481FD0" w:rsidR="5D98753D" w:rsidRPr="00873316" w:rsidRDefault="00EA79EE" w:rsidP="00873316">
      <w:pPr>
        <w:spacing w:line="278" w:lineRule="auto"/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br w:type="page"/>
      </w:r>
    </w:p>
    <w:p w14:paraId="5DC6DE63" w14:textId="7F48DB26" w:rsidR="184ED060" w:rsidRDefault="40FD716C" w:rsidP="5D98753D">
      <w:pPr>
        <w:jc w:val="center"/>
        <w:rPr>
          <w:rFonts w:ascii="Montserrat" w:eastAsia="Montserrat" w:hAnsi="Montserrat" w:cs="Montserrat"/>
          <w:color w:val="000000" w:themeColor="text1"/>
          <w:sz w:val="24"/>
          <w:u w:val="single"/>
        </w:rPr>
      </w:pPr>
      <w:r w:rsidRPr="5D98753D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lastRenderedPageBreak/>
        <w:t>Contexto</w:t>
      </w:r>
      <w:r w:rsidR="00101AA7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 do Projeto</w:t>
      </w:r>
    </w:p>
    <w:p w14:paraId="10E35989" w14:textId="3AD07685" w:rsidR="448838E9" w:rsidRDefault="448838E9" w:rsidP="006C2698">
      <w:pPr>
        <w:spacing w:before="240" w:after="240"/>
        <w:ind w:firstLine="708"/>
        <w:jc w:val="both"/>
      </w:pPr>
      <w:r w:rsidRPr="38056FA3">
        <w:rPr>
          <w:rFonts w:ascii="Montserrat" w:eastAsia="Montserrat" w:hAnsi="Montserrat" w:cs="Montserrat"/>
        </w:rPr>
        <w:t xml:space="preserve">Nos últimos anos, observamos um </w:t>
      </w:r>
      <w:r w:rsidRPr="38056FA3">
        <w:rPr>
          <w:rFonts w:ascii="Montserrat" w:eastAsia="Montserrat" w:hAnsi="Montserrat" w:cs="Montserrat"/>
          <w:b/>
        </w:rPr>
        <w:t>aumento significativo</w:t>
      </w:r>
      <w:r w:rsidRPr="38056FA3">
        <w:rPr>
          <w:rFonts w:ascii="Montserrat" w:eastAsia="Montserrat" w:hAnsi="Montserrat" w:cs="Montserrat"/>
        </w:rPr>
        <w:t xml:space="preserve"> na busca por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entre mulheres de diversas idades. Esse fenômeno reflete não apenas o desejo de melhorar a </w:t>
      </w:r>
      <w:r w:rsidRPr="38056FA3">
        <w:rPr>
          <w:rFonts w:ascii="Montserrat" w:eastAsia="Montserrat" w:hAnsi="Montserrat" w:cs="Montserrat"/>
          <w:b/>
        </w:rPr>
        <w:t>aparência física</w:t>
      </w:r>
      <w:r w:rsidRPr="38056FA3">
        <w:rPr>
          <w:rFonts w:ascii="Montserrat" w:eastAsia="Montserrat" w:hAnsi="Montserrat" w:cs="Montserrat"/>
        </w:rPr>
        <w:t xml:space="preserve">, mas também a busca pelo </w:t>
      </w:r>
      <w:r w:rsidRPr="38056FA3">
        <w:rPr>
          <w:rFonts w:ascii="Montserrat" w:eastAsia="Montserrat" w:hAnsi="Montserrat" w:cs="Montserrat"/>
          <w:b/>
        </w:rPr>
        <w:t>bem-estar</w:t>
      </w:r>
      <w:r w:rsidRPr="38056FA3">
        <w:rPr>
          <w:rFonts w:ascii="Montserrat" w:eastAsia="Montserrat" w:hAnsi="Montserrat" w:cs="Montserrat"/>
        </w:rPr>
        <w:t xml:space="preserve"> e o fortalecimento da </w:t>
      </w:r>
      <w:r w:rsidRPr="38056FA3">
        <w:rPr>
          <w:rFonts w:ascii="Montserrat" w:eastAsia="Montserrat" w:hAnsi="Montserrat" w:cs="Montserrat"/>
          <w:b/>
        </w:rPr>
        <w:t>autoestima</w:t>
      </w:r>
      <w:r w:rsidRPr="38056FA3">
        <w:rPr>
          <w:rFonts w:ascii="Montserrat" w:eastAsia="Montserrat" w:hAnsi="Montserrat" w:cs="Montserrat"/>
        </w:rPr>
        <w:t xml:space="preserve">. Com os avanços tecnológicos na área da estética, esses procedimentos tornaram-se mais acessíveis e seguros, atraindo um público cada vez maior. Além disso, fatores como a influência das redes sociais, a valorização da imagem pessoal e o impacto psicológico positivo gerado pelas intervenções estéticas têm contribuído para essa crescente demanda. O desejo de </w:t>
      </w:r>
      <w:r w:rsidRPr="38056FA3">
        <w:rPr>
          <w:rFonts w:ascii="Montserrat" w:eastAsia="Montserrat" w:hAnsi="Montserrat" w:cs="Montserrat"/>
          <w:b/>
        </w:rPr>
        <w:t>sentir-se bem consigo mesma</w:t>
      </w:r>
      <w:r w:rsidRPr="38056FA3">
        <w:rPr>
          <w:rFonts w:ascii="Montserrat" w:eastAsia="Montserrat" w:hAnsi="Montserrat" w:cs="Montserrat"/>
        </w:rPr>
        <w:t xml:space="preserve"> e de alcançar </w:t>
      </w:r>
      <w:r w:rsidRPr="38056FA3">
        <w:rPr>
          <w:rFonts w:ascii="Montserrat" w:eastAsia="Montserrat" w:hAnsi="Montserrat" w:cs="Montserrat"/>
          <w:b/>
        </w:rPr>
        <w:t>padrões de beleza alinhados às expectativas individuais</w:t>
      </w:r>
      <w:r w:rsidRPr="38056FA3">
        <w:rPr>
          <w:rFonts w:ascii="Montserrat" w:eastAsia="Montserrat" w:hAnsi="Montserrat" w:cs="Montserrat"/>
        </w:rPr>
        <w:t xml:space="preserve"> impulsiona essa tendência, tornando os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uma alternativa viável para muitas mulheres que buscam </w:t>
      </w:r>
      <w:r w:rsidRPr="38056FA3">
        <w:rPr>
          <w:rFonts w:ascii="Montserrat" w:eastAsia="Montserrat" w:hAnsi="Montserrat" w:cs="Montserrat"/>
          <w:b/>
        </w:rPr>
        <w:t xml:space="preserve">realçar sua beleza </w:t>
      </w:r>
      <w:r w:rsidRPr="38056FA3">
        <w:rPr>
          <w:rFonts w:ascii="Montserrat" w:eastAsia="Montserrat" w:hAnsi="Montserrat" w:cs="Montserrat"/>
          <w:b/>
          <w:u w:val="single"/>
        </w:rPr>
        <w:t>natural</w:t>
      </w:r>
      <w:r w:rsidRPr="38056FA3">
        <w:rPr>
          <w:rFonts w:ascii="Montserrat" w:eastAsia="Montserrat" w:hAnsi="Montserrat" w:cs="Montserrat"/>
        </w:rPr>
        <w:t xml:space="preserve"> e melhorar sua </w:t>
      </w:r>
      <w:r w:rsidRPr="38056FA3">
        <w:rPr>
          <w:rFonts w:ascii="Montserrat" w:eastAsia="Montserrat" w:hAnsi="Montserrat" w:cs="Montserrat"/>
          <w:b/>
        </w:rPr>
        <w:t>qualidade de vida</w:t>
      </w:r>
      <w:r w:rsidRPr="38056FA3">
        <w:rPr>
          <w:rFonts w:ascii="Montserrat" w:eastAsia="Montserrat" w:hAnsi="Montserrat" w:cs="Montserrat"/>
        </w:rPr>
        <w:t>.</w:t>
      </w:r>
    </w:p>
    <w:p w14:paraId="26ECE111" w14:textId="6BF137BD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Estudos indicam que intervenções estéticas podem exercer um impacto positivo na autoconfiança e na qualidade de vida das mulheres. Esses procedimentos proporcionam melhorias na percepção da autoimagem e na interação social, auxiliando as pacientes a se sentirem mais seguras e satisfeitas com sua aparência, promovendo uma sensação geral de bem-estar. Além disso, esses tratamentos podem ser uma ferramenta para a superação de inseguranças e desafios emocionais, incentivando mudanças positivas no estilo de vida.</w:t>
      </w:r>
    </w:p>
    <w:p w14:paraId="1C135C8D" w14:textId="0E7E1558" w:rsidR="448838E9" w:rsidRDefault="448838E9" w:rsidP="006C2698">
      <w:pPr>
        <w:spacing w:before="240" w:after="240"/>
        <w:ind w:firstLine="708"/>
        <w:jc w:val="both"/>
      </w:pPr>
      <w:r w:rsidRPr="16990923">
        <w:rPr>
          <w:rFonts w:ascii="Montserrat" w:eastAsia="Montserrat" w:hAnsi="Montserrat" w:cs="Montserrat"/>
          <w:szCs w:val="22"/>
        </w:rPr>
        <w:t xml:space="preserve">No </w:t>
      </w:r>
      <w:r w:rsidRPr="16990923">
        <w:rPr>
          <w:rFonts w:ascii="Montserrat" w:eastAsia="Montserrat" w:hAnsi="Montserrat" w:cs="Montserrat"/>
          <w:b/>
          <w:bCs/>
          <w:szCs w:val="22"/>
        </w:rPr>
        <w:t>Brasil</w:t>
      </w:r>
      <w:r w:rsidRPr="16990923">
        <w:rPr>
          <w:rFonts w:ascii="Montserrat" w:eastAsia="Montserrat" w:hAnsi="Montserrat" w:cs="Montserrat"/>
          <w:szCs w:val="22"/>
        </w:rPr>
        <w:t xml:space="preserve">, a procura por procedimentos estéticos tem crescido de forma expressiva. Dados da Sociedade Brasileira de Cirurgia Plástica revelam que, em 2016, dos quase </w:t>
      </w:r>
      <w:r w:rsidRPr="16990923">
        <w:rPr>
          <w:rFonts w:ascii="Montserrat" w:eastAsia="Montserrat" w:hAnsi="Montserrat" w:cs="Montserrat"/>
          <w:b/>
          <w:bCs/>
          <w:szCs w:val="22"/>
        </w:rPr>
        <w:t>1,5 milhão de procedimentos estéticos realizados</w:t>
      </w:r>
      <w:r w:rsidRPr="16990923">
        <w:rPr>
          <w:rFonts w:ascii="Montserrat" w:eastAsia="Montserrat" w:hAnsi="Montserrat" w:cs="Montserrat"/>
          <w:szCs w:val="22"/>
        </w:rPr>
        <w:t xml:space="preserve">, </w:t>
      </w:r>
      <w:r w:rsidRPr="16990923">
        <w:rPr>
          <w:rFonts w:ascii="Montserrat" w:eastAsia="Montserrat" w:hAnsi="Montserrat" w:cs="Montserrat"/>
          <w:b/>
          <w:bCs/>
          <w:szCs w:val="22"/>
        </w:rPr>
        <w:t>97 mil</w:t>
      </w:r>
      <w:r w:rsidRPr="16990923">
        <w:rPr>
          <w:rFonts w:ascii="Montserrat" w:eastAsia="Montserrat" w:hAnsi="Montserrat" w:cs="Montserrat"/>
          <w:szCs w:val="22"/>
        </w:rPr>
        <w:t xml:space="preserve"> foram em indivíduos com até </w:t>
      </w:r>
      <w:r w:rsidRPr="16990923">
        <w:rPr>
          <w:rFonts w:ascii="Montserrat" w:eastAsia="Montserrat" w:hAnsi="Montserrat" w:cs="Montserrat"/>
          <w:b/>
          <w:bCs/>
          <w:szCs w:val="22"/>
        </w:rPr>
        <w:t>18 anos de idade</w:t>
      </w:r>
      <w:r w:rsidRPr="16990923">
        <w:rPr>
          <w:rFonts w:ascii="Montserrat" w:eastAsia="Montserrat" w:hAnsi="Montserrat" w:cs="Montserrat"/>
          <w:szCs w:val="22"/>
        </w:rPr>
        <w:t xml:space="preserve">, demonstrando uma </w:t>
      </w:r>
      <w:r w:rsidRPr="16990923">
        <w:rPr>
          <w:rFonts w:ascii="Montserrat" w:eastAsia="Montserrat" w:hAnsi="Montserrat" w:cs="Montserrat"/>
          <w:b/>
          <w:bCs/>
          <w:szCs w:val="22"/>
        </w:rPr>
        <w:t>tendência crescente entre os jovens</w:t>
      </w:r>
      <w:r w:rsidRPr="16990923">
        <w:rPr>
          <w:rFonts w:ascii="Montserrat" w:eastAsia="Montserrat" w:hAnsi="Montserrat" w:cs="Montserrat"/>
          <w:szCs w:val="22"/>
        </w:rPr>
        <w:t>. Esse crescimento pode ser atribuído, em parte, ao impacto das redes sociais e à disseminação de padrões de beleza amplamente divulgados por influenciadores digitais e celebridades.</w:t>
      </w:r>
    </w:p>
    <w:p w14:paraId="7C1D73D0" w14:textId="0E5C59DC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É importante notar que a busca por procedimentos estéticos não se limita apenas às questões estéticas. Intervenções como tratamentos faciais podem auxiliar na recuperação da autoestima em casos de cicatrizes, manchas, sequelas de acne e outras marcas. Essas melhorias físicas frequentemente encorajam as mulheres a adotarem estilos de vida mais saudáveis, incluindo uma dieta equilibrada e a prática regular de exercícios físicos, contribuindo para um bem-estar geral.</w:t>
      </w:r>
    </w:p>
    <w:p w14:paraId="609C44E4" w14:textId="2F430461" w:rsidR="16990923" w:rsidRDefault="16990923" w:rsidP="16990923">
      <w:pPr>
        <w:spacing w:before="240" w:after="240"/>
        <w:jc w:val="both"/>
        <w:rPr>
          <w:rFonts w:ascii="Montserrat" w:eastAsia="Montserrat" w:hAnsi="Montserrat" w:cs="Montserrat"/>
          <w:color w:val="000000" w:themeColor="text1"/>
        </w:rPr>
      </w:pPr>
    </w:p>
    <w:p w14:paraId="448F93EE" w14:textId="42351F6D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A Clínica Beira Mar é um espaço especializado em procedimentos estéticos, oferecendo uma variedade de tratamentos voltados para cuidados corporais e faciais. Localizada em Mauá - SP. Sob a administração da especialista Ana Carla, a clínica atende clientes que buscam diferentes tipos de intervenções estéticas, sempre com foco na qualidade, segurança e satisfação de seus pacientes.</w:t>
      </w:r>
    </w:p>
    <w:p w14:paraId="7D691381" w14:textId="4179A3D6" w:rsidR="5F2487B7" w:rsidRDefault="5F2487B7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5EDAD051">
        <w:rPr>
          <w:rFonts w:ascii="Montserrat" w:eastAsia="Montserrat" w:hAnsi="Montserrat" w:cs="Montserrat"/>
          <w:color w:val="000000" w:themeColor="text1"/>
        </w:rPr>
        <w:t xml:space="preserve">A empreendedora paulista de 23 anos, Ana Carla, presta seus serviços como esteticista há quatro anos, com o sonho de expandir sua marca e impactar positivamente a vida de mais pessoas. Durante o ano de 2018, ela se formou no curso de </w:t>
      </w:r>
      <w:r w:rsidRPr="5EDAD051">
        <w:rPr>
          <w:rFonts w:ascii="Montserrat" w:eastAsia="Montserrat" w:hAnsi="Montserrat" w:cs="Montserrat"/>
          <w:color w:val="000000" w:themeColor="text1"/>
        </w:rPr>
        <w:lastRenderedPageBreak/>
        <w:t>Estética e trabalhou em duas clínicas, adquirindo experiência e aprimorando suas habilidades. Esse período de aprendizado foi fundamental para que, em dezembro de 2021, ela conquistasse seu próprio espaço, onde realiza os atendimentos até hoje.</w:t>
      </w:r>
      <w:r w:rsidR="399D788D" w:rsidRPr="5EDAD051">
        <w:rPr>
          <w:rFonts w:ascii="Montserrat" w:eastAsia="Montserrat" w:hAnsi="Montserrat" w:cs="Montserrat"/>
          <w:color w:val="000000" w:themeColor="text1"/>
        </w:rPr>
        <w:t xml:space="preserve"> </w:t>
      </w:r>
      <w:r w:rsidR="399D788D" w:rsidRPr="5EDAD051">
        <w:rPr>
          <w:rFonts w:ascii="Montserrat" w:eastAsia="Montserrat" w:hAnsi="Montserrat" w:cs="Montserrat"/>
          <w:szCs w:val="22"/>
        </w:rPr>
        <w:t>A clínica oferece uma variedade de serviços estéticos, incluindo:</w:t>
      </w:r>
    </w:p>
    <w:p w14:paraId="0054EAC7" w14:textId="2985715A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Modeladora</w:t>
      </w:r>
      <w:r w:rsidRPr="5EDAD051">
        <w:rPr>
          <w:rFonts w:ascii="Montserrat" w:eastAsia="Montserrat" w:hAnsi="Montserrat" w:cs="Montserrat"/>
          <w:szCs w:val="22"/>
        </w:rPr>
        <w:t>: R$ 90,00 - 40min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Técnica para modelar o corpo e reduzir medidas, melhorando a circulação e promovendo a drenagem de toxinas.</w:t>
      </w:r>
    </w:p>
    <w:p w14:paraId="3D33A89A" w14:textId="41BEDE0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Drenagem Linfática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que estimula o sistema linfático, auxiliando na eliminação de líquidos e toxinas, promovendo relaxamento e bem-estar.</w:t>
      </w:r>
    </w:p>
    <w:p w14:paraId="6D503688" w14:textId="2611CE0B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proofErr w:type="spellStart"/>
      <w:r w:rsidRPr="5EDAD051">
        <w:rPr>
          <w:rFonts w:ascii="Montserrat" w:eastAsia="Montserrat" w:hAnsi="Montserrat" w:cs="Montserrat"/>
          <w:b/>
          <w:bCs/>
          <w:szCs w:val="22"/>
        </w:rPr>
        <w:t>Hidrolipo</w:t>
      </w:r>
      <w:proofErr w:type="spellEnd"/>
      <w:r w:rsidRPr="5EDAD051">
        <w:rPr>
          <w:rFonts w:ascii="Montserrat" w:eastAsia="Montserrat" w:hAnsi="Montserrat" w:cs="Montserrat"/>
          <w:b/>
          <w:bCs/>
          <w:szCs w:val="22"/>
        </w:rPr>
        <w:t xml:space="preserve"> NA</w:t>
      </w:r>
      <w:r w:rsidRPr="5EDAD051">
        <w:rPr>
          <w:rFonts w:ascii="Montserrat" w:eastAsia="Montserrat" w:hAnsi="Montserrat" w:cs="Montserrat"/>
          <w:szCs w:val="22"/>
        </w:rPr>
        <w:t>: R$ 180,00 - 2h30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que visa a redução de gordura localizada através da aplicação de substâncias lipolíticas, com resultados visíveis em poucas sessões.</w:t>
      </w:r>
    </w:p>
    <w:p w14:paraId="46BA8CCD" w14:textId="0EB5B777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Relaxante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suave e reconfortante que alivia tensões musculares, promove o relaxamento e reduz o estresse.</w:t>
      </w:r>
    </w:p>
    <w:p w14:paraId="07945984" w14:textId="53909CB8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Aplicação de Enzimas</w:t>
      </w:r>
      <w:r w:rsidRPr="5EDAD051">
        <w:rPr>
          <w:rFonts w:ascii="Montserrat" w:eastAsia="Montserrat" w:hAnsi="Montserrat" w:cs="Montserrat"/>
          <w:szCs w:val="22"/>
        </w:rPr>
        <w:t xml:space="preserve"> (qualquer parte do corpo ou papada): R$ 180,00 - 1h00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estético para redução de gordura localizada e flacidez, com aplicação de enzimas que aceleram o processo de emagrecimento.</w:t>
      </w:r>
    </w:p>
    <w:p w14:paraId="34331528" w14:textId="44311E89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Limpeza de Pele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completo para higienização profunda da pele, removendo impurezas, cravos e promovendo a renovação celular.</w:t>
      </w:r>
    </w:p>
    <w:p w14:paraId="0F8E8E7B" w14:textId="04FC998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de Sobrancelhas com Henna</w:t>
      </w:r>
      <w:r w:rsidRPr="5EDAD051">
        <w:rPr>
          <w:rFonts w:ascii="Montserrat" w:eastAsia="Montserrat" w:hAnsi="Montserrat" w:cs="Montserrat"/>
          <w:szCs w:val="22"/>
        </w:rPr>
        <w:t>: R$ 45,00 - 1h30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Design e coloração das sobrancelhas com henna, proporcionando um look mais expressivo e natural.</w:t>
      </w:r>
    </w:p>
    <w:p w14:paraId="4B194C42" w14:textId="074FB0DD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Simples de Sobrancelhas</w:t>
      </w:r>
      <w:r w:rsidRPr="5EDAD051">
        <w:rPr>
          <w:rFonts w:ascii="Montserrat" w:eastAsia="Montserrat" w:hAnsi="Montserrat" w:cs="Montserrat"/>
          <w:szCs w:val="22"/>
        </w:rPr>
        <w:t>: R$ 30,00 - 30min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Modelagem das sobrancelhas, com um design rápido e eficiente, ajustado ao formato do rosto.</w:t>
      </w:r>
    </w:p>
    <w:p w14:paraId="53AD696D" w14:textId="2364EDE3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Depilação Facial</w:t>
      </w:r>
      <w:r w:rsidRPr="5EDAD051">
        <w:rPr>
          <w:rFonts w:ascii="Montserrat" w:eastAsia="Montserrat" w:hAnsi="Montserrat" w:cs="Montserrat"/>
          <w:szCs w:val="22"/>
        </w:rPr>
        <w:t>: R$ 35,00 - 30min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Depilação facial suave e eficaz, removendo os pelos de áreas como buço, testa e sobrancelhas.</w:t>
      </w:r>
    </w:p>
    <w:p w14:paraId="1C665D27" w14:textId="11E3E135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proofErr w:type="spellStart"/>
      <w:r w:rsidRPr="5EDAD051">
        <w:rPr>
          <w:rFonts w:ascii="Montserrat" w:eastAsia="Montserrat" w:hAnsi="Montserrat" w:cs="Montserrat"/>
          <w:b/>
          <w:bCs/>
          <w:szCs w:val="22"/>
        </w:rPr>
        <w:t>Detox</w:t>
      </w:r>
      <w:proofErr w:type="spellEnd"/>
      <w:r w:rsidRPr="5EDAD051">
        <w:rPr>
          <w:rFonts w:ascii="Montserrat" w:eastAsia="Montserrat" w:hAnsi="Montserrat" w:cs="Montserrat"/>
          <w:b/>
          <w:bCs/>
          <w:szCs w:val="22"/>
        </w:rPr>
        <w:t xml:space="preserve"> Corporal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que promove a desintoxicação do corpo, melhorando a aparência da pele e auxiliando no processo de emagrecimento.</w:t>
      </w:r>
    </w:p>
    <w:p w14:paraId="3A1CD212" w14:textId="28566D1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 xml:space="preserve">Pump </w:t>
      </w:r>
      <w:proofErr w:type="spellStart"/>
      <w:r w:rsidRPr="5EDAD051">
        <w:rPr>
          <w:rFonts w:ascii="Montserrat" w:eastAsia="Montserrat" w:hAnsi="Montserrat" w:cs="Montserrat"/>
          <w:b/>
          <w:bCs/>
          <w:szCs w:val="22"/>
        </w:rPr>
        <w:t>Up</w:t>
      </w:r>
      <w:proofErr w:type="spellEnd"/>
      <w:r w:rsidRPr="5EDAD051">
        <w:rPr>
          <w:rFonts w:ascii="Montserrat" w:eastAsia="Montserrat" w:hAnsi="Montserrat" w:cs="Montserrat"/>
          <w:b/>
          <w:bCs/>
          <w:szCs w:val="22"/>
        </w:rPr>
        <w:t xml:space="preserve"> (Glúteos) + Eletroestimulação</w:t>
      </w:r>
      <w:r w:rsidRPr="5EDAD051">
        <w:rPr>
          <w:rFonts w:ascii="Montserrat" w:eastAsia="Montserrat" w:hAnsi="Montserrat" w:cs="Montserrat"/>
          <w:szCs w:val="22"/>
        </w:rPr>
        <w:t>: R$ 90,00 - 1h00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Combinação de massagens e eletroestimulação para aumentar e tonificar os glúteos, além de melhorar a firmeza da região.</w:t>
      </w:r>
    </w:p>
    <w:p w14:paraId="59B93AA2" w14:textId="596F03E8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No entanto, Ana Carla enfrenta desafios na gestão de sua clínica, especialmente no agendamento de clientes. Como o processo é feito manualmente, muitas vezes há demora para responder às mensagens, o que pode gerar frustração e até a perda de clientes em potencial. Além disso, manter o controle dos horários disponíveis e indisponíveis exige um esforço constante, tornando a organização do dia a dia mais complexa.</w:t>
      </w:r>
    </w:p>
    <w:p w14:paraId="05504D72" w14:textId="3B4B1974" w:rsidR="00E338E8" w:rsidRDefault="184ED060" w:rsidP="00E338E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16990923">
        <w:rPr>
          <w:rFonts w:ascii="Montserrat" w:eastAsia="Montserrat" w:hAnsi="Montserrat" w:cs="Montserrat"/>
          <w:color w:val="000000" w:themeColor="text1"/>
        </w:rPr>
        <w:t xml:space="preserve">Outro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ponto crítico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são as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faltas e atrasos das clientes em consultas marcadas,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impactando diretamente sua rotina e faturamento. Além das dificuldades no </w:t>
      </w:r>
      <w:r w:rsidRPr="16990923">
        <w:rPr>
          <w:rFonts w:ascii="Montserrat" w:eastAsia="Montserrat" w:hAnsi="Montserrat" w:cs="Montserrat"/>
          <w:color w:val="000000" w:themeColor="text1"/>
        </w:rPr>
        <w:lastRenderedPageBreak/>
        <w:t>agendamento, Ana Carla também enfrenta desafios na organização financeira do seu negócio. Controlar o fluxo de caixa, acompanhar lucros e despesas e entender quais dias são mais lucrativos exige dedicação e uma gestão eficiente.</w:t>
      </w:r>
    </w:p>
    <w:p w14:paraId="7CB70D73" w14:textId="77777777" w:rsidR="00C161B8" w:rsidRDefault="00C161B8">
      <w:pPr>
        <w:spacing w:line="278" w:lineRule="auto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br w:type="page"/>
      </w:r>
    </w:p>
    <w:p w14:paraId="0B03E4A6" w14:textId="158BE21A" w:rsidR="006719DE" w:rsidRPr="00C161B8" w:rsidRDefault="0040664C" w:rsidP="00C161B8">
      <w:pPr>
        <w:spacing w:beforeAutospacing="1" w:afterAutospacing="1" w:line="240" w:lineRule="auto"/>
        <w:ind w:firstLine="360"/>
        <w:jc w:val="center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lastRenderedPageBreak/>
        <w:t>Perguntas</w:t>
      </w:r>
    </w:p>
    <w:p w14:paraId="2E3307C0" w14:textId="4B28D626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é o percentual de no-shows/cancelamentos em relação ao total de agendamentos? (podemos usar para fazer benchmarking e estabelecer uma meta)</w:t>
      </w:r>
    </w:p>
    <w:p w14:paraId="506B67CC" w14:textId="37350278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tempo médio entre a data de marcação e a data de cancelamento? (ajuda a criar políticas de multa/depósito)</w:t>
      </w:r>
    </w:p>
    <w:p w14:paraId="34323A35" w14:textId="6AE7D27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Qual a porcentagem de cancelamentos de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última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hora?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Eles têm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alguma característica especifica? (cancelamentos de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última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hora são os mais prejudiciais para a beneficiaria)</w:t>
      </w:r>
    </w:p>
    <w:p w14:paraId="5F2CA5F0" w14:textId="5EAFCF2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Cancelamentos ocorrem mais quando o agendamento é feito com muita antecedência ou em cima da hora?</w:t>
      </w:r>
    </w:p>
    <w:p w14:paraId="0A5FE229" w14:textId="6E233D0A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horário/dia da semana com maior incidência de no-show? (útil para ajustar a agenda e promoções nesses horários)</w:t>
      </w:r>
    </w:p>
    <w:p w14:paraId="4AA4727E" w14:textId="5CBEDE55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Existe sazonalidade: os meses (março–julho) têm diferenças na taxa de cancelamento?</w:t>
      </w:r>
    </w:p>
    <w:p w14:paraId="3E35F861" w14:textId="7CE351DC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É possível prever quais clientes têm maior risco de </w:t>
      </w:r>
      <w:proofErr w:type="spellStart"/>
      <w:r w:rsidRPr="006719DE">
        <w:rPr>
          <w:rFonts w:ascii="Montserrat" w:eastAsia="Montserrat" w:hAnsi="Montserrat" w:cs="Montserrat"/>
          <w:color w:val="000000" w:themeColor="text1"/>
          <w:sz w:val="24"/>
        </w:rPr>
        <w:t>no</w:t>
      </w:r>
      <w:proofErr w:type="spellEnd"/>
      <w:r w:rsidRPr="006719DE">
        <w:rPr>
          <w:rFonts w:ascii="Montserrat" w:eastAsia="Montserrat" w:hAnsi="Montserrat" w:cs="Montserrat"/>
          <w:color w:val="000000" w:themeColor="text1"/>
          <w:sz w:val="24"/>
        </w:rPr>
        <w:t>-show pelo histórico</w:t>
      </w:r>
      <w:r w:rsidR="00CC4947">
        <w:rPr>
          <w:rFonts w:ascii="Montserrat" w:eastAsia="Montserrat" w:hAnsi="Montserrat" w:cs="Montserrat"/>
          <w:color w:val="000000" w:themeColor="text1"/>
          <w:sz w:val="24"/>
        </w:rPr>
        <w:t xml:space="preserve">? </w:t>
      </w:r>
    </w:p>
    <w:p w14:paraId="3AD69AD6" w14:textId="23265649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tempo médio de antecedência que clientes cancelam (48h antes, 7 dias antes)? Isso ajuda a calibrar a política de cancelamento e oferecer encaixes.</w:t>
      </w:r>
    </w:p>
    <w:p w14:paraId="2F7018D1" w14:textId="301A658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Há diferença no comportamento de cancelamento entre tipos de serviços rápidos (</w:t>
      </w:r>
      <w:proofErr w:type="spellStart"/>
      <w:r w:rsidRPr="006719DE">
        <w:rPr>
          <w:rFonts w:ascii="Montserrat" w:eastAsia="Montserrat" w:hAnsi="Montserrat" w:cs="Montserrat"/>
          <w:color w:val="000000" w:themeColor="text1"/>
          <w:sz w:val="24"/>
        </w:rPr>
        <w:t>ex</w:t>
      </w:r>
      <w:proofErr w:type="spellEnd"/>
      <w:r w:rsidRPr="006719DE">
        <w:rPr>
          <w:rFonts w:ascii="Montserrat" w:eastAsia="Montserrat" w:hAnsi="Montserrat" w:cs="Montserrat"/>
          <w:color w:val="000000" w:themeColor="text1"/>
          <w:sz w:val="24"/>
        </w:rPr>
        <w:t>: corte) e coloração)?</w:t>
      </w:r>
    </w:p>
    <w:p w14:paraId="6FC039FA" w14:textId="3C8381DE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Clientes mais jovens ou mais velhos faltam mais às consultas?</w:t>
      </w:r>
    </w:p>
    <w:p w14:paraId="3C7D2D39" w14:textId="77777777" w:rsid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Pessoas que recebem SMS faltam menos que as que não recebem?</w:t>
      </w:r>
    </w:p>
    <w:p w14:paraId="28EEFD52" w14:textId="25471E04" w:rsidR="006719DE" w:rsidRDefault="000908D8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Dias chuvosos aumentam a quantidade de no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>-</w:t>
      </w:r>
      <w:r>
        <w:rPr>
          <w:rFonts w:ascii="Montserrat" w:eastAsia="Montserrat" w:hAnsi="Montserrat" w:cs="Montserrat"/>
          <w:color w:val="000000" w:themeColor="text1"/>
          <w:sz w:val="24"/>
        </w:rPr>
        <w:t>shows?</w:t>
      </w:r>
    </w:p>
    <w:p w14:paraId="49AC0D98" w14:textId="0300C513" w:rsidR="000908D8" w:rsidRDefault="0068015F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A temperatura influencia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5B0C81">
        <w:rPr>
          <w:rFonts w:ascii="Montserrat" w:eastAsia="Montserrat" w:hAnsi="Montserrat" w:cs="Montserrat"/>
          <w:color w:val="000000" w:themeColor="text1"/>
          <w:sz w:val="24"/>
        </w:rPr>
        <w:t>os cancelamentos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>?</w:t>
      </w:r>
    </w:p>
    <w:p w14:paraId="7CBF232E" w14:textId="0F0A7143" w:rsidR="00863FF0" w:rsidRPr="006719DE" w:rsidRDefault="00863FF0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7EE320E0">
        <w:rPr>
          <w:rFonts w:ascii="Montserrat" w:eastAsia="Montserrat" w:hAnsi="Montserrat" w:cs="Montserrat"/>
          <w:color w:val="000000" w:themeColor="text1"/>
          <w:sz w:val="24"/>
        </w:rPr>
        <w:t>Em época</w:t>
      </w:r>
      <w:r w:rsidR="0064762B" w:rsidRPr="7EE320E0">
        <w:rPr>
          <w:rFonts w:ascii="Montserrat" w:eastAsia="Montserrat" w:hAnsi="Montserrat" w:cs="Montserrat"/>
          <w:color w:val="000000" w:themeColor="text1"/>
          <w:sz w:val="24"/>
        </w:rPr>
        <w:t>s</w:t>
      </w:r>
      <w:r w:rsidR="00397493" w:rsidRPr="7EE320E0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Pr="7EE320E0">
        <w:rPr>
          <w:rFonts w:ascii="Montserrat" w:eastAsia="Montserrat" w:hAnsi="Montserrat" w:cs="Montserrat"/>
          <w:color w:val="000000" w:themeColor="text1"/>
          <w:sz w:val="24"/>
        </w:rPr>
        <w:t>(</w:t>
      </w:r>
      <w:r w:rsidR="0064762B" w:rsidRPr="7EE320E0">
        <w:rPr>
          <w:rFonts w:ascii="Montserrat" w:eastAsia="Montserrat" w:hAnsi="Montserrat" w:cs="Montserrat"/>
          <w:color w:val="000000" w:themeColor="text1"/>
          <w:sz w:val="24"/>
        </w:rPr>
        <w:t>meses</w:t>
      </w:r>
      <w:r w:rsidRPr="7EE320E0">
        <w:rPr>
          <w:rFonts w:ascii="Montserrat" w:eastAsia="Montserrat" w:hAnsi="Montserrat" w:cs="Montserrat"/>
          <w:color w:val="000000" w:themeColor="text1"/>
          <w:sz w:val="24"/>
        </w:rPr>
        <w:t>) mais quentes</w:t>
      </w:r>
      <w:r w:rsidR="0064762B" w:rsidRPr="7EE320E0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5B0C81" w:rsidRPr="7EE320E0">
        <w:rPr>
          <w:rFonts w:ascii="Montserrat" w:eastAsia="Montserrat" w:hAnsi="Montserrat" w:cs="Montserrat"/>
          <w:color w:val="000000" w:themeColor="text1"/>
          <w:sz w:val="24"/>
        </w:rPr>
        <w:t>a quantidade de consultas no salão de beleza aumenta?</w:t>
      </w:r>
    </w:p>
    <w:p w14:paraId="0A548F9B" w14:textId="12EC9074" w:rsidR="2877FB75" w:rsidRDefault="2877FB75" w:rsidP="7EE320E0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7EE320E0">
        <w:rPr>
          <w:rFonts w:ascii="Montserrat" w:eastAsia="Montserrat" w:hAnsi="Montserrat" w:cs="Montserrat"/>
          <w:color w:val="000000" w:themeColor="text1"/>
          <w:sz w:val="24"/>
        </w:rPr>
        <w:t>Produtos mais caros tem tendencia a ser uma taxa de cancelamento menor?</w:t>
      </w:r>
    </w:p>
    <w:p w14:paraId="293CB1DC" w14:textId="52B72474" w:rsidR="006719DE" w:rsidRPr="006719DE" w:rsidRDefault="006719DE" w:rsidP="006719DE">
      <w:pPr>
        <w:spacing w:beforeAutospacing="1" w:afterAutospacing="1" w:line="240" w:lineRule="auto"/>
        <w:ind w:firstLine="60"/>
        <w:rPr>
          <w:rFonts w:ascii="Montserrat" w:eastAsia="Montserrat" w:hAnsi="Montserrat" w:cs="Montserrat"/>
          <w:color w:val="000000" w:themeColor="text1"/>
          <w:sz w:val="24"/>
        </w:rPr>
      </w:pPr>
    </w:p>
    <w:p w14:paraId="188009B5" w14:textId="77777777" w:rsidR="006719DE" w:rsidRPr="006719DE" w:rsidRDefault="006719DE" w:rsidP="006719DE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AFE8056" w14:textId="16A64573" w:rsidR="0087443D" w:rsidRPr="0087443D" w:rsidRDefault="0087443D" w:rsidP="000C2CA0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408E5043" w14:textId="77777777" w:rsidR="0087443D" w:rsidRPr="0087443D" w:rsidRDefault="0087443D" w:rsidP="0087443D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42686005" w14:textId="77777777" w:rsidR="007E6BA6" w:rsidRPr="00E23C1B" w:rsidRDefault="007E6BA6" w:rsidP="00E338E8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358CD85F" w14:textId="77777777" w:rsidR="00C161B8" w:rsidRDefault="00C161B8">
      <w:pPr>
        <w:spacing w:line="278" w:lineRule="auto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br w:type="page"/>
      </w:r>
    </w:p>
    <w:p w14:paraId="77DBCA8F" w14:textId="326DB386" w:rsidR="4D57A69B" w:rsidRDefault="00CE5868" w:rsidP="006C2698">
      <w:pPr>
        <w:spacing w:beforeAutospacing="1" w:afterAutospacing="1" w:line="240" w:lineRule="auto"/>
        <w:ind w:firstLine="360"/>
        <w:jc w:val="center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lastRenderedPageBreak/>
        <w:t xml:space="preserve">Bases de Dados </w:t>
      </w:r>
    </w:p>
    <w:p w14:paraId="47910502" w14:textId="77777777" w:rsidR="000E3048" w:rsidRDefault="000E3048" w:rsidP="000E3048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229C500" w14:textId="77777777" w:rsidR="0022644F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1 - A</w:t>
      </w:r>
      <w:r w:rsidR="000E3048" w:rsidRP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gendamentos Médicos</w:t>
      </w:r>
      <w:r w:rsid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: </w:t>
      </w:r>
    </w:p>
    <w:p w14:paraId="7E2E239F" w14:textId="4B5DC739" w:rsidR="006E2F5E" w:rsidRDefault="006E2F5E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249BEEB9" w14:textId="4B14B391" w:rsidR="006E2F5E" w:rsidRDefault="00C44435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proofErr w:type="spellStart"/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ataset</w:t>
      </w:r>
      <w:proofErr w:type="spellEnd"/>
      <w:r w:rsidR="00995BBE"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r w:rsidR="00995BBE" w:rsidRPr="00995BBE">
        <w:rPr>
          <w:rFonts w:ascii="Montserrat" w:eastAsia="Montserrat" w:hAnsi="Montserrat" w:cs="Montserrat"/>
          <w:color w:val="000000" w:themeColor="text1"/>
          <w:sz w:val="24"/>
        </w:rPr>
        <w:t xml:space="preserve">Medical </w:t>
      </w:r>
      <w:proofErr w:type="spellStart"/>
      <w:r w:rsidR="00995BBE" w:rsidRPr="00995BBE">
        <w:rPr>
          <w:rFonts w:ascii="Montserrat" w:eastAsia="Montserrat" w:hAnsi="Montserrat" w:cs="Montserrat"/>
          <w:color w:val="000000" w:themeColor="text1"/>
          <w:sz w:val="24"/>
        </w:rPr>
        <w:t>Appointment</w:t>
      </w:r>
      <w:proofErr w:type="spellEnd"/>
      <w:r w:rsidR="00995BBE" w:rsidRPr="00995BBE">
        <w:rPr>
          <w:rFonts w:ascii="Montserrat" w:eastAsia="Montserrat" w:hAnsi="Montserrat" w:cs="Montserrat"/>
          <w:color w:val="000000" w:themeColor="text1"/>
          <w:sz w:val="24"/>
        </w:rPr>
        <w:t xml:space="preserve"> No Shows</w:t>
      </w:r>
      <w:r w:rsidR="00995BBE">
        <w:rPr>
          <w:rFonts w:ascii="Montserrat" w:eastAsia="Montserrat" w:hAnsi="Montserrat" w:cs="Montserrat"/>
          <w:color w:val="000000" w:themeColor="text1"/>
          <w:sz w:val="24"/>
        </w:rPr>
        <w:t>”</w:t>
      </w:r>
      <w:r w:rsidR="00FB2084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contém dados de uma clínica médica localizada em </w:t>
      </w:r>
      <w:r w:rsidR="00BB012C">
        <w:rPr>
          <w:rFonts w:ascii="Montserrat" w:eastAsia="Montserrat" w:hAnsi="Montserrat" w:cs="Montserrat"/>
          <w:color w:val="000000" w:themeColor="text1"/>
          <w:sz w:val="24"/>
        </w:rPr>
        <w:t>Espírito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Santo, na cidade de </w:t>
      </w:r>
      <w:r w:rsidR="00090691">
        <w:rPr>
          <w:rFonts w:ascii="Montserrat" w:eastAsia="Montserrat" w:hAnsi="Montserrat" w:cs="Montserrat"/>
          <w:color w:val="000000" w:themeColor="text1"/>
          <w:sz w:val="24"/>
        </w:rPr>
        <w:t>Vitória e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co</w:t>
      </w:r>
      <w:r w:rsidR="008A5064">
        <w:rPr>
          <w:rFonts w:ascii="Montserrat" w:eastAsia="Montserrat" w:hAnsi="Montserrat" w:cs="Montserrat"/>
          <w:color w:val="000000" w:themeColor="text1"/>
          <w:sz w:val="24"/>
        </w:rPr>
        <w:t>nta com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FB2084"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 w:rsidR="00C235B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A24DE1">
        <w:rPr>
          <w:rFonts w:ascii="Montserrat" w:eastAsia="Montserrat" w:hAnsi="Montserrat" w:cs="Montserrat"/>
          <w:color w:val="000000" w:themeColor="text1"/>
          <w:sz w:val="24"/>
        </w:rPr>
        <w:t>com 14 colunas</w:t>
      </w:r>
      <w:r w:rsidR="001D6AB4">
        <w:rPr>
          <w:rFonts w:ascii="Montserrat" w:eastAsia="Montserrat" w:hAnsi="Montserrat" w:cs="Montserrat"/>
          <w:color w:val="000000" w:themeColor="text1"/>
          <w:sz w:val="24"/>
        </w:rPr>
        <w:t xml:space="preserve"> que por sua vez, mostram dados sobre os pacientes como idade, 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escolaridade, </w:t>
      </w:r>
      <w:r w:rsidR="0042489F">
        <w:rPr>
          <w:rFonts w:ascii="Montserrat" w:eastAsia="Montserrat" w:hAnsi="Montserrat" w:cs="Montserrat"/>
          <w:color w:val="000000" w:themeColor="text1"/>
          <w:sz w:val="24"/>
        </w:rPr>
        <w:t>bairro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 e outros em conjunto com dados sobre a </w:t>
      </w:r>
      <w:r w:rsidR="00A04DE9">
        <w:rPr>
          <w:rFonts w:ascii="Montserrat" w:eastAsia="Montserrat" w:hAnsi="Montserrat" w:cs="Montserrat"/>
          <w:color w:val="000000" w:themeColor="text1"/>
          <w:sz w:val="24"/>
        </w:rPr>
        <w:t>consulta como data de agendamento, data da consulta</w:t>
      </w:r>
      <w:r w:rsidR="00D83782">
        <w:rPr>
          <w:rFonts w:ascii="Montserrat" w:eastAsia="Montserrat" w:hAnsi="Montserrat" w:cs="Montserrat"/>
          <w:color w:val="000000" w:themeColor="text1"/>
          <w:sz w:val="24"/>
        </w:rPr>
        <w:t xml:space="preserve"> e </w:t>
      </w:r>
      <w:r w:rsidR="00805581">
        <w:rPr>
          <w:rFonts w:ascii="Montserrat" w:eastAsia="Montserrat" w:hAnsi="Montserrat" w:cs="Montserrat"/>
          <w:color w:val="000000" w:themeColor="text1"/>
          <w:sz w:val="24"/>
        </w:rPr>
        <w:t xml:space="preserve">se </w:t>
      </w:r>
      <w:r w:rsidR="003E778E">
        <w:rPr>
          <w:rFonts w:ascii="Montserrat" w:eastAsia="Montserrat" w:hAnsi="Montserrat" w:cs="Montserrat"/>
          <w:color w:val="000000" w:themeColor="text1"/>
          <w:sz w:val="24"/>
        </w:rPr>
        <w:t>algum SMS foi enviado para o cliente</w:t>
      </w:r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e o mais importante: O </w:t>
      </w:r>
      <w:proofErr w:type="spellStart"/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proofErr w:type="spellEnd"/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possui uma coluna</w:t>
      </w:r>
      <w:r w:rsidR="00C4663C">
        <w:rPr>
          <w:rFonts w:ascii="Montserrat" w:eastAsia="Montserrat" w:hAnsi="Montserrat" w:cs="Montserrat"/>
          <w:color w:val="000000" w:themeColor="text1"/>
          <w:sz w:val="24"/>
        </w:rPr>
        <w:t xml:space="preserve"> binária validando se o paciente compareceu na consulta.</w:t>
      </w:r>
    </w:p>
    <w:p w14:paraId="03565C7D" w14:textId="38295483" w:rsidR="006E2F5E" w:rsidRDefault="006E2F5E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1CAD91C8" w14:textId="7310CD62" w:rsidR="003E778E" w:rsidRDefault="00842107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A base de dados foi escolhida para compor a análise </w:t>
      </w:r>
      <w:r w:rsidR="0044419F">
        <w:rPr>
          <w:rFonts w:ascii="Montserrat" w:eastAsia="Montserrat" w:hAnsi="Montserrat" w:cs="Montserrat"/>
          <w:color w:val="000000" w:themeColor="text1"/>
          <w:sz w:val="24"/>
        </w:rPr>
        <w:t xml:space="preserve">por estar dentro do objetivo principal do sistema em desenvolvimento, o agendamento de </w:t>
      </w:r>
      <w:r w:rsidR="00B82C60">
        <w:rPr>
          <w:rFonts w:ascii="Montserrat" w:eastAsia="Montserrat" w:hAnsi="Montserrat" w:cs="Montserrat"/>
          <w:color w:val="000000" w:themeColor="text1"/>
          <w:sz w:val="24"/>
        </w:rPr>
        <w:t xml:space="preserve">consultas, com base nos dados fornecidos será possível mensurar o nível de impacto do envio de SMS na 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presença dos clientes e padrões de comportamento, além de nos permitir fazer regressões e usar técnicas de aprendizado de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máquina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 devido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a presença de um eixo Y (a coluna “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No</w:t>
      </w:r>
      <w:r w:rsidR="000F7396">
        <w:rPr>
          <w:rFonts w:ascii="Montserrat" w:eastAsia="Montserrat" w:hAnsi="Montserrat" w:cs="Montserrat"/>
          <w:color w:val="000000" w:themeColor="text1"/>
        </w:rPr>
        <w:t xml:space="preserve"> - 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show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56247D14" w14:textId="59EA1683" w:rsidR="00D64EFF" w:rsidRPr="00D64EFF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21BE8E63" w14:textId="77777777" w:rsidR="00D64EFF" w:rsidRPr="000F7396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042AAD21" w14:textId="744075B2" w:rsidR="000F7396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520BA427" w14:textId="2BC35D4E" w:rsidR="00EB67D7" w:rsidRDefault="0022644F" w:rsidP="00B3004C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0" w:history="1">
        <w:r w:rsidR="00DC75DB"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11FF9D1A" w14:textId="77777777" w:rsidR="00B3004C" w:rsidRPr="00B3004C" w:rsidRDefault="00B3004C" w:rsidP="00B3004C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10841" w:type="dxa"/>
        <w:tblInd w:w="-3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14"/>
        <w:gridCol w:w="1996"/>
        <w:gridCol w:w="982"/>
        <w:gridCol w:w="981"/>
        <w:gridCol w:w="1169"/>
        <w:gridCol w:w="2289"/>
        <w:gridCol w:w="1810"/>
      </w:tblGrid>
      <w:tr w:rsidR="00EB67D7" w:rsidRPr="00EB67D7" w14:paraId="0798482D" w14:textId="77777777" w:rsidTr="00B3004C">
        <w:trPr>
          <w:trHeight w:val="314"/>
        </w:trPr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253D2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Nome do Campo</w:t>
            </w:r>
          </w:p>
        </w:tc>
        <w:tc>
          <w:tcPr>
            <w:tcW w:w="1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66786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Descrição</w:t>
            </w:r>
          </w:p>
        </w:tc>
        <w:tc>
          <w:tcPr>
            <w:tcW w:w="9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E370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Tipo de Dado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F2D07A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Tamanho / Formato</w:t>
            </w:r>
          </w:p>
        </w:tc>
        <w:tc>
          <w:tcPr>
            <w:tcW w:w="11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4C19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Obrigatório</w:t>
            </w:r>
          </w:p>
        </w:tc>
        <w:tc>
          <w:tcPr>
            <w:tcW w:w="2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3C5ED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Regra / Restrição</w:t>
            </w:r>
          </w:p>
        </w:tc>
        <w:tc>
          <w:tcPr>
            <w:tcW w:w="1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FCE98B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Exemplo</w:t>
            </w:r>
          </w:p>
        </w:tc>
      </w:tr>
      <w:tr w:rsidR="00EB67D7" w:rsidRPr="00EB67D7" w14:paraId="769CD500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58F2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PatientId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22D7B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Identificador único do paciente.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95E1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Int64</w:t>
            </w:r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A980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19 dígitos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6326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499E8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Deve ser único e não nulo.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3381F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29872499824296</w:t>
            </w:r>
          </w:p>
        </w:tc>
      </w:tr>
      <w:tr w:rsidR="00EB67D7" w:rsidRPr="00EB67D7" w14:paraId="5E9C9CA7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455B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AppointmentID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7A0D8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Identificador único da consulta.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4B93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Int64</w:t>
            </w:r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3863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7 dígitos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1E8F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B4246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Chave primária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54BE0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não pode ser nulo.</w:t>
            </w:r>
          </w:p>
        </w:tc>
      </w:tr>
      <w:tr w:rsidR="00EB67D7" w:rsidRPr="00EB67D7" w14:paraId="3AA0BFAF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2891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Gender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C0EED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Gênero do paciente.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7D1FA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F20D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 ou F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A9FDB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537BA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Somente 'M' (Masculino) ou 'F' (Feminino).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BD9D6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</w:t>
            </w:r>
          </w:p>
        </w:tc>
      </w:tr>
      <w:tr w:rsidR="00EB67D7" w:rsidRPr="00EB67D7" w14:paraId="4A13D48F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6675A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lastRenderedPageBreak/>
              <w:t>ScheduledDay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17CC2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Data e hora em que a consulta foi agendada.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00A414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DateTime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A362EA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ISO 8601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68813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6EE4F2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Formato: YYYY-MM-DDTHH:MM:SSZ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1D98D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2016-04-29T18:38:08Z</w:t>
            </w:r>
          </w:p>
        </w:tc>
      </w:tr>
      <w:tr w:rsidR="00EB67D7" w:rsidRPr="00EB67D7" w14:paraId="7FCA3D42" w14:textId="77777777" w:rsidTr="00B3004C">
        <w:trPr>
          <w:trHeight w:val="314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E3FB9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AppointmentDay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6F8AE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Data da consulta agendada.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F982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Date</w:t>
            </w:r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CF5C6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YYYY-MM-DD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D6C1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48B34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Sem horário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28D79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apenas data.</w:t>
            </w:r>
          </w:p>
        </w:tc>
      </w:tr>
      <w:tr w:rsidR="00EB67D7" w:rsidRPr="00EB67D7" w14:paraId="28487648" w14:textId="77777777" w:rsidTr="00B3004C">
        <w:trPr>
          <w:trHeight w:val="946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D192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Age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DB5AC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Idade do paciente.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35EA5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CF7D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a 115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C957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B01149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Valores negativos ou inconsistentes devem ser tratados.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9409CA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62</w:t>
            </w:r>
          </w:p>
        </w:tc>
      </w:tr>
      <w:tr w:rsidR="00EB67D7" w:rsidRPr="00EB67D7" w14:paraId="1733BF5D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E713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Neighbourhood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7A024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Bairro onde ocorrerá a consulta.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639B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18FE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Máx. 50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A6A0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11A77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Lista de bairros válidos.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17649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JARDIM DA PENHA</w:t>
            </w:r>
          </w:p>
        </w:tc>
      </w:tr>
      <w:tr w:rsidR="00EB67D7" w:rsidRPr="00EB67D7" w14:paraId="151DF3CF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11B8B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Scholarship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CA654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possui bolsa de estudos.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C676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8AC7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ou 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E4D3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242E76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Não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740CF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= Sim</w:t>
            </w:r>
          </w:p>
        </w:tc>
      </w:tr>
      <w:tr w:rsidR="00EB67D7" w:rsidRPr="00EB67D7" w14:paraId="3DE87F9B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EFEED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Hipertension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26A2CF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tem hipertensão.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40E1C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34006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ou 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C1C1D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AF80F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Não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45EDF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= Sim</w:t>
            </w:r>
          </w:p>
        </w:tc>
      </w:tr>
      <w:tr w:rsidR="00EB67D7" w:rsidRPr="00EB67D7" w14:paraId="5FAC8D99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43B0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Diabetes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09F7C0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tem diabetes.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26A0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A49E4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ou 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15DE9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0C825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Não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052FD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= Sim</w:t>
            </w:r>
          </w:p>
        </w:tc>
      </w:tr>
      <w:tr w:rsidR="00EB67D7" w:rsidRPr="00EB67D7" w14:paraId="573738DA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10AD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Alcoholism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A9C4D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tem alcoolismo.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1600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D79A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ou 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0F3B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0219C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Não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3DBE3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= Sim</w:t>
            </w:r>
          </w:p>
        </w:tc>
      </w:tr>
      <w:tr w:rsidR="00EB67D7" w:rsidRPr="00EB67D7" w14:paraId="28A03AE8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CF588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Handcap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B469A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tem deficiência.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60044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4E6F4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a 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CE599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20F8F3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Nenhuma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B3801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a 4 = Graus de deficiência.</w:t>
            </w:r>
          </w:p>
        </w:tc>
      </w:tr>
      <w:tr w:rsidR="00EB67D7" w:rsidRPr="00EB67D7" w14:paraId="7D4FA0A0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0A72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SMS_received</w:t>
            </w:r>
            <w:proofErr w:type="spellEnd"/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18767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recebeu SMS.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1555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Int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04BE1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ou 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BB3CE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EDC119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 = Não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5BF11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1 = Sim</w:t>
            </w:r>
          </w:p>
        </w:tc>
      </w:tr>
      <w:tr w:rsidR="00EB67D7" w:rsidRPr="00EB67D7" w14:paraId="1F5CD523" w14:textId="77777777" w:rsidTr="00B3004C">
        <w:trPr>
          <w:trHeight w:val="629"/>
        </w:trPr>
        <w:tc>
          <w:tcPr>
            <w:tcW w:w="16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15D4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No-show</w:t>
            </w:r>
          </w:p>
        </w:tc>
        <w:tc>
          <w:tcPr>
            <w:tcW w:w="1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9C620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Indica se o paciente faltou.</w:t>
            </w:r>
          </w:p>
        </w:tc>
        <w:tc>
          <w:tcPr>
            <w:tcW w:w="9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694B56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BDCD7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Yes ou No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3E4BC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FABA1B" w14:textId="77777777" w:rsidR="00EB67D7" w:rsidRPr="00EB67D7" w:rsidRDefault="00EB67D7" w:rsidP="00EB67D7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Yes = Faltou, No = Compareceu</w:t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C269AC" w14:textId="77777777" w:rsidR="00EB67D7" w:rsidRPr="00EB67D7" w:rsidRDefault="00EB67D7" w:rsidP="00EB67D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EB67D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No</w:t>
            </w:r>
          </w:p>
        </w:tc>
      </w:tr>
    </w:tbl>
    <w:p w14:paraId="58FCDFEC" w14:textId="77777777" w:rsidR="00EB67D7" w:rsidRDefault="00EB67D7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03353EC6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5773EC5F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29009BD5" w14:textId="77777777" w:rsidR="00C161B8" w:rsidRDefault="00C161B8">
      <w:pPr>
        <w:spacing w:line="278" w:lineRule="auto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br w:type="page"/>
      </w:r>
    </w:p>
    <w:p w14:paraId="452BAFA3" w14:textId="7755934B" w:rsidR="00760A23" w:rsidRDefault="00EE448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lastRenderedPageBreak/>
        <w:t>2</w:t>
      </w:r>
      <w:r w:rsidR="00760A23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 – Salão de Beleza: </w:t>
      </w:r>
    </w:p>
    <w:p w14:paraId="37FDD2C9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1F8C494E" w14:textId="50C2881D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proofErr w:type="spellStart"/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proofErr w:type="spellEnd"/>
      <w:r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proofErr w:type="spellStart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>Hair</w:t>
      </w:r>
      <w:proofErr w:type="spellEnd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 xml:space="preserve"> Salon No-Show </w:t>
      </w:r>
      <w:proofErr w:type="spellStart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>Dataset</w:t>
      </w:r>
      <w:proofErr w:type="spellEnd"/>
      <w:r>
        <w:rPr>
          <w:rFonts w:ascii="Montserrat" w:eastAsia="Montserrat" w:hAnsi="Montserrat" w:cs="Montserrat"/>
          <w:color w:val="000000" w:themeColor="text1"/>
          <w:sz w:val="24"/>
        </w:rPr>
        <w:t xml:space="preserve">” contém dados de uma clínica médica localizada em </w:t>
      </w:r>
      <w:r w:rsidR="00582173">
        <w:rPr>
          <w:rFonts w:ascii="Montserrat" w:eastAsia="Montserrat" w:hAnsi="Montserrat" w:cs="Montserrat"/>
          <w:color w:val="000000" w:themeColor="text1"/>
          <w:sz w:val="24"/>
        </w:rPr>
        <w:t xml:space="preserve">Toronto no Canadá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e conta com </w:t>
      </w:r>
      <w:r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com 14 colunas que por sua vez, mostram dados sobre os pacientes como idade, escolaridade, bairro e outros em conjunto com dados sobre a consulta como data de agendamento, data da consulta e se algum SMS foi enviado para o cliente e o mais importante: O </w:t>
      </w:r>
      <w:proofErr w:type="spellStart"/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proofErr w:type="spellEnd"/>
      <w:r>
        <w:rPr>
          <w:rFonts w:ascii="Montserrat" w:eastAsia="Montserrat" w:hAnsi="Montserrat" w:cs="Montserrat"/>
          <w:color w:val="000000" w:themeColor="text1"/>
          <w:sz w:val="24"/>
        </w:rPr>
        <w:t xml:space="preserve"> possui uma coluna binária validando se o paciente compareceu na consulta.</w:t>
      </w:r>
    </w:p>
    <w:p w14:paraId="63E4F878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621D0A3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A base de dados foi escolhida para compor a análise por estar dentro do objetivo principal do sistema em desenvolvimento, o agendamento de consultas, com base nos dados fornecidos será possível mensurar o nível de impacto do envio de SMS na presença dos clientes e padrões de comportamento, além de nos permitir fazer regressões e usar técnicas de aprendizado de máquina devido a presença de um eixo Y (a coluna “</w:t>
      </w:r>
      <w:r w:rsidRPr="000F7396">
        <w:rPr>
          <w:rFonts w:ascii="Montserrat" w:eastAsia="Montserrat" w:hAnsi="Montserrat" w:cs="Montserrat"/>
          <w:color w:val="000000" w:themeColor="text1"/>
        </w:rPr>
        <w:t>No</w:t>
      </w:r>
      <w:r>
        <w:rPr>
          <w:rFonts w:ascii="Montserrat" w:eastAsia="Montserrat" w:hAnsi="Montserrat" w:cs="Montserrat"/>
          <w:color w:val="000000" w:themeColor="text1"/>
        </w:rPr>
        <w:t xml:space="preserve"> - </w:t>
      </w:r>
      <w:r w:rsidRPr="000F7396">
        <w:rPr>
          <w:rFonts w:ascii="Montserrat" w:eastAsia="Montserrat" w:hAnsi="Montserrat" w:cs="Montserrat"/>
          <w:color w:val="000000" w:themeColor="text1"/>
        </w:rPr>
        <w:t>show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3C6FCAAA" w14:textId="76683642" w:rsidR="005F6C04" w:rsidRDefault="005F6C0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Essa base de dado pode se mostrar muito importante devido a uma coluna que 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mostra o </w:t>
      </w:r>
      <w:r w:rsidR="002E238D">
        <w:rPr>
          <w:rFonts w:ascii="Montserrat" w:eastAsia="Montserrat" w:hAnsi="Montserrat" w:cs="Montserrat"/>
          <w:color w:val="000000" w:themeColor="text1"/>
          <w:sz w:val="24"/>
        </w:rPr>
        <w:t>número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 de dias restantes</w:t>
      </w:r>
    </w:p>
    <w:p w14:paraId="0F1D5B57" w14:textId="77777777" w:rsidR="00760A23" w:rsidRPr="00D64EFF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7445C20A" w14:textId="77777777" w:rsidR="00760A23" w:rsidRPr="000F7396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3331E4A2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412004E0" w14:textId="77777777" w:rsidR="00EE4484" w:rsidRDefault="00EE4484" w:rsidP="00EE4484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1C1CDD0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1" w:history="1">
        <w:r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1A403E6D" w14:textId="77777777" w:rsidR="00DC75DB" w:rsidRDefault="00DC75DB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E6FA3B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D9334E8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3197F5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908B5F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4A47632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7EA00BD" w14:textId="77777777" w:rsidR="00C161B8" w:rsidRDefault="00C161B8">
      <w:pPr>
        <w:spacing w:line="278" w:lineRule="auto"/>
        <w:rPr>
          <w:rFonts w:ascii="Montserrat" w:eastAsia="Montserrat" w:hAnsi="Montserrat" w:cs="Montserrat"/>
          <w:b/>
          <w:bCs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</w:rPr>
        <w:br w:type="page"/>
      </w:r>
    </w:p>
    <w:p w14:paraId="72D4824D" w14:textId="17671053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</w:rPr>
        <w:lastRenderedPageBreak/>
        <w:t>3</w:t>
      </w: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– Meteorologia São Paulo 2024</w:t>
      </w:r>
    </w:p>
    <w:p w14:paraId="5D97ADB2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Contexto</w:t>
      </w:r>
    </w:p>
    <w:p w14:paraId="1EEF6AE5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proofErr w:type="spellStart"/>
      <w:r w:rsidRPr="00EE4484">
        <w:rPr>
          <w:rFonts w:ascii="Montserrat" w:eastAsia="Montserrat" w:hAnsi="Montserrat" w:cs="Montserrat"/>
          <w:color w:val="000000" w:themeColor="text1"/>
          <w:sz w:val="24"/>
        </w:rPr>
        <w:t>dataset</w:t>
      </w:r>
      <w:proofErr w:type="spellEnd"/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 utilizado foi extraído do Instituto Nacional de Meteorologia (INMET) e contém dados meteorológicos referentes ao ano de 2024 para a cidade de São Paulo. A base reúne medições diárias de variáveis climáticas como precipitação, temperatura (média, máxima e mínima), umidade relativa do ar e velocidade do vento. O tratamento dos dados foi realizado por meio de um script em Python, que fez a leitura de múltiplos arquivos CSV brutos, padronizou os nomes das colunas, removeu valores inconsistentes, converteu datas e horas para o formato correto e agregou os dados em nível diário.</w:t>
      </w:r>
    </w:p>
    <w:p w14:paraId="61E495E0" w14:textId="68FF8ED3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Além disso, foram </w:t>
      </w:r>
      <w:r w:rsidR="00F51BE2" w:rsidRPr="00EE4484">
        <w:rPr>
          <w:rFonts w:ascii="Montserrat" w:eastAsia="Montserrat" w:hAnsi="Montserrat" w:cs="Montserrat"/>
          <w:color w:val="000000" w:themeColor="text1"/>
          <w:sz w:val="24"/>
        </w:rPr>
        <w:t>criadas</w:t>
      </w: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 colunas para facilitar a análise, incluindo a classificação da estação do ano (verão, outono, inverno e primavera), a categorização da temperatura média (muito frio, frio, agradável, quente, muito quente) e a identificação do dia da semana para cada registro. O resultado foi uma base de dados confiável e pronta para análises descritivas e preditivas.</w:t>
      </w:r>
    </w:p>
    <w:p w14:paraId="1956A58B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Justificativa da Seleção</w:t>
      </w:r>
    </w:p>
    <w:p w14:paraId="2C197FF1" w14:textId="77777777" w:rsid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>A escolha desta base foi motivada pela necessidade de compreender como fatores climáticos podem influenciar o comportamento dos clientes da clínica de estética, especialmente no que se refere ao agendamento e à realização de procedimentos. Temperaturas extremas, chuvas intensas ou alta umidade podem impactar tanto a frequência de comparecimento quanto a preferência por determinados tratamentos, já que alguns procedimentos podem ser mais indicados ou procurados em estações específicas do ano (por exemplo, depilação a laser e tratamentos de pele são mais buscados em períodos mais frios).</w:t>
      </w:r>
    </w:p>
    <w:p w14:paraId="50D13331" w14:textId="78E3AE10" w:rsidR="00CA2859" w:rsidRDefault="00131246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ab/>
        <w:t xml:space="preserve">  </w:t>
      </w:r>
    </w:p>
    <w:p w14:paraId="76E9B530" w14:textId="13609501" w:rsidR="00EB67D7" w:rsidRDefault="00CA2859" w:rsidP="00C161B8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CA2859">
        <w:rPr>
          <w:rFonts w:ascii="Montserrat" w:eastAsia="Montserrat" w:hAnsi="Montserrat" w:cs="Montserrat"/>
          <w:b/>
          <w:bCs/>
          <w:color w:val="000000" w:themeColor="text1"/>
          <w:sz w:val="24"/>
        </w:rPr>
        <w:t>Link: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2" w:history="1">
        <w:r w:rsidRPr="00CA2859">
          <w:rPr>
            <w:rStyle w:val="Hyperlink"/>
            <w:rFonts w:ascii="Montserrat" w:eastAsia="Montserrat" w:hAnsi="Montserrat" w:cs="Montserrat"/>
            <w:sz w:val="24"/>
          </w:rPr>
          <w:t>https://portal.inmet.gov.br/dadoshistoricos</w:t>
        </w:r>
      </w:hyperlink>
    </w:p>
    <w:p w14:paraId="07F4EF7F" w14:textId="77777777" w:rsidR="00B3004C" w:rsidRPr="00B3004C" w:rsidRDefault="00B3004C" w:rsidP="00C161B8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  <w:u w:val="single"/>
        </w:rPr>
      </w:pPr>
    </w:p>
    <w:tbl>
      <w:tblPr>
        <w:tblW w:w="11146" w:type="dxa"/>
        <w:tblInd w:w="-4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56"/>
        <w:gridCol w:w="2006"/>
        <w:gridCol w:w="934"/>
        <w:gridCol w:w="1305"/>
        <w:gridCol w:w="1169"/>
        <w:gridCol w:w="1506"/>
        <w:gridCol w:w="1170"/>
      </w:tblGrid>
      <w:tr w:rsidR="00EB67D7" w:rsidRPr="005C7627" w14:paraId="0928C95B" w14:textId="77777777" w:rsidTr="006931D3">
        <w:trPr>
          <w:trHeight w:val="285"/>
        </w:trPr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4D08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Nome do Campo</w:t>
            </w:r>
          </w:p>
        </w:tc>
        <w:tc>
          <w:tcPr>
            <w:tcW w:w="20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F71D3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Descrição</w:t>
            </w:r>
          </w:p>
        </w:tc>
        <w:tc>
          <w:tcPr>
            <w:tcW w:w="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0E95C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Tipo de Dado</w:t>
            </w: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3C861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Tamanho / Formato</w:t>
            </w:r>
          </w:p>
        </w:tc>
        <w:tc>
          <w:tcPr>
            <w:tcW w:w="11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B251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Obrigatório</w:t>
            </w:r>
          </w:p>
        </w:tc>
        <w:tc>
          <w:tcPr>
            <w:tcW w:w="15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A430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Regra / Restrição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8BA2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b/>
                <w:bCs/>
                <w:kern w:val="0"/>
                <w:szCs w:val="22"/>
                <w14:ligatures w14:val="none"/>
              </w:rPr>
              <w:t>Exemplo</w:t>
            </w:r>
          </w:p>
        </w:tc>
      </w:tr>
      <w:tr w:rsidR="00EB67D7" w:rsidRPr="005C7627" w14:paraId="307CD512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1532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DATA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F76E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Data da medição.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A23CD6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Date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4B64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DD/MM/YYYY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2C30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FA9B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Não pode ser nulo.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EE610" w14:textId="77777777" w:rsidR="00EB67D7" w:rsidRPr="005C7627" w:rsidRDefault="00EB67D7" w:rsidP="006931D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21/09/2024</w:t>
            </w:r>
          </w:p>
        </w:tc>
      </w:tr>
      <w:tr w:rsidR="00EB67D7" w:rsidRPr="005C7627" w14:paraId="5E08E06F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6E48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PRECIPITACAO_TOTAL_MM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A432B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Precipitação acumulada no dia.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FBBE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9AE92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ADC5A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41CD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Valores negativos convertidos para 0.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3747D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12.5</w:t>
            </w:r>
          </w:p>
        </w:tc>
      </w:tr>
      <w:tr w:rsidR="00EB67D7" w:rsidRPr="005C7627" w14:paraId="7103D786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6FA7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TEMP_</w:t>
            </w:r>
            <w:proofErr w:type="gram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MEDIA</w:t>
            </w:r>
            <w:proofErr w:type="gramEnd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_C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254A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Temperatura média do dia.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787A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CEA57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6D40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23617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Arredondado para 2 casas decimais.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1E6E5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23.45</w:t>
            </w:r>
          </w:p>
        </w:tc>
      </w:tr>
      <w:tr w:rsidR="00EB67D7" w:rsidRPr="005C7627" w14:paraId="417AA461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0251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lastRenderedPageBreak/>
              <w:t>TEMP_MAXIMA_C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BD57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Maior temperatura registrada no dia.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94EE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607B5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427F5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C55F3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—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9EBE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29.80</w:t>
            </w:r>
          </w:p>
        </w:tc>
      </w:tr>
      <w:tr w:rsidR="00EB67D7" w:rsidRPr="005C7627" w14:paraId="218C6881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0E9F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TEMP_MINIMA_C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C8292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Menor temperatura registrada no dia.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9ECB7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ADB81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13D87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3A5E5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—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00E2C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15.60</w:t>
            </w:r>
          </w:p>
        </w:tc>
      </w:tr>
      <w:tr w:rsidR="00EB67D7" w:rsidRPr="005C7627" w14:paraId="17B200A2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1F162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UMIDADE_</w:t>
            </w:r>
            <w:proofErr w:type="gram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MEDIA</w:t>
            </w:r>
            <w:proofErr w:type="gramEnd"/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6123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Média diária da umidade relativa.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6C5F7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56EB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A5687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4FB4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—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914DC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67.50</w:t>
            </w:r>
          </w:p>
        </w:tc>
      </w:tr>
      <w:tr w:rsidR="00EB67D7" w:rsidRPr="005C7627" w14:paraId="7C1E87CF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F0FFC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VENTO_VELOCIDADE_</w:t>
            </w:r>
            <w:proofErr w:type="gram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MEDIA</w:t>
            </w:r>
            <w:proofErr w:type="gramEnd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_MS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4F4C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Velocidade média do vento.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0A73A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Float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C49F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0.00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F5AA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5C08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—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7477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3.45</w:t>
            </w:r>
          </w:p>
        </w:tc>
      </w:tr>
      <w:tr w:rsidR="00EB67D7" w:rsidRPr="005C7627" w14:paraId="0A5EC23E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D04A3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CLASSIFICACAO_ESTACAO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7C58B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Estação do ano correspondente.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247A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23A98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Máx. 10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CAF43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C6EC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Verão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2FFD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Outono</w:t>
            </w:r>
          </w:p>
        </w:tc>
      </w:tr>
      <w:tr w:rsidR="00EB67D7" w:rsidRPr="005C7627" w14:paraId="0A6028ED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E68C9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CLASSIFICACAO_TEMP_</w:t>
            </w:r>
            <w:proofErr w:type="gram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MEDIA</w:t>
            </w:r>
            <w:proofErr w:type="gramEnd"/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6E3EE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Categoria da temperatura.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2CD26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4DA5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Máx. 15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7E8B0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64F3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Muito Frio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93843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 xml:space="preserve"> Frio</w:t>
            </w:r>
          </w:p>
        </w:tc>
      </w:tr>
      <w:tr w:rsidR="00EB67D7" w:rsidRPr="005C7627" w14:paraId="3012BB50" w14:textId="77777777" w:rsidTr="006931D3">
        <w:trPr>
          <w:trHeight w:val="285"/>
        </w:trPr>
        <w:tc>
          <w:tcPr>
            <w:tcW w:w="3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EC39F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DIA_SEMANA</w:t>
            </w:r>
          </w:p>
        </w:tc>
        <w:tc>
          <w:tcPr>
            <w:tcW w:w="2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37518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Nome do dia da semana.</w:t>
            </w:r>
          </w:p>
        </w:tc>
        <w:tc>
          <w:tcPr>
            <w:tcW w:w="9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FD46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proofErr w:type="spellStart"/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String</w:t>
            </w:r>
            <w:proofErr w:type="spellEnd"/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3BC6C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Máx. 15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048A4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Sim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F610B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Em português e maiúsculas.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AB5F2" w14:textId="77777777" w:rsidR="00EB67D7" w:rsidRPr="005C7627" w:rsidRDefault="00EB67D7" w:rsidP="006931D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</w:pPr>
            <w:r w:rsidRPr="005C7627">
              <w:rPr>
                <w:rFonts w:ascii="Aptos Narrow" w:eastAsia="Times New Roman" w:hAnsi="Aptos Narrow" w:cs="Times New Roman"/>
                <w:kern w:val="0"/>
                <w:szCs w:val="22"/>
                <w14:ligatures w14:val="none"/>
              </w:rPr>
              <w:t>QUARTA-FEIRA</w:t>
            </w:r>
          </w:p>
        </w:tc>
      </w:tr>
    </w:tbl>
    <w:p w14:paraId="0D758DEF" w14:textId="3F16D441" w:rsidR="005277C8" w:rsidRPr="00EB67D7" w:rsidRDefault="005C7627" w:rsidP="00EB67D7">
      <w:pPr>
        <w:spacing w:after="0" w:line="240" w:lineRule="auto"/>
        <w:rPr>
          <w:rFonts w:ascii="Aptos Narrow" w:eastAsia="Times New Roman" w:hAnsi="Aptos Narrow" w:cs="Times New Roman"/>
          <w:b/>
          <w:bCs/>
          <w:kern w:val="0"/>
          <w:szCs w:val="22"/>
          <w14:ligatures w14:val="none"/>
        </w:rPr>
      </w:pPr>
      <w:r w:rsidRPr="00EB67D7">
        <w:rPr>
          <w:rFonts w:ascii="Aptos Narrow" w:eastAsia="Times New Roman" w:hAnsi="Aptos Narrow" w:cs="Times New Roman"/>
          <w:b/>
          <w:bCs/>
          <w:kern w:val="0"/>
          <w:szCs w:val="22"/>
          <w14:ligatures w14:val="none"/>
        </w:rPr>
        <w:br w:type="textWrapping" w:clear="all"/>
      </w:r>
    </w:p>
    <w:p w14:paraId="402981AD" w14:textId="77777777" w:rsidR="00B3004C" w:rsidRDefault="00B3004C">
      <w:pPr>
        <w:spacing w:line="278" w:lineRule="auto"/>
        <w:rPr>
          <w:rFonts w:ascii="Montserrat" w:eastAsia="Montserrat" w:hAnsi="Montserrat" w:cs="Montserrat"/>
          <w:b/>
          <w:bCs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</w:rPr>
        <w:br w:type="page"/>
      </w:r>
    </w:p>
    <w:p w14:paraId="073EFF2A" w14:textId="6CD19AB8" w:rsidR="00F51BE2" w:rsidRPr="00F51BE2" w:rsidRDefault="00F51BE2" w:rsidP="005277C8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lastRenderedPageBreak/>
        <w:t>Tratamentos Utilizados</w:t>
      </w:r>
    </w:p>
    <w:p w14:paraId="16CFAD3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</w:t>
      </w:r>
    </w:p>
    <w:p w14:paraId="3834472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 e Hora: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 HH:MM:SS</w:t>
      </w:r>
    </w:p>
    <w:p w14:paraId="489B9EC1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Valores Binários: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0 ou 1</w:t>
      </w:r>
    </w:p>
    <w:p w14:paraId="1526334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proofErr w:type="spellStart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Strings</w:t>
      </w:r>
      <w:proofErr w:type="spellEnd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e Nomes de Colunas: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todas em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MAIÚSCULAS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 com acentuação correta</w:t>
      </w:r>
    </w:p>
    <w:p w14:paraId="758AB4A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Espaços: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manter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apenas um espaço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entre palavras</w:t>
      </w:r>
    </w:p>
    <w:p w14:paraId="6540BCB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Sexo: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M para masculino e F para feminino</w:t>
      </w:r>
    </w:p>
    <w:p w14:paraId="7F956B4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Delimitador: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vírgula (,)</w:t>
      </w:r>
    </w:p>
    <w:p w14:paraId="0F7CBE9C" w14:textId="77777777" w:rsidR="00DC75DB" w:rsidRPr="0022644F" w:rsidRDefault="00DC75DB" w:rsidP="00F51BE2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sectPr w:rsidR="00DC75DB" w:rsidRPr="0022644F" w:rsidSect="007C476E">
      <w:headerReference w:type="default" r:id="rId13"/>
      <w:footerReference w:type="default" r:id="rId14"/>
      <w:pgSz w:w="11910" w:h="16845"/>
      <w:pgMar w:top="1440" w:right="1440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A55D5" w14:textId="77777777" w:rsidR="00B91EF3" w:rsidRDefault="00B91EF3" w:rsidP="000C4141">
      <w:pPr>
        <w:spacing w:after="0" w:line="240" w:lineRule="auto"/>
      </w:pPr>
      <w:r>
        <w:separator/>
      </w:r>
    </w:p>
  </w:endnote>
  <w:endnote w:type="continuationSeparator" w:id="0">
    <w:p w14:paraId="4FB10268" w14:textId="77777777" w:rsidR="00B91EF3" w:rsidRDefault="00B91EF3" w:rsidP="000C4141">
      <w:pPr>
        <w:spacing w:after="0" w:line="240" w:lineRule="auto"/>
      </w:pPr>
      <w:r>
        <w:continuationSeparator/>
      </w:r>
    </w:p>
  </w:endnote>
  <w:endnote w:type="continuationNotice" w:id="1">
    <w:p w14:paraId="6CBD9B0B" w14:textId="77777777" w:rsidR="00B91EF3" w:rsidRDefault="00B91E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E702D" w14:textId="02A29176" w:rsidR="000C4141" w:rsidRDefault="000C4141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31B303F4" wp14:editId="49D2F8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9378" cy="463199"/>
              <wp:effectExtent l="0" t="0" r="3810" b="0"/>
              <wp:wrapTopAndBottom/>
              <wp:docPr id="41" name="Group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378" cy="463199"/>
                        <a:chOff x="0" y="0"/>
                        <a:chExt cx="7559378" cy="463199"/>
                      </a:xfrm>
                    </wpg:grpSpPr>
                    <wps:wsp>
                      <wps:cNvPr id="52" name="Shape 52"/>
                      <wps:cNvSpPr/>
                      <wps:spPr>
                        <a:xfrm>
                          <a:off x="0" y="115705"/>
                          <a:ext cx="7559378" cy="3474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7494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7494"/>
                              </a:lnTo>
                              <a:lnTo>
                                <a:pt x="0" y="34749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3" name="Shape 53"/>
                      <wps:cNvSpPr/>
                      <wps:spPr>
                        <a:xfrm>
                          <a:off x="0" y="0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6DDC102E">
            <v:group id="Group 41" style="position:absolute;margin-left:0;margin-top:0;width:595.25pt;height:36.45pt;z-index:251661312;mso-position-horizontal:left;mso-position-horizontal-relative:page;mso-position-vertical:bottom;mso-position-vertical-relative:page" coordsize="75593,4631" o:spid="_x0000_s1026" w14:anchorId="1AB2AF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Dif7AIAANMJAAAOAAAAZHJzL2Uyb0RvYy54bWzcVttu2zAMfR+wfzD8vtqOc2mMJsXWdn0Z&#10;tmLtPkCV5QsgS4Kkxsnfj6Itx0m3LuiwYVgebFkij8gjHkYXl9uGBxumTS3FKkzO4jBggsq8FuUq&#10;/Pbw8d15GBhLRE64FGwV7pgJL9dv31y0KmMTWUmeMx0AiDBZq1ZhZa3KosjQijXEnEnFBCwWUjfE&#10;wqcuo1yTFtAbHk3ieB61UudKS8qMgdnrbjFcI35RMGq/FIVhNuCrEGKz+NT4fHTPaH1BslITVdW0&#10;D4O8IoqG1AI2HaCuiSXBk66fQTU11dLIwp5R2USyKGrKMAfIJomPsrnV8klhLmXWlmqgCag94unV&#10;sPTz5lare3WngYlWlcAFfrlctoVu3BuiDLZI2W6gjG1tQGFyMZst0wUcMoW16TxNlsuOU1oB8c/c&#10;aHXzsmPkt40OgmkVlIfZM2B+j4H7iiiGxJoMGLjTQZ2vwtkkDARpoEpxPYBvJAVtBopMZoCtn/KT&#10;JLNFPOs4+CFJ6XQxXU6dwZAryeiTsbdMIt1k88nYri5zPyKVH9Gt8EMN1f1iXStinZ+L1Q2DdnRe&#10;1SrsI3HLjdywB4mG9ujQIMr9Khdjq+HwfV2Arbfwb4V4Y8sDAryZf3fmoFSAPNkQZTzsDQOXLfI7&#10;MACTY465cGTANpRA0yk4sajeprbQjXjdQCubLOJ4Dwxorga7o8eR3XHmCOPiKyugflAhbsLo8vGK&#10;62BDXM/BH4ITrirSz/bH35tiqIjj/Iua8wEyQddDyPTq+sP7HqE3dn4M293gGXeetI+m63nQOSBp&#10;3/mAlMEJd5bCDv4C+jVuMsrWDR9lvsNugYSAKF3f+BvqTI/Umbro3Nag4FPV2Td8L8zpLJ27U8bu&#10;NTlfTmdJz6vvfeOi+aPCHEIBYfaRuCPZS2+sDF+X+9VD/QxgvxTm2PKAAA/o3+PtTzb0cXYg/7sw&#10;b5bJzRyrEjL9J4SJf6Jwc8AG099y3NVk/I2dbX8XW38HAAD//wMAUEsDBBQABgAIAAAAIQDCE/pP&#10;3AAAAAUBAAAPAAAAZHJzL2Rvd25yZXYueG1sTI9Ba8JAEIXvBf/DMkJvdRPFtsZsRMT2JIVqoXgb&#10;s2MSzM6G7JrEf9+1l/Yy8HiP975JV4OpRUetqywriCcRCOLc6ooLBV+Ht6dXEM4ja6wtk4IbOVhl&#10;o4cUE217/qRu7wsRStglqKD0vkmkdHlJBt3ENsTBO9vWoA+yLaRusQ/lppbTKHqWBisOCyU2tCkp&#10;v+yvRsF7j/16Fm+73eW8uR0P84/vXUxKPY6H9RKEp8H/heGOH9AhC0wne2XtRK0gPOJ/792LF9Ec&#10;xEnBy3QBMkvlf/rsBwAA//8DAFBLAQItABQABgAIAAAAIQC2gziS/gAAAOEBAAATAAAAAAAAAAAA&#10;AAAAAAAAAABbQ29udGVudF9UeXBlc10ueG1sUEsBAi0AFAAGAAgAAAAhADj9If/WAAAAlAEAAAsA&#10;AAAAAAAAAAAAAAAALwEAAF9yZWxzLy5yZWxzUEsBAi0AFAAGAAgAAAAhALNgOJ/sAgAA0wkAAA4A&#10;AAAAAAAAAAAAAAAALgIAAGRycy9lMm9Eb2MueG1sUEsBAi0AFAAGAAgAAAAhAMIT+k/cAAAABQEA&#10;AA8AAAAAAAAAAAAAAAAARgUAAGRycy9kb3ducmV2LnhtbFBLBQYAAAAABAAEAPMAAABPBgAAAAA=&#10;">
              <v:shape id="Shape 52" style="position:absolute;top:1157;width:75593;height:3474;visibility:visible;mso-wrap-style:square;v-text-anchor:top" coordsize="7559378,347494" o:spid="_x0000_s1027" fillcolor="#03cdba" stroked="f" strokeweight="0" path="m,l7559378,r,347494l,34749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fewxgAAANsAAAAPAAAAZHJzL2Rvd25yZXYueG1sRI9Pa8JA&#10;FMTvgt9heYXedGNKi0RXqbZSvQhNi+LtkX35g9m3Ibua+O1dodDjMDO/YebL3tTiSq2rLCuYjCMQ&#10;xJnVFRcKfn82oykI55E11pZJwY0cLBfDwRwTbTv+pmvqCxEg7BJUUHrfJFK6rCSDbmwb4uDltjXo&#10;g2wLqVvsAtzUMo6iN2mw4rBQYkPrkrJzejEKXrr4c5KvqsN++rU+5edjWu8+bko9P/XvMxCeev8f&#10;/mtvtYLXGB5fwg+QizsAAAD//wMAUEsBAi0AFAAGAAgAAAAhANvh9svuAAAAhQEAABMAAAAAAAAA&#10;AAAAAAAAAAAAAFtDb250ZW50X1R5cGVzXS54bWxQSwECLQAUAAYACAAAACEAWvQsW78AAAAVAQAA&#10;CwAAAAAAAAAAAAAAAAAfAQAAX3JlbHMvLnJlbHNQSwECLQAUAAYACAAAACEAi033sMYAAADbAAAA&#10;DwAAAAAAAAAAAAAAAAAHAgAAZHJzL2Rvd25yZXYueG1sUEsFBgAAAAADAAMAtwAAAPoCAAAAAA==&#10;">
                <v:stroke miterlimit="83231f" joinstyle="miter"/>
                <v:path textboxrect="0,0,7559378,347494" arrowok="t"/>
              </v:shape>
              <v:shape id="Shape 53" style="position:absolute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QNxQAAANsAAAAPAAAAZHJzL2Rvd25yZXYueG1sRI/RasJA&#10;FETfhf7Dcgu+SN3UUivRTdCCRZQ+1PgBl+w1WZq9G7Jbk/br3YLg4zAzZ5hVPthGXKjzxrGC52kC&#10;grh02nCl4FRsnxYgfEDW2DgmBb/kIc8eRitMtev5iy7HUIkIYZ+igjqENpXSlzVZ9FPXEkfv7DqL&#10;IcqukrrDPsJtI2dJMpcWDceFGlt6r6n8Pv5YBZP1Vr7NTX+QbD+Kz81mX5i/vVLjx2G9BBFoCPfw&#10;rb3TCl5f4P9L/AEyuwIAAP//AwBQSwECLQAUAAYACAAAACEA2+H2y+4AAACFAQAAEwAAAAAAAAAA&#10;AAAAAAAAAAAAW0NvbnRlbnRfVHlwZXNdLnhtbFBLAQItABQABgAIAAAAIQBa9CxbvwAAABUBAAAL&#10;AAAAAAAAAAAAAAAAAB8BAABfcmVscy8ucmVsc1BLAQItABQABgAIAAAAIQDKKjQNxQAAANsAAAAP&#10;AAAAAAAAAAAAAAAAAAcCAABkcnMvZG93bnJldi54bWxQSwUGAAAAAAMAAwC3AAAA+QIAAAAA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34022" w14:textId="77777777" w:rsidR="00B91EF3" w:rsidRDefault="00B91EF3" w:rsidP="000C4141">
      <w:pPr>
        <w:spacing w:after="0" w:line="240" w:lineRule="auto"/>
      </w:pPr>
      <w:r>
        <w:separator/>
      </w:r>
    </w:p>
  </w:footnote>
  <w:footnote w:type="continuationSeparator" w:id="0">
    <w:p w14:paraId="6245CC94" w14:textId="77777777" w:rsidR="00B91EF3" w:rsidRDefault="00B91EF3" w:rsidP="000C4141">
      <w:pPr>
        <w:spacing w:after="0" w:line="240" w:lineRule="auto"/>
      </w:pPr>
      <w:r>
        <w:continuationSeparator/>
      </w:r>
    </w:p>
  </w:footnote>
  <w:footnote w:type="continuationNotice" w:id="1">
    <w:p w14:paraId="0E53A2DB" w14:textId="77777777" w:rsidR="00B91EF3" w:rsidRDefault="00B91E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3134E" w14:textId="6195FA15" w:rsidR="000C4141" w:rsidRDefault="000C4141">
    <w:pPr>
      <w:pStyle w:val="Cabealho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1A7E10D" wp14:editId="286D388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560000" cy="478595"/>
              <wp:effectExtent l="0" t="0" r="3175" b="0"/>
              <wp:wrapTopAndBottom/>
              <wp:docPr id="40" name="Group 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478595"/>
                        <a:chOff x="0" y="0"/>
                        <a:chExt cx="7560000" cy="478595"/>
                      </a:xfrm>
                    </wpg:grpSpPr>
                    <wps:wsp>
                      <wps:cNvPr id="48" name="Shape 48"/>
                      <wps:cNvSpPr/>
                      <wps:spPr>
                        <a:xfrm>
                          <a:off x="0" y="0"/>
                          <a:ext cx="7559378" cy="344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4607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4607"/>
                              </a:lnTo>
                              <a:lnTo>
                                <a:pt x="0" y="34460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49"/>
                      <wps:cNvSpPr/>
                      <wps:spPr>
                        <a:xfrm>
                          <a:off x="3024000" y="189144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6F003138">
            <v:group id="Group 40" style="position:absolute;margin-left:544.1pt;margin-top:0;width:595.3pt;height:37.7pt;z-index:251659264;mso-position-horizontal:right;mso-position-horizontal-relative:page;mso-position-vertical:top;mso-position-vertical-relative:page" coordsize="75600,4785" o:spid="_x0000_s1026" w14:anchorId="1A967B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88c9gIAANkJAAAOAAAAZHJzL2Uyb0RvYy54bWzcVttu2zAMfR+wfzD8vtpJnJvRpNjari/D&#10;VqzdB6iyHBuQJUFS4+TvR9GW4qRDW3TYMCwPliyRR+QxD6Pzi13Doy3TppZiFY/O0jhigsqiFptV&#10;/OP+84dFHBlLREG4FGwV75mJL9bv3523KmdjWUleMB0BiDB5q1ZxZa3Kk8TQijXEnEnFBGyWUjfE&#10;wqveJIUmLaA3PBmn6SxppS6UlpQZA6tX3Wa8RvyyZNR+K0vDbMRXMcRm8anx+eCeyfqc5BtNVFXT&#10;PgzyhigaUgs4NEBdEUuiR10/gWpqqqWRpT2jsklkWdaUYQ6QzSg9yeZGy0eFuWzydqMCTUDtCU9v&#10;hqVftzda3albDUy0agNc4JvLZVfqxo0QZbRDyvaBMrazEYXF+XSWwi+OKOxl88V0Oe04pRUQ/8SN&#10;VtfPOyb+2OQomFZBeZgDA+b3GLiriGJIrMmBgVsd1QWED7UqSANVivsRvCMpaBMoMrkBtl7Pz3Q5&#10;mQOw42eSZbN07kBDmiSnj8beMIlMk+0XY7uSLPyMVH5Gd8JPNRT2syWtiHV+Lkw3jVr3qfpQqhCJ&#10;227klt1LNLQn3wuiPOxyMbQKYL4kwNZb+FEh3tDyiABv5sfOHErplClv4MehISo4nA0Tly3yGxiA&#10;xSHHXDgyXMUS6DclJxaF29QWGhGvG+hi47kr6e4zcQForvy6r44zu+fMEcbFd1ZC6aA43ILRm4dL&#10;rqMtce0GfwhOuKpIv9rj9qYYKuI4/7LmPECO0PUYcnJ59eljj9AbOz+GnS54pp0n7aPp2h00DUja&#10;Nz0gJTjhyVLY4C+gVeMhg2zd9EEWe2wUSAjo0bWMvyHM5Ykwly46dzSI92VhTtJxhj0KCmu0WI6y&#10;zLkDAX0ryqYT18Q6jY4Xy2w66in2HXBYP39UoyEU0GgfiYv0oMJf1f5h91ghAexFjQ4tjwjwgH4c&#10;Hv9qw4OUXAf53zV6vRxdzyZ9Af0TGsW/Urg/IPf9XcddUIbvMB/eyNY/AQAA//8DAFBLAwQUAAYA&#10;CAAAACEArQgBKt0AAAAFAQAADwAAAGRycy9kb3ducmV2LnhtbEyPQWvCQBCF7wX/wzJCb3WTtlqb&#10;ZiMibU9SqBaKtzE7JsHsbMiuSfz3rr3Yy8DjPd77Jl0MphYdta6yrCCeRCCIc6srLhT8bD8e5iCc&#10;R9ZYWyYFZ3KwyEZ3KSba9vxN3cYXIpSwS1BB6X2TSOnykgy6iW2Ig3ewrUEfZFtI3WIfyk0tH6No&#10;Jg1WHBZKbGhVUn7cnIyCzx775VP83q2Ph9V5t51+/a5jUup+PCzfQHga/C0MV/yADllg2tsTaydq&#10;BeER/3evXvwazUDsFbxMn0FmqfxPn10AAAD//wMAUEsBAi0AFAAGAAgAAAAhALaDOJL+AAAA4QEA&#10;ABMAAAAAAAAAAAAAAAAAAAAAAFtDb250ZW50X1R5cGVzXS54bWxQSwECLQAUAAYACAAAACEAOP0h&#10;/9YAAACUAQAACwAAAAAAAAAAAAAAAAAvAQAAX3JlbHMvLnJlbHNQSwECLQAUAAYACAAAACEAMq/P&#10;HPYCAADZCQAADgAAAAAAAAAAAAAAAAAuAgAAZHJzL2Uyb0RvYy54bWxQSwECLQAUAAYACAAAACEA&#10;rQgBKt0AAAAFAQAADwAAAAAAAAAAAAAAAABQBQAAZHJzL2Rvd25yZXYueG1sUEsFBgAAAAAEAAQA&#10;8wAAAFoGAAAAAA==&#10;">
              <v:shape id="Shape 48" style="position:absolute;width:75593;height:3446;visibility:visible;mso-wrap-style:square;v-text-anchor:top" coordsize="7559378,344607" o:spid="_x0000_s1027" fillcolor="#03cdba" stroked="f" strokeweight="0" path="m,l7559378,r,344607l,3446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8RCwAAAANsAAAAPAAAAZHJzL2Rvd25yZXYueG1sRE9NTwIx&#10;EL2b+B+aMfEmXQwSslAIGpZ4dTHxOtkO28J2utmOsPrr7cGE48v7Xm3G0KkLDclHNjCdFKCIm2g9&#10;twY+D9XTAlQSZItdZDLwQwk26/u7FZY2XvmDLrW0KodwKtGAE+lLrVPjKGCaxJ44c8c4BJQMh1bb&#10;Aa85PHT6uSjmOqDn3OCwpzdHzbn+Dga+RM6/VXt63dfV6cUvfCC32xvz+DBul6CERrmJ/93v1sAs&#10;j81f8g/Q6z8AAAD//wMAUEsBAi0AFAAGAAgAAAAhANvh9svuAAAAhQEAABMAAAAAAAAAAAAAAAAA&#10;AAAAAFtDb250ZW50X1R5cGVzXS54bWxQSwECLQAUAAYACAAAACEAWvQsW78AAAAVAQAACwAAAAAA&#10;AAAAAAAAAAAfAQAAX3JlbHMvLnJlbHNQSwECLQAUAAYACAAAACEAAsvEQsAAAADbAAAADwAAAAAA&#10;AAAAAAAAAAAHAgAAZHJzL2Rvd25yZXYueG1sUEsFBgAAAAADAAMAtwAAAPQCAAAAAA==&#10;">
                <v:stroke miterlimit="83231f" joinstyle="miter"/>
                <v:path textboxrect="0,0,7559378,344607" arrowok="t"/>
              </v:shape>
              <v:shape id="Shape 49" style="position:absolute;left:30240;top:1891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5U6xAAAANsAAAAPAAAAZHJzL2Rvd25yZXYueG1sRI/RasJA&#10;FETfC/2H5RZ8Ed20iNXoKlpQROmDxg+4ZG+Tpdm7Ibs10a93BaGPw8ycYebLzlbiQo03jhW8DxMQ&#10;xLnThgsF52wzmIDwAVlj5ZgUXMnDcvH6MsdUu5aPdDmFQkQI+xQVlCHUqZQ+L8miH7qaOHo/rrEY&#10;omwKqRtsI9xW8iNJxtKi4bhQYk1fJeW/pz+roL/ayM+xaQ+S7Tb7Xq/3mbntleq9dasZiEBd+A8/&#10;2zutYDSFx5f4A+TiDgAA//8DAFBLAQItABQABgAIAAAAIQDb4fbL7gAAAIUBAAATAAAAAAAAAAAA&#10;AAAAAAAAAABbQ29udGVudF9UeXBlc10ueG1sUEsBAi0AFAAGAAgAAAAhAFr0LFu/AAAAFQEAAAsA&#10;AAAAAAAAAAAAAAAAHwEAAF9yZWxzLy5yZWxzUEsBAi0AFAAGAAgAAAAhAC4blTrEAAAA2wAAAA8A&#10;AAAAAAAAAAAAAAAABwIAAGRycy9kb3ducmV2LnhtbFBLBQYAAAAAAwADALcAAAD4AgAAAAA=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WOE5pS6g9fjJQ" int2:id="9JWhkiV3">
      <int2:state int2:value="Rejected" int2:type="AugLoop_Text_Critique"/>
    </int2:textHash>
    <int2:textHash int2:hashCode="XkWB1egpU95+Yh" int2:id="PsHO0q1n">
      <int2:state int2:value="Rejected" int2:type="AugLoop_Text_Critique"/>
    </int2:textHash>
    <int2:textHash int2:hashCode="RvGgvVWSovkkTK" int2:id="aOCVYA9d">
      <int2:state int2:value="Rejected" int2:type="AugLoop_Text_Critique"/>
    </int2:textHash>
    <int2:textHash int2:hashCode="q4X0sOEvRukQgZ" int2:id="c2Nb4lI4">
      <int2:state int2:value="Rejected" int2:type="AugLoop_Text_Critique"/>
    </int2:textHash>
    <int2:textHash int2:hashCode="OKAHFRq+h8wBpb" int2:id="e7nuB93L">
      <int2:state int2:value="Rejected" int2:type="AugLoop_Text_Critique"/>
    </int2:textHash>
    <int2:textHash int2:hashCode="0qBNcTAaiRUhfd" int2:id="fAoljAdt">
      <int2:state int2:value="Rejected" int2:type="AugLoop_Text_Critique"/>
    </int2:textHash>
    <int2:textHash int2:hashCode="fAolwG6jC65Q45" int2:id="rDNGvCT0">
      <int2:state int2:value="Rejected" int2:type="AugLoop_Text_Critique"/>
    </int2:textHash>
    <int2:textHash int2:hashCode="Et6pb+wgWTVmq3" int2:id="rHYPbCtP">
      <int2:state int2:value="Rejected" int2:type="AugLoop_Text_Critique"/>
    </int2:textHash>
    <int2:textHash int2:hashCode="hcV3+y5ZTkAMj5" int2:id="wYqsAxVk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ACAD"/>
    <w:multiLevelType w:val="hybridMultilevel"/>
    <w:tmpl w:val="FA148D4A"/>
    <w:lvl w:ilvl="0" w:tplc="BCA6AE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305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0D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24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16B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4AF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625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78C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C42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22D4"/>
    <w:multiLevelType w:val="multilevel"/>
    <w:tmpl w:val="B2C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0CA05"/>
    <w:multiLevelType w:val="hybridMultilevel"/>
    <w:tmpl w:val="4F387704"/>
    <w:lvl w:ilvl="0" w:tplc="488EF7E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FCE06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9A36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E6D0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05C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C02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285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00DA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EB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9649E"/>
    <w:multiLevelType w:val="multilevel"/>
    <w:tmpl w:val="754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98766"/>
    <w:multiLevelType w:val="hybridMultilevel"/>
    <w:tmpl w:val="342E12E6"/>
    <w:lvl w:ilvl="0" w:tplc="6CCEBB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38AD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30E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C4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4655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EBD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0A4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884B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40DC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75361"/>
    <w:multiLevelType w:val="hybridMultilevel"/>
    <w:tmpl w:val="CF0A2BD6"/>
    <w:lvl w:ilvl="0" w:tplc="1242B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08A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6AAE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644A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343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549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7A7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85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E4379"/>
    <w:multiLevelType w:val="hybridMultilevel"/>
    <w:tmpl w:val="574A0BD8"/>
    <w:lvl w:ilvl="0" w:tplc="98206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122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FA3E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8022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61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C07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6E6F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8CDD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187A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F1533"/>
    <w:multiLevelType w:val="hybridMultilevel"/>
    <w:tmpl w:val="DEC49F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DBBFF5"/>
    <w:multiLevelType w:val="hybridMultilevel"/>
    <w:tmpl w:val="7EF88A14"/>
    <w:lvl w:ilvl="0" w:tplc="8BC8E41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0E8F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4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ACB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D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CE6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C35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2C2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4AE4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5AB9F"/>
    <w:multiLevelType w:val="hybridMultilevel"/>
    <w:tmpl w:val="837A6CDE"/>
    <w:lvl w:ilvl="0" w:tplc="E8360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A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5E67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6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B2E7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121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4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B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900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1BD6"/>
    <w:multiLevelType w:val="multilevel"/>
    <w:tmpl w:val="32AC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CD0E00"/>
    <w:multiLevelType w:val="hybridMultilevel"/>
    <w:tmpl w:val="0E5E9A12"/>
    <w:lvl w:ilvl="0" w:tplc="2EFC04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50D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2C2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18A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42F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0AB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A2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CAA4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FA7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792393"/>
    <w:multiLevelType w:val="hybridMultilevel"/>
    <w:tmpl w:val="1B7CA594"/>
    <w:lvl w:ilvl="0" w:tplc="8BF49B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BA58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2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540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02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605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746E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222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DEB4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757BB"/>
    <w:multiLevelType w:val="hybridMultilevel"/>
    <w:tmpl w:val="8CB0D2D0"/>
    <w:lvl w:ilvl="0" w:tplc="07BC31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5AA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2D1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6A3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AB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4A7E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9AC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84B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C87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E14B56"/>
    <w:multiLevelType w:val="hybridMultilevel"/>
    <w:tmpl w:val="6FBE2E3E"/>
    <w:lvl w:ilvl="0" w:tplc="4E5EDC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525E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8C3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2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06C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0030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4F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18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5ED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719D8C"/>
    <w:multiLevelType w:val="hybridMultilevel"/>
    <w:tmpl w:val="347CF730"/>
    <w:lvl w:ilvl="0" w:tplc="85F215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8C0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248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06C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F801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EC9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5EC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48C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40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4A2BB5"/>
    <w:multiLevelType w:val="hybridMultilevel"/>
    <w:tmpl w:val="925680D2"/>
    <w:lvl w:ilvl="0" w:tplc="74486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2AF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50F2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A26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A658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A9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2E9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03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A63799"/>
    <w:multiLevelType w:val="hybridMultilevel"/>
    <w:tmpl w:val="37D44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F7FB0E"/>
    <w:multiLevelType w:val="hybridMultilevel"/>
    <w:tmpl w:val="10C827F4"/>
    <w:lvl w:ilvl="0" w:tplc="FDEC0FC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362C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3A3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C2D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62C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C48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5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66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0BC31"/>
    <w:multiLevelType w:val="hybridMultilevel"/>
    <w:tmpl w:val="FFFFFFFF"/>
    <w:lvl w:ilvl="0" w:tplc="21B6A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5CF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AC4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0B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0E1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2AD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7C04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4811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C07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AC2152"/>
    <w:multiLevelType w:val="hybridMultilevel"/>
    <w:tmpl w:val="DA989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B827C"/>
    <w:multiLevelType w:val="hybridMultilevel"/>
    <w:tmpl w:val="FBF450C0"/>
    <w:lvl w:ilvl="0" w:tplc="29506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C0C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AA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5809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E8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20E6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F01D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44A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A1D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F24F08"/>
    <w:multiLevelType w:val="hybridMultilevel"/>
    <w:tmpl w:val="4DA883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5255293">
    <w:abstractNumId w:val="15"/>
  </w:num>
  <w:num w:numId="2" w16cid:durableId="1835563442">
    <w:abstractNumId w:val="21"/>
  </w:num>
  <w:num w:numId="3" w16cid:durableId="514343372">
    <w:abstractNumId w:val="14"/>
  </w:num>
  <w:num w:numId="4" w16cid:durableId="1919435244">
    <w:abstractNumId w:val="11"/>
  </w:num>
  <w:num w:numId="5" w16cid:durableId="2070952604">
    <w:abstractNumId w:val="5"/>
  </w:num>
  <w:num w:numId="6" w16cid:durableId="1394619966">
    <w:abstractNumId w:val="13"/>
  </w:num>
  <w:num w:numId="7" w16cid:durableId="503326520">
    <w:abstractNumId w:val="6"/>
  </w:num>
  <w:num w:numId="8" w16cid:durableId="369452486">
    <w:abstractNumId w:val="16"/>
  </w:num>
  <w:num w:numId="9" w16cid:durableId="1777670160">
    <w:abstractNumId w:val="0"/>
  </w:num>
  <w:num w:numId="10" w16cid:durableId="597716323">
    <w:abstractNumId w:val="12"/>
  </w:num>
  <w:num w:numId="11" w16cid:durableId="1226261775">
    <w:abstractNumId w:val="2"/>
  </w:num>
  <w:num w:numId="12" w16cid:durableId="1283266525">
    <w:abstractNumId w:val="18"/>
  </w:num>
  <w:num w:numId="13" w16cid:durableId="807405538">
    <w:abstractNumId w:val="8"/>
  </w:num>
  <w:num w:numId="14" w16cid:durableId="1537423483">
    <w:abstractNumId w:val="4"/>
  </w:num>
  <w:num w:numId="15" w16cid:durableId="877815558">
    <w:abstractNumId w:val="9"/>
  </w:num>
  <w:num w:numId="16" w16cid:durableId="321811069">
    <w:abstractNumId w:val="19"/>
  </w:num>
  <w:num w:numId="17" w16cid:durableId="2086951522">
    <w:abstractNumId w:val="10"/>
  </w:num>
  <w:num w:numId="18" w16cid:durableId="1840192960">
    <w:abstractNumId w:val="1"/>
  </w:num>
  <w:num w:numId="19" w16cid:durableId="1370062164">
    <w:abstractNumId w:val="17"/>
  </w:num>
  <w:num w:numId="20" w16cid:durableId="1329476530">
    <w:abstractNumId w:val="3"/>
  </w:num>
  <w:num w:numId="21" w16cid:durableId="991179015">
    <w:abstractNumId w:val="7"/>
  </w:num>
  <w:num w:numId="22" w16cid:durableId="1614630946">
    <w:abstractNumId w:val="22"/>
  </w:num>
  <w:num w:numId="23" w16cid:durableId="829160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9EC"/>
    <w:rsid w:val="00024993"/>
    <w:rsid w:val="0002530F"/>
    <w:rsid w:val="00032B8D"/>
    <w:rsid w:val="00050220"/>
    <w:rsid w:val="00066543"/>
    <w:rsid w:val="00070A0F"/>
    <w:rsid w:val="0007341E"/>
    <w:rsid w:val="00075DFF"/>
    <w:rsid w:val="000871E8"/>
    <w:rsid w:val="00090691"/>
    <w:rsid w:val="000908D8"/>
    <w:rsid w:val="00092BBB"/>
    <w:rsid w:val="00094B16"/>
    <w:rsid w:val="000C2CA0"/>
    <w:rsid w:val="000C4141"/>
    <w:rsid w:val="000D3567"/>
    <w:rsid w:val="000D7FAF"/>
    <w:rsid w:val="000E3048"/>
    <w:rsid w:val="000E51D4"/>
    <w:rsid w:val="000E747C"/>
    <w:rsid w:val="000F36FD"/>
    <w:rsid w:val="000F4C9B"/>
    <w:rsid w:val="000F7396"/>
    <w:rsid w:val="00101AA7"/>
    <w:rsid w:val="00102430"/>
    <w:rsid w:val="00102E59"/>
    <w:rsid w:val="00103DEC"/>
    <w:rsid w:val="001045CC"/>
    <w:rsid w:val="00112D55"/>
    <w:rsid w:val="00116A99"/>
    <w:rsid w:val="001270BB"/>
    <w:rsid w:val="00131246"/>
    <w:rsid w:val="001452FD"/>
    <w:rsid w:val="00173DA6"/>
    <w:rsid w:val="00176C03"/>
    <w:rsid w:val="001A4FF8"/>
    <w:rsid w:val="001B1A92"/>
    <w:rsid w:val="001B3F4F"/>
    <w:rsid w:val="001B72C0"/>
    <w:rsid w:val="001C73F4"/>
    <w:rsid w:val="001D380F"/>
    <w:rsid w:val="001D6AB4"/>
    <w:rsid w:val="001E01B5"/>
    <w:rsid w:val="001E39EC"/>
    <w:rsid w:val="001E4DE6"/>
    <w:rsid w:val="001E511C"/>
    <w:rsid w:val="001E77DC"/>
    <w:rsid w:val="00213312"/>
    <w:rsid w:val="0022644F"/>
    <w:rsid w:val="00232391"/>
    <w:rsid w:val="00236A55"/>
    <w:rsid w:val="002640CB"/>
    <w:rsid w:val="00272FD7"/>
    <w:rsid w:val="002803E6"/>
    <w:rsid w:val="00287B14"/>
    <w:rsid w:val="00294B25"/>
    <w:rsid w:val="002A2850"/>
    <w:rsid w:val="002B2DEE"/>
    <w:rsid w:val="002B56EE"/>
    <w:rsid w:val="002E1D48"/>
    <w:rsid w:val="002E238D"/>
    <w:rsid w:val="002F69F4"/>
    <w:rsid w:val="002F736F"/>
    <w:rsid w:val="002F77E9"/>
    <w:rsid w:val="00319CAF"/>
    <w:rsid w:val="00323C90"/>
    <w:rsid w:val="00327260"/>
    <w:rsid w:val="0034019B"/>
    <w:rsid w:val="003722B4"/>
    <w:rsid w:val="00376AAD"/>
    <w:rsid w:val="00382B8F"/>
    <w:rsid w:val="00390E8B"/>
    <w:rsid w:val="00392579"/>
    <w:rsid w:val="00395529"/>
    <w:rsid w:val="00397493"/>
    <w:rsid w:val="003A5F69"/>
    <w:rsid w:val="003D22D8"/>
    <w:rsid w:val="003D41DA"/>
    <w:rsid w:val="003E1208"/>
    <w:rsid w:val="003E778E"/>
    <w:rsid w:val="003F0285"/>
    <w:rsid w:val="00400265"/>
    <w:rsid w:val="00404E73"/>
    <w:rsid w:val="0040664C"/>
    <w:rsid w:val="004230F4"/>
    <w:rsid w:val="0042489F"/>
    <w:rsid w:val="0044419F"/>
    <w:rsid w:val="0045149F"/>
    <w:rsid w:val="004533F5"/>
    <w:rsid w:val="00473A0E"/>
    <w:rsid w:val="00473CE0"/>
    <w:rsid w:val="00484B77"/>
    <w:rsid w:val="004867A9"/>
    <w:rsid w:val="00492D34"/>
    <w:rsid w:val="00495624"/>
    <w:rsid w:val="004B5F41"/>
    <w:rsid w:val="004B779D"/>
    <w:rsid w:val="004E79FC"/>
    <w:rsid w:val="004F1816"/>
    <w:rsid w:val="00500368"/>
    <w:rsid w:val="005152D3"/>
    <w:rsid w:val="0051642D"/>
    <w:rsid w:val="005277C8"/>
    <w:rsid w:val="00534865"/>
    <w:rsid w:val="00574759"/>
    <w:rsid w:val="00582173"/>
    <w:rsid w:val="00583808"/>
    <w:rsid w:val="005B0C81"/>
    <w:rsid w:val="005C4298"/>
    <w:rsid w:val="005C7627"/>
    <w:rsid w:val="005D6850"/>
    <w:rsid w:val="005E580B"/>
    <w:rsid w:val="005F031A"/>
    <w:rsid w:val="005F6C04"/>
    <w:rsid w:val="00604CBE"/>
    <w:rsid w:val="00612D0F"/>
    <w:rsid w:val="00622294"/>
    <w:rsid w:val="006432FC"/>
    <w:rsid w:val="0064762B"/>
    <w:rsid w:val="00654517"/>
    <w:rsid w:val="006549A4"/>
    <w:rsid w:val="006719DE"/>
    <w:rsid w:val="0067387F"/>
    <w:rsid w:val="0068015F"/>
    <w:rsid w:val="00682DD5"/>
    <w:rsid w:val="00683904"/>
    <w:rsid w:val="0069326B"/>
    <w:rsid w:val="006A2EE0"/>
    <w:rsid w:val="006A74D2"/>
    <w:rsid w:val="006B39F9"/>
    <w:rsid w:val="006C2698"/>
    <w:rsid w:val="006C456A"/>
    <w:rsid w:val="006E2F5E"/>
    <w:rsid w:val="006F2579"/>
    <w:rsid w:val="00706109"/>
    <w:rsid w:val="00713522"/>
    <w:rsid w:val="00713523"/>
    <w:rsid w:val="00716592"/>
    <w:rsid w:val="00735474"/>
    <w:rsid w:val="00740417"/>
    <w:rsid w:val="00740C96"/>
    <w:rsid w:val="007521B5"/>
    <w:rsid w:val="00760A23"/>
    <w:rsid w:val="00762B66"/>
    <w:rsid w:val="007943E6"/>
    <w:rsid w:val="007C476E"/>
    <w:rsid w:val="007D5296"/>
    <w:rsid w:val="007E0531"/>
    <w:rsid w:val="007E08F3"/>
    <w:rsid w:val="007E6BA6"/>
    <w:rsid w:val="00805581"/>
    <w:rsid w:val="00816F0A"/>
    <w:rsid w:val="008270BF"/>
    <w:rsid w:val="00833132"/>
    <w:rsid w:val="0084136D"/>
    <w:rsid w:val="00842107"/>
    <w:rsid w:val="00863FF0"/>
    <w:rsid w:val="00872D81"/>
    <w:rsid w:val="00873316"/>
    <w:rsid w:val="0087443D"/>
    <w:rsid w:val="00874D77"/>
    <w:rsid w:val="008753C5"/>
    <w:rsid w:val="008872A3"/>
    <w:rsid w:val="008A1AD0"/>
    <w:rsid w:val="008A24A1"/>
    <w:rsid w:val="008A5064"/>
    <w:rsid w:val="008B1FEE"/>
    <w:rsid w:val="008B3B77"/>
    <w:rsid w:val="008C1730"/>
    <w:rsid w:val="00925F83"/>
    <w:rsid w:val="0095488D"/>
    <w:rsid w:val="00955EC3"/>
    <w:rsid w:val="00977DBE"/>
    <w:rsid w:val="0099088F"/>
    <w:rsid w:val="00995408"/>
    <w:rsid w:val="00995BBE"/>
    <w:rsid w:val="009A08BC"/>
    <w:rsid w:val="009A37A6"/>
    <w:rsid w:val="009B1E67"/>
    <w:rsid w:val="009B628B"/>
    <w:rsid w:val="009B7629"/>
    <w:rsid w:val="009C038F"/>
    <w:rsid w:val="009D67A0"/>
    <w:rsid w:val="00A04DE9"/>
    <w:rsid w:val="00A24DE1"/>
    <w:rsid w:val="00A42C0F"/>
    <w:rsid w:val="00A621D3"/>
    <w:rsid w:val="00A62EE5"/>
    <w:rsid w:val="00A64286"/>
    <w:rsid w:val="00AA50A7"/>
    <w:rsid w:val="00AC39D9"/>
    <w:rsid w:val="00AD1CE2"/>
    <w:rsid w:val="00AD35DD"/>
    <w:rsid w:val="00B01464"/>
    <w:rsid w:val="00B03330"/>
    <w:rsid w:val="00B069DB"/>
    <w:rsid w:val="00B22DD7"/>
    <w:rsid w:val="00B24CCF"/>
    <w:rsid w:val="00B3004C"/>
    <w:rsid w:val="00B34D50"/>
    <w:rsid w:val="00B641DC"/>
    <w:rsid w:val="00B6507A"/>
    <w:rsid w:val="00B759CE"/>
    <w:rsid w:val="00B82593"/>
    <w:rsid w:val="00B82C60"/>
    <w:rsid w:val="00B90021"/>
    <w:rsid w:val="00B91EF3"/>
    <w:rsid w:val="00B97D37"/>
    <w:rsid w:val="00BA0E9E"/>
    <w:rsid w:val="00BB012C"/>
    <w:rsid w:val="00BC0171"/>
    <w:rsid w:val="00BD6574"/>
    <w:rsid w:val="00BD78E5"/>
    <w:rsid w:val="00BF5EA3"/>
    <w:rsid w:val="00C05EC8"/>
    <w:rsid w:val="00C077EB"/>
    <w:rsid w:val="00C107B9"/>
    <w:rsid w:val="00C156AD"/>
    <w:rsid w:val="00C161B8"/>
    <w:rsid w:val="00C235B3"/>
    <w:rsid w:val="00C34BE8"/>
    <w:rsid w:val="00C44435"/>
    <w:rsid w:val="00C45544"/>
    <w:rsid w:val="00C4663C"/>
    <w:rsid w:val="00C56505"/>
    <w:rsid w:val="00C61DA4"/>
    <w:rsid w:val="00C64C5B"/>
    <w:rsid w:val="00C72781"/>
    <w:rsid w:val="00C73EDE"/>
    <w:rsid w:val="00C834FC"/>
    <w:rsid w:val="00C9108F"/>
    <w:rsid w:val="00CA2859"/>
    <w:rsid w:val="00CB2DC1"/>
    <w:rsid w:val="00CB486E"/>
    <w:rsid w:val="00CC4947"/>
    <w:rsid w:val="00CC52DA"/>
    <w:rsid w:val="00CC79DC"/>
    <w:rsid w:val="00CD4BF6"/>
    <w:rsid w:val="00CE5868"/>
    <w:rsid w:val="00D10720"/>
    <w:rsid w:val="00D2090F"/>
    <w:rsid w:val="00D234B0"/>
    <w:rsid w:val="00D50EE0"/>
    <w:rsid w:val="00D51034"/>
    <w:rsid w:val="00D57FD6"/>
    <w:rsid w:val="00D60B23"/>
    <w:rsid w:val="00D64662"/>
    <w:rsid w:val="00D64EFF"/>
    <w:rsid w:val="00D72F5D"/>
    <w:rsid w:val="00D7781F"/>
    <w:rsid w:val="00D81031"/>
    <w:rsid w:val="00D83782"/>
    <w:rsid w:val="00D85ACD"/>
    <w:rsid w:val="00D93ADC"/>
    <w:rsid w:val="00D96F19"/>
    <w:rsid w:val="00DA514D"/>
    <w:rsid w:val="00DC4C39"/>
    <w:rsid w:val="00DC73EC"/>
    <w:rsid w:val="00DC75DB"/>
    <w:rsid w:val="00DF2757"/>
    <w:rsid w:val="00DF6608"/>
    <w:rsid w:val="00E00429"/>
    <w:rsid w:val="00E04317"/>
    <w:rsid w:val="00E23C1B"/>
    <w:rsid w:val="00E24B78"/>
    <w:rsid w:val="00E273FF"/>
    <w:rsid w:val="00E338E8"/>
    <w:rsid w:val="00E36873"/>
    <w:rsid w:val="00E418F0"/>
    <w:rsid w:val="00E42A70"/>
    <w:rsid w:val="00E446E3"/>
    <w:rsid w:val="00E47137"/>
    <w:rsid w:val="00E67799"/>
    <w:rsid w:val="00E67D57"/>
    <w:rsid w:val="00E70DE7"/>
    <w:rsid w:val="00E84300"/>
    <w:rsid w:val="00E8713B"/>
    <w:rsid w:val="00E909CA"/>
    <w:rsid w:val="00E926CC"/>
    <w:rsid w:val="00EA42C8"/>
    <w:rsid w:val="00EA79EE"/>
    <w:rsid w:val="00EB2237"/>
    <w:rsid w:val="00EB67D7"/>
    <w:rsid w:val="00EB72CD"/>
    <w:rsid w:val="00EC47C4"/>
    <w:rsid w:val="00EC5C4A"/>
    <w:rsid w:val="00ED7FD9"/>
    <w:rsid w:val="00EE229E"/>
    <w:rsid w:val="00EE4484"/>
    <w:rsid w:val="00EF702F"/>
    <w:rsid w:val="00EF79C1"/>
    <w:rsid w:val="00F01127"/>
    <w:rsid w:val="00F1332C"/>
    <w:rsid w:val="00F27584"/>
    <w:rsid w:val="00F30EAF"/>
    <w:rsid w:val="00F43C38"/>
    <w:rsid w:val="00F45DED"/>
    <w:rsid w:val="00F46352"/>
    <w:rsid w:val="00F51BE2"/>
    <w:rsid w:val="00F65F8C"/>
    <w:rsid w:val="00F74395"/>
    <w:rsid w:val="00F74471"/>
    <w:rsid w:val="00F83C02"/>
    <w:rsid w:val="00FA572F"/>
    <w:rsid w:val="00FB0A8F"/>
    <w:rsid w:val="00FB2084"/>
    <w:rsid w:val="00FC5EA3"/>
    <w:rsid w:val="00FD4F4D"/>
    <w:rsid w:val="00FE4947"/>
    <w:rsid w:val="00FF4203"/>
    <w:rsid w:val="013D3183"/>
    <w:rsid w:val="01779A92"/>
    <w:rsid w:val="0189D7AD"/>
    <w:rsid w:val="02BCCC67"/>
    <w:rsid w:val="02E4BB84"/>
    <w:rsid w:val="04B11CEC"/>
    <w:rsid w:val="04C426E3"/>
    <w:rsid w:val="05113C08"/>
    <w:rsid w:val="057069AF"/>
    <w:rsid w:val="069C7680"/>
    <w:rsid w:val="08BB471B"/>
    <w:rsid w:val="0AC43FFA"/>
    <w:rsid w:val="0B74638D"/>
    <w:rsid w:val="0C764157"/>
    <w:rsid w:val="0CA6C938"/>
    <w:rsid w:val="0DCD9784"/>
    <w:rsid w:val="0E0B1ECD"/>
    <w:rsid w:val="0E4C55DF"/>
    <w:rsid w:val="0E94F219"/>
    <w:rsid w:val="0EB3BE6A"/>
    <w:rsid w:val="0F4926EA"/>
    <w:rsid w:val="1058AF6E"/>
    <w:rsid w:val="111CF0A8"/>
    <w:rsid w:val="1152FD0C"/>
    <w:rsid w:val="115F4046"/>
    <w:rsid w:val="116888B8"/>
    <w:rsid w:val="13DEADD2"/>
    <w:rsid w:val="14F0E95A"/>
    <w:rsid w:val="1535BEBA"/>
    <w:rsid w:val="160D73DA"/>
    <w:rsid w:val="1611C4E8"/>
    <w:rsid w:val="16990923"/>
    <w:rsid w:val="16CCDC53"/>
    <w:rsid w:val="17F1E00A"/>
    <w:rsid w:val="17FE3A04"/>
    <w:rsid w:val="184ED060"/>
    <w:rsid w:val="1954FF07"/>
    <w:rsid w:val="19FB05EA"/>
    <w:rsid w:val="1D0AD5FF"/>
    <w:rsid w:val="1D57A0CF"/>
    <w:rsid w:val="1F60B3F0"/>
    <w:rsid w:val="1FCCBFC8"/>
    <w:rsid w:val="2119FC92"/>
    <w:rsid w:val="232B68F7"/>
    <w:rsid w:val="23946D42"/>
    <w:rsid w:val="2519D265"/>
    <w:rsid w:val="2650AB80"/>
    <w:rsid w:val="26C61E40"/>
    <w:rsid w:val="2784A3B4"/>
    <w:rsid w:val="27C0E80F"/>
    <w:rsid w:val="2877FB75"/>
    <w:rsid w:val="28CE88B2"/>
    <w:rsid w:val="2921262D"/>
    <w:rsid w:val="298C4CA8"/>
    <w:rsid w:val="2ADBF41A"/>
    <w:rsid w:val="2BD7FC05"/>
    <w:rsid w:val="2C63788A"/>
    <w:rsid w:val="2CB1792B"/>
    <w:rsid w:val="2E997322"/>
    <w:rsid w:val="2EE37E36"/>
    <w:rsid w:val="2F036DE1"/>
    <w:rsid w:val="2F1A11CD"/>
    <w:rsid w:val="2FBD1764"/>
    <w:rsid w:val="3010E5E6"/>
    <w:rsid w:val="3020B215"/>
    <w:rsid w:val="304EE668"/>
    <w:rsid w:val="308DAC76"/>
    <w:rsid w:val="3099376D"/>
    <w:rsid w:val="31376329"/>
    <w:rsid w:val="3360D4C4"/>
    <w:rsid w:val="33775AA8"/>
    <w:rsid w:val="338118A1"/>
    <w:rsid w:val="35542629"/>
    <w:rsid w:val="36121310"/>
    <w:rsid w:val="3729425B"/>
    <w:rsid w:val="37C3C57E"/>
    <w:rsid w:val="38056FA3"/>
    <w:rsid w:val="383C7C40"/>
    <w:rsid w:val="38889BE5"/>
    <w:rsid w:val="38FE777A"/>
    <w:rsid w:val="397B0EEF"/>
    <w:rsid w:val="399D788D"/>
    <w:rsid w:val="3A84DB38"/>
    <w:rsid w:val="3B5AECE1"/>
    <w:rsid w:val="3BF59C2A"/>
    <w:rsid w:val="3D4C5C6E"/>
    <w:rsid w:val="3D940069"/>
    <w:rsid w:val="3DADCC66"/>
    <w:rsid w:val="3DB89A3D"/>
    <w:rsid w:val="3F141081"/>
    <w:rsid w:val="3F389F77"/>
    <w:rsid w:val="3F4D2AE0"/>
    <w:rsid w:val="3FE7DEAB"/>
    <w:rsid w:val="40027441"/>
    <w:rsid w:val="40E3B765"/>
    <w:rsid w:val="40FD716C"/>
    <w:rsid w:val="418A697C"/>
    <w:rsid w:val="41A18E18"/>
    <w:rsid w:val="41B9F593"/>
    <w:rsid w:val="43F9B259"/>
    <w:rsid w:val="448838E9"/>
    <w:rsid w:val="4545797F"/>
    <w:rsid w:val="457A1C73"/>
    <w:rsid w:val="46C6F392"/>
    <w:rsid w:val="4721DD49"/>
    <w:rsid w:val="47EEDED7"/>
    <w:rsid w:val="485C1EB4"/>
    <w:rsid w:val="488E9D9A"/>
    <w:rsid w:val="48A485A9"/>
    <w:rsid w:val="48BD27CB"/>
    <w:rsid w:val="48D2FC5A"/>
    <w:rsid w:val="4A1CA3CD"/>
    <w:rsid w:val="4A9AFC03"/>
    <w:rsid w:val="4ACD2275"/>
    <w:rsid w:val="4B7A897D"/>
    <w:rsid w:val="4B98CAB5"/>
    <w:rsid w:val="4B9AA348"/>
    <w:rsid w:val="4C652A21"/>
    <w:rsid w:val="4D2EC89D"/>
    <w:rsid w:val="4D57A69B"/>
    <w:rsid w:val="4D80AFEE"/>
    <w:rsid w:val="4DC8B5EE"/>
    <w:rsid w:val="4DE8BF9D"/>
    <w:rsid w:val="4E14B450"/>
    <w:rsid w:val="4EDAD82B"/>
    <w:rsid w:val="4F159C73"/>
    <w:rsid w:val="4F9E1432"/>
    <w:rsid w:val="51EA7FB7"/>
    <w:rsid w:val="526DADDF"/>
    <w:rsid w:val="5286D05D"/>
    <w:rsid w:val="54E0FAC5"/>
    <w:rsid w:val="54EA4E93"/>
    <w:rsid w:val="55CDE34C"/>
    <w:rsid w:val="561CC4EA"/>
    <w:rsid w:val="597BC1AB"/>
    <w:rsid w:val="59F9BFBB"/>
    <w:rsid w:val="5A33D29A"/>
    <w:rsid w:val="5A62233C"/>
    <w:rsid w:val="5A8E1CCD"/>
    <w:rsid w:val="5B1BEC10"/>
    <w:rsid w:val="5B2A2A31"/>
    <w:rsid w:val="5BBAFC22"/>
    <w:rsid w:val="5BD69F7E"/>
    <w:rsid w:val="5BF11DBF"/>
    <w:rsid w:val="5D333642"/>
    <w:rsid w:val="5D5B56F2"/>
    <w:rsid w:val="5D98753D"/>
    <w:rsid w:val="5E46F544"/>
    <w:rsid w:val="5EDAD051"/>
    <w:rsid w:val="5F2487B7"/>
    <w:rsid w:val="5F546BB8"/>
    <w:rsid w:val="6076B31D"/>
    <w:rsid w:val="61160619"/>
    <w:rsid w:val="6258F072"/>
    <w:rsid w:val="62EB4DFA"/>
    <w:rsid w:val="63A2BF8A"/>
    <w:rsid w:val="63D2FC68"/>
    <w:rsid w:val="63D8D30B"/>
    <w:rsid w:val="641B9886"/>
    <w:rsid w:val="649D9479"/>
    <w:rsid w:val="65903FBF"/>
    <w:rsid w:val="66A214EC"/>
    <w:rsid w:val="6734E49A"/>
    <w:rsid w:val="677A8518"/>
    <w:rsid w:val="68570FF9"/>
    <w:rsid w:val="6884ACA8"/>
    <w:rsid w:val="6ACB022B"/>
    <w:rsid w:val="6AE2AE74"/>
    <w:rsid w:val="6AFB73E7"/>
    <w:rsid w:val="6B7A3499"/>
    <w:rsid w:val="6C5D8CD2"/>
    <w:rsid w:val="6D3E9305"/>
    <w:rsid w:val="6EB1117C"/>
    <w:rsid w:val="6ED7FAB6"/>
    <w:rsid w:val="6F75813D"/>
    <w:rsid w:val="7034C2D5"/>
    <w:rsid w:val="70502C67"/>
    <w:rsid w:val="7061C5AD"/>
    <w:rsid w:val="714DA75B"/>
    <w:rsid w:val="7158D801"/>
    <w:rsid w:val="71CFBFCF"/>
    <w:rsid w:val="72129D02"/>
    <w:rsid w:val="724B4331"/>
    <w:rsid w:val="72F01136"/>
    <w:rsid w:val="7368C44F"/>
    <w:rsid w:val="74940D37"/>
    <w:rsid w:val="749AB59C"/>
    <w:rsid w:val="7509E5E3"/>
    <w:rsid w:val="75D70E55"/>
    <w:rsid w:val="75F98798"/>
    <w:rsid w:val="7609D7B0"/>
    <w:rsid w:val="765F1C2B"/>
    <w:rsid w:val="76FADFE7"/>
    <w:rsid w:val="770CD32A"/>
    <w:rsid w:val="7776B35C"/>
    <w:rsid w:val="77B2FCCE"/>
    <w:rsid w:val="7845B6FE"/>
    <w:rsid w:val="788045A7"/>
    <w:rsid w:val="79F39B9D"/>
    <w:rsid w:val="7A6AD076"/>
    <w:rsid w:val="7B004D16"/>
    <w:rsid w:val="7C4DEF74"/>
    <w:rsid w:val="7E2D486F"/>
    <w:rsid w:val="7EE320E0"/>
    <w:rsid w:val="7F8E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E4094"/>
  <w15:docId w15:val="{9FE31B01-466C-4B58-81A2-491FFDF08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64C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995B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2F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1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uiPriority w:val="9"/>
    <w:unhideWhenUsed/>
    <w:qFormat/>
    <w:rsid w:val="16990923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4D57A69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EDAD051"/>
    <w:rPr>
      <w:color w:val="467886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3904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146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HiperlinkVisitado">
    <w:name w:val="FollowedHyperlink"/>
    <w:basedOn w:val="Fontepargpadro"/>
    <w:uiPriority w:val="99"/>
    <w:semiHidden/>
    <w:unhideWhenUsed/>
    <w:rsid w:val="00B22DD7"/>
    <w:rPr>
      <w:color w:val="96607D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995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Tabeladedicas">
    <w:name w:val="Tabela de dicas"/>
    <w:basedOn w:val="Tabelanormal"/>
    <w:uiPriority w:val="99"/>
    <w:rsid w:val="00EA79EE"/>
    <w:pPr>
      <w:spacing w:before="200" w:after="0" w:line="240" w:lineRule="auto"/>
    </w:pPr>
    <w:rPr>
      <w:kern w:val="0"/>
      <w:sz w:val="22"/>
      <w:szCs w:val="22"/>
      <w:lang w:eastAsia="ja-JP"/>
      <w14:ligatures w14:val="none"/>
    </w:rPr>
    <w:tblPr>
      <w:tblCellMar>
        <w:top w:w="144" w:type="dxa"/>
        <w:left w:w="0" w:type="dxa"/>
        <w:right w:w="0" w:type="dxa"/>
      </w:tblCellMar>
    </w:tblPr>
    <w:tcPr>
      <w:shd w:val="clear" w:color="auto" w:fill="C1E4F5" w:themeFill="accent1" w:themeFillTint="33"/>
    </w:tcPr>
    <w:tblStylePr w:type="firstCol">
      <w:pPr>
        <w:wordWrap/>
        <w:jc w:val="center"/>
      </w:pPr>
    </w:tblStylePr>
  </w:style>
  <w:style w:type="paragraph" w:customStyle="1" w:styleId="Textodedica">
    <w:name w:val="Texto de dica"/>
    <w:basedOn w:val="Normal"/>
    <w:uiPriority w:val="99"/>
    <w:rsid w:val="00EA79EE"/>
    <w:pPr>
      <w:spacing w:before="200" w:line="264" w:lineRule="auto"/>
      <w:ind w:right="576"/>
    </w:pPr>
    <w:rPr>
      <w:rFonts w:asciiTheme="minorHAnsi" w:eastAsiaTheme="minorEastAsia" w:hAnsiTheme="minorHAnsi" w:cstheme="minorBidi"/>
      <w:i/>
      <w:iCs/>
      <w:color w:val="156082" w:themeColor="accent1"/>
      <w:kern w:val="0"/>
      <w:sz w:val="16"/>
      <w:szCs w:val="16"/>
      <w:lang w:eastAsia="ja-JP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2F5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ortal.inmet.gov.br/dadoshistoricos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kaggle.com/datasets/joniarroba/noshowappointments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.kaggle.com/datasets/joniarroba/noshowappointment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844186-265b-4793-912a-671da4ac73b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A269BF505ACD4B84A4678488096051" ma:contentTypeVersion="8" ma:contentTypeDescription="Create a new document." ma:contentTypeScope="" ma:versionID="a72679bb3d2dadeb9fea96deb61c067a">
  <xsd:schema xmlns:xsd="http://www.w3.org/2001/XMLSchema" xmlns:xs="http://www.w3.org/2001/XMLSchema" xmlns:p="http://schemas.microsoft.com/office/2006/metadata/properties" xmlns:ns3="32844186-265b-4793-912a-671da4ac73b2" xmlns:ns4="97232348-304c-4ff8-affc-b0d6bfd913f5" targetNamespace="http://schemas.microsoft.com/office/2006/metadata/properties" ma:root="true" ma:fieldsID="18b0179517897725e203751a959437ae" ns3:_="" ns4:_="">
    <xsd:import namespace="32844186-265b-4793-912a-671da4ac73b2"/>
    <xsd:import namespace="97232348-304c-4ff8-affc-b0d6bfd913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44186-265b-4793-912a-671da4ac73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232348-304c-4ff8-affc-b0d6bfd913f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F2EEA7-5DA2-49B2-ABEF-592C321B5B74}">
  <ds:schemaRefs>
    <ds:schemaRef ds:uri="http://schemas.microsoft.com/office/2006/metadata/properties"/>
    <ds:schemaRef ds:uri="http://schemas.microsoft.com/office/infopath/2007/PartnerControls"/>
    <ds:schemaRef ds:uri="32844186-265b-4793-912a-671da4ac73b2"/>
  </ds:schemaRefs>
</ds:datastoreItem>
</file>

<file path=customXml/itemProps2.xml><?xml version="1.0" encoding="utf-8"?>
<ds:datastoreItem xmlns:ds="http://schemas.openxmlformats.org/officeDocument/2006/customXml" ds:itemID="{80ACF6DA-DA90-4FAA-97D5-C61D64C97F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844186-265b-4793-912a-671da4ac73b2"/>
    <ds:schemaRef ds:uri="97232348-304c-4ff8-affc-b0d6bfd913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92CF86-A94B-40A8-A271-7220F53AE3D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12</Pages>
  <Words>2340</Words>
  <Characters>12637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template-beira-mar</vt:lpstr>
    </vt:vector>
  </TitlesOfParts>
  <Company/>
  <LinksUpToDate>false</LinksUpToDate>
  <CharactersWithSpaces>14948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template-beira-mar</dc:title>
  <dc:subject/>
  <dc:creator>gisele rezende</dc:creator>
  <cp:keywords>DAGhnsppckI,BAFdwAw-A04,0</cp:keywords>
  <cp:lastModifiedBy>GUSTAVO DE MORAES .</cp:lastModifiedBy>
  <cp:revision>230</cp:revision>
  <dcterms:created xsi:type="dcterms:W3CDTF">2025-03-16T13:03:00Z</dcterms:created>
  <dcterms:modified xsi:type="dcterms:W3CDTF">2025-10-09T23:04:00Z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0x01010080A269BF505ACD4B84A4678488096051</vt:lpwstr>
  </property>
</Properties>
</file>