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6"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P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bookmarkStart w:id="0" w:name="_GoBack"/>
      <w:bookmarkEnd w:id="0"/>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728E19C" w14:textId="77777777" w:rsidR="001F759F" w:rsidRPr="00341414" w:rsidRDefault="001F759F" w:rsidP="00341414">
      <w:pPr>
        <w:rPr>
          <w:rFonts w:ascii="Times New Roman" w:hAnsi="Times New Roman" w:cs="Times New Roman"/>
        </w:rPr>
      </w:pPr>
    </w:p>
    <w:p w14:paraId="2E5E63F2" w14:textId="77777777" w:rsidR="00FF4D81" w:rsidRDefault="00FF4D81" w:rsidP="00CA7200">
      <w:pPr>
        <w:rPr>
          <w:rFonts w:ascii="Times New Roman" w:hAnsi="Times New Roman"/>
          <w:b/>
        </w:rPr>
      </w:pP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693F06BF" w:rsidR="00CA7200" w:rsidRDefault="00CA7200" w:rsidP="00CA7200">
      <w:pPr>
        <w:rPr>
          <w:rFonts w:ascii="Times New Roman" w:hAnsi="Times New Roman"/>
        </w:rPr>
      </w:pPr>
      <w:r>
        <w:rPr>
          <w:rFonts w:ascii="Times New Roman" w:hAnsi="Times New Roman"/>
        </w:rPr>
        <w:t>Primary Key</w:t>
      </w:r>
    </w:p>
    <w:p w14:paraId="62CCE376" w14:textId="49F9D4B6" w:rsidR="00CA7200" w:rsidRDefault="00CA7200" w:rsidP="00CA7200">
      <w:pPr>
        <w:rPr>
          <w:rFonts w:ascii="Times New Roman" w:hAnsi="Times New Roman"/>
        </w:rPr>
      </w:pPr>
      <w:r>
        <w:rPr>
          <w:rFonts w:ascii="Times New Roman" w:hAnsi="Times New Roman"/>
        </w:rPr>
        <w:lastRenderedPageBreak/>
        <w:t>SSL</w:t>
      </w:r>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190335D8" w14:textId="36EA0907" w:rsidR="00F64664" w:rsidRDefault="00F64664" w:rsidP="00CA7200">
      <w:pPr>
        <w:rPr>
          <w:rFonts w:ascii="Times New Roman" w:hAnsi="Times New Roman"/>
        </w:rPr>
      </w:pPr>
      <w:r>
        <w:rPr>
          <w:rFonts w:ascii="Times New Roman" w:hAnsi="Times New Roman"/>
        </w:rPr>
        <w:t>Link to another page where you can see thumbnails of all the tables</w:t>
      </w:r>
    </w:p>
    <w:p w14:paraId="2B354D7A" w14:textId="77777777" w:rsidR="00F64664" w:rsidRDefault="00F64664" w:rsidP="00CA7200">
      <w:pPr>
        <w:rPr>
          <w:rFonts w:ascii="Times New Roman" w:hAnsi="Times New Roman"/>
        </w:rPr>
      </w:pPr>
    </w:p>
    <w:p w14:paraId="4B6924DD" w14:textId="7E9EFA54" w:rsidR="00F64664" w:rsidRDefault="00F64664" w:rsidP="00CA7200">
      <w:pPr>
        <w:rPr>
          <w:rFonts w:ascii="Times New Roman" w:hAnsi="Times New Roman"/>
        </w:rPr>
      </w:pPr>
      <w:r>
        <w:rPr>
          <w:rFonts w:ascii="Times New Roman" w:hAnsi="Times New Roman"/>
        </w:rPr>
        <w:t>Exporting table to pdf / excel</w:t>
      </w:r>
    </w:p>
    <w:p w14:paraId="1BB80B87" w14:textId="77777777" w:rsidR="00F64664" w:rsidRDefault="00F64664" w:rsidP="00CA7200">
      <w:pPr>
        <w:rPr>
          <w:rFonts w:ascii="Times New Roman" w:hAnsi="Times New Roman"/>
        </w:rPr>
      </w:pPr>
    </w:p>
    <w:p w14:paraId="61EC8656" w14:textId="08E94F3D" w:rsidR="0072387A" w:rsidRDefault="00C51317" w:rsidP="00CA7200">
      <w:pPr>
        <w:rPr>
          <w:rFonts w:ascii="Times New Roman" w:hAnsi="Times New Roman"/>
        </w:rPr>
      </w:pPr>
      <w:r>
        <w:rPr>
          <w:rFonts w:ascii="Times New Roman" w:hAnsi="Times New Roman"/>
        </w:rPr>
        <w:t>Button that automatically emails information to inputted email.</w:t>
      </w:r>
    </w:p>
    <w:p w14:paraId="2221036A" w14:textId="77777777" w:rsidR="008C7C23" w:rsidRDefault="008C7C23" w:rsidP="00CA7200">
      <w:pPr>
        <w:rPr>
          <w:rFonts w:ascii="Times New Roman" w:hAnsi="Times New Roman"/>
        </w:rPr>
      </w:pPr>
    </w:p>
    <w:p w14:paraId="678CC8DB" w14:textId="1F02611D" w:rsidR="008C7C23" w:rsidRDefault="008C7C23" w:rsidP="00CA7200">
      <w:pPr>
        <w:rPr>
          <w:rFonts w:ascii="Times New Roman" w:hAnsi="Times New Roman"/>
        </w:rPr>
      </w:pPr>
      <w:r>
        <w:rPr>
          <w:rFonts w:ascii="Times New Roman" w:hAnsi="Times New Roman"/>
        </w:rPr>
        <w:t>CSS routing</w:t>
      </w:r>
    </w:p>
    <w:p w14:paraId="7730AFDC" w14:textId="77777777" w:rsidR="008F4C25" w:rsidRDefault="008F4C25" w:rsidP="00CA7200">
      <w:pPr>
        <w:rPr>
          <w:rFonts w:ascii="Times New Roman" w:hAnsi="Times New Roman"/>
        </w:rPr>
      </w:pPr>
    </w:p>
    <w:p w14:paraId="21D7771F" w14:textId="7336F830" w:rsidR="008F4C25" w:rsidRDefault="008F4C25" w:rsidP="00CA7200">
      <w:pPr>
        <w:rPr>
          <w:rFonts w:ascii="Times New Roman" w:hAnsi="Times New Roman"/>
        </w:rPr>
      </w:pPr>
      <w:r>
        <w:rPr>
          <w:rFonts w:ascii="Times New Roman" w:hAnsi="Times New Roman"/>
        </w:rPr>
        <w:t>Another row in table that shows total for each time.</w:t>
      </w:r>
    </w:p>
    <w:p w14:paraId="62019ED3" w14:textId="77777777" w:rsidR="008F4C25" w:rsidRDefault="008F4C25" w:rsidP="00CA7200">
      <w:pPr>
        <w:rPr>
          <w:rFonts w:ascii="Times New Roman" w:hAnsi="Times New Roman"/>
        </w:rPr>
      </w:pPr>
    </w:p>
    <w:p w14:paraId="0E806CC5" w14:textId="6FD96F0C" w:rsidR="002E722A" w:rsidRDefault="002E722A" w:rsidP="00CA7200">
      <w:pPr>
        <w:rPr>
          <w:rFonts w:ascii="Times New Roman" w:hAnsi="Times New Roman"/>
        </w:rPr>
      </w:pPr>
      <w:r>
        <w:rPr>
          <w:rFonts w:ascii="Times New Roman" w:hAnsi="Times New Roman"/>
        </w:rPr>
        <w:t>Add time of insertion into database (and update)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lastRenderedPageBreak/>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F7200"/>
    <w:rsid w:val="001F759F"/>
    <w:rsid w:val="00211C07"/>
    <w:rsid w:val="002205A0"/>
    <w:rsid w:val="002221A9"/>
    <w:rsid w:val="00230D75"/>
    <w:rsid w:val="002523BD"/>
    <w:rsid w:val="00254CBC"/>
    <w:rsid w:val="0026296B"/>
    <w:rsid w:val="00283115"/>
    <w:rsid w:val="002E722A"/>
    <w:rsid w:val="0030094A"/>
    <w:rsid w:val="0030257D"/>
    <w:rsid w:val="003113D6"/>
    <w:rsid w:val="00341414"/>
    <w:rsid w:val="003B6580"/>
    <w:rsid w:val="003C58B4"/>
    <w:rsid w:val="003F585E"/>
    <w:rsid w:val="003F6862"/>
    <w:rsid w:val="00440973"/>
    <w:rsid w:val="004643C2"/>
    <w:rsid w:val="004E2E46"/>
    <w:rsid w:val="005118D2"/>
    <w:rsid w:val="00536C66"/>
    <w:rsid w:val="005810ED"/>
    <w:rsid w:val="005A0158"/>
    <w:rsid w:val="005C0277"/>
    <w:rsid w:val="00603CBD"/>
    <w:rsid w:val="00622094"/>
    <w:rsid w:val="00637678"/>
    <w:rsid w:val="00675680"/>
    <w:rsid w:val="00696DBE"/>
    <w:rsid w:val="006A4DCF"/>
    <w:rsid w:val="006D31D7"/>
    <w:rsid w:val="00706716"/>
    <w:rsid w:val="00706CF6"/>
    <w:rsid w:val="007144A5"/>
    <w:rsid w:val="0072387A"/>
    <w:rsid w:val="00772891"/>
    <w:rsid w:val="007B12A9"/>
    <w:rsid w:val="007E5FBE"/>
    <w:rsid w:val="00836989"/>
    <w:rsid w:val="00853843"/>
    <w:rsid w:val="008C7C23"/>
    <w:rsid w:val="008D7681"/>
    <w:rsid w:val="008E64B9"/>
    <w:rsid w:val="008F138C"/>
    <w:rsid w:val="008F4C25"/>
    <w:rsid w:val="009258D6"/>
    <w:rsid w:val="009356C5"/>
    <w:rsid w:val="00966B54"/>
    <w:rsid w:val="00972231"/>
    <w:rsid w:val="009A59B0"/>
    <w:rsid w:val="009B5BD5"/>
    <w:rsid w:val="009F0140"/>
    <w:rsid w:val="009F52F3"/>
    <w:rsid w:val="00A0083A"/>
    <w:rsid w:val="00A024C3"/>
    <w:rsid w:val="00A527C1"/>
    <w:rsid w:val="00A67601"/>
    <w:rsid w:val="00A818B6"/>
    <w:rsid w:val="00AA1344"/>
    <w:rsid w:val="00AA729F"/>
    <w:rsid w:val="00AD4C54"/>
    <w:rsid w:val="00AE37B8"/>
    <w:rsid w:val="00B00A03"/>
    <w:rsid w:val="00B173DB"/>
    <w:rsid w:val="00B4222C"/>
    <w:rsid w:val="00C22050"/>
    <w:rsid w:val="00C22A87"/>
    <w:rsid w:val="00C4204E"/>
    <w:rsid w:val="00C43BFF"/>
    <w:rsid w:val="00C51317"/>
    <w:rsid w:val="00C61BE5"/>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E072F"/>
    <w:rsid w:val="00E139C6"/>
    <w:rsid w:val="00E16D95"/>
    <w:rsid w:val="00E20A76"/>
    <w:rsid w:val="00E23038"/>
    <w:rsid w:val="00E42C6A"/>
    <w:rsid w:val="00E50193"/>
    <w:rsid w:val="00E5048A"/>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4ED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ybexintl.com/solutions/gymplanner.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2090</Words>
  <Characters>11919</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129</cp:revision>
  <dcterms:created xsi:type="dcterms:W3CDTF">2016-03-26T20:58:00Z</dcterms:created>
  <dcterms:modified xsi:type="dcterms:W3CDTF">2016-04-10T07:13:00Z</dcterms:modified>
</cp:coreProperties>
</file>