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391FB" w14:textId="77777777" w:rsidR="000841DC" w:rsidRDefault="000841DC" w:rsidP="000841DC">
      <w:pPr>
        <w:pBdr>
          <w:bottom w:val="single" w:sz="4" w:space="1" w:color="auto"/>
        </w:pBdr>
        <w:jc w:val="center"/>
        <w:rPr>
          <w:rFonts w:ascii="Arial Black" w:hAnsi="Arial Black"/>
          <w:sz w:val="30"/>
          <w:szCs w:val="30"/>
        </w:rPr>
      </w:pPr>
      <w:r>
        <w:rPr>
          <w:rFonts w:ascii="Arial Black" w:hAnsi="Arial Black"/>
          <w:sz w:val="30"/>
          <w:szCs w:val="30"/>
        </w:rPr>
        <w:t>Week 8 (October 21-October 28)</w:t>
      </w:r>
    </w:p>
    <w:p w14:paraId="31A416EA" w14:textId="77777777" w:rsidR="000841DC" w:rsidRDefault="000841DC" w:rsidP="000841DC">
      <w:pPr>
        <w:jc w:val="center"/>
        <w:rPr>
          <w:rFonts w:ascii="Arial Black" w:hAnsi="Arial Black"/>
          <w:sz w:val="30"/>
          <w:szCs w:val="30"/>
        </w:rPr>
      </w:pPr>
    </w:p>
    <w:p w14:paraId="7F0FCDFB" w14:textId="77777777" w:rsidR="000841DC" w:rsidRDefault="000841DC" w:rsidP="000841DC">
      <w:pPr>
        <w:rPr>
          <w:rFonts w:ascii="Arial Black" w:hAnsi="Arial Black"/>
        </w:rPr>
      </w:pPr>
      <w:r>
        <w:rPr>
          <w:rFonts w:ascii="Arial Black" w:hAnsi="Arial Black"/>
        </w:rPr>
        <w:t>Tools used:</w:t>
      </w:r>
    </w:p>
    <w:p w14:paraId="1C5E1CDF" w14:textId="77777777" w:rsidR="000841DC" w:rsidRDefault="000841DC" w:rsidP="000841DC">
      <w:pPr>
        <w:pBdr>
          <w:bottom w:val="single" w:sz="4" w:space="1" w:color="auto"/>
        </w:pBdr>
        <w:rPr>
          <w:rFonts w:ascii="Times New Roman" w:hAnsi="Times New Roman" w:cs="Times New Roman"/>
        </w:rPr>
      </w:pPr>
      <w:r>
        <w:rPr>
          <w:rFonts w:ascii="Times New Roman" w:hAnsi="Times New Roman" w:cs="Times New Roman"/>
        </w:rPr>
        <w:t>Python</w:t>
      </w:r>
    </w:p>
    <w:p w14:paraId="61864A7C" w14:textId="77777777" w:rsidR="000841DC" w:rsidRDefault="000841DC" w:rsidP="000841DC">
      <w:pPr>
        <w:pBdr>
          <w:bottom w:val="single" w:sz="4" w:space="1" w:color="auto"/>
        </w:pBdr>
        <w:rPr>
          <w:rFonts w:ascii="Times New Roman" w:hAnsi="Times New Roman" w:cs="Times New Roman"/>
        </w:rPr>
      </w:pPr>
    </w:p>
    <w:p w14:paraId="77E46F14" w14:textId="77777777" w:rsidR="000841DC" w:rsidRDefault="000841DC" w:rsidP="000841DC">
      <w:pPr>
        <w:rPr>
          <w:rFonts w:ascii="Arial Black" w:hAnsi="Arial Black" w:cs="Times New Roman"/>
        </w:rPr>
      </w:pPr>
      <w:r>
        <w:rPr>
          <w:rFonts w:ascii="Arial Black" w:hAnsi="Arial Black" w:cs="Times New Roman"/>
        </w:rPr>
        <w:t>Goal:</w:t>
      </w:r>
    </w:p>
    <w:p w14:paraId="04EABC7F" w14:textId="5C6C09B8" w:rsidR="000841DC" w:rsidRDefault="000841DC" w:rsidP="001F2926">
      <w:r>
        <w:rPr>
          <w:rFonts w:ascii="Times New Roman" w:hAnsi="Times New Roman" w:cs="Times New Roman"/>
          <w:u w:val="single"/>
        </w:rPr>
        <w:t>Objective:</w:t>
      </w:r>
      <w:r>
        <w:rPr>
          <w:rFonts w:ascii="Times New Roman" w:hAnsi="Times New Roman" w:cs="Times New Roman"/>
        </w:rPr>
        <w:t xml:space="preserve"> </w:t>
      </w:r>
    </w:p>
    <w:p w14:paraId="37BDC05F" w14:textId="106D54D9" w:rsidR="001F2926" w:rsidRDefault="001F2926" w:rsidP="001F2926">
      <w:r>
        <w:t>Graph our relationship between category likelihood and density but with different x axis as features</w:t>
      </w:r>
    </w:p>
    <w:p w14:paraId="0589BEE7" w14:textId="77777777" w:rsidR="001F2926" w:rsidRDefault="001F2926" w:rsidP="001F2926"/>
    <w:p w14:paraId="4D5CD3C3" w14:textId="3D85B0C2" w:rsidR="001F2926" w:rsidRDefault="001F2926" w:rsidP="001F2926">
      <w:pPr>
        <w:pStyle w:val="ListParagraph"/>
        <w:numPr>
          <w:ilvl w:val="0"/>
          <w:numId w:val="5"/>
        </w:numPr>
      </w:pPr>
      <w:r>
        <w:t>Instead of density, we want to just use max vocalization length (duration). Be careful that we want the max duration length of a crying annotation within an episode, not the max summed duration.</w:t>
      </w:r>
    </w:p>
    <w:p w14:paraId="7D34ABE3" w14:textId="6748420D" w:rsidR="001F2926" w:rsidRDefault="001F2926" w:rsidP="001F2926">
      <w:pPr>
        <w:pStyle w:val="ListParagraph"/>
        <w:numPr>
          <w:ilvl w:val="0"/>
          <w:numId w:val="5"/>
        </w:numPr>
        <w:rPr>
          <w:rFonts w:ascii="Times New Roman" w:hAnsi="Times New Roman" w:cs="Times New Roman"/>
        </w:rPr>
      </w:pPr>
      <w:r>
        <w:rPr>
          <w:rFonts w:ascii="Times New Roman" w:hAnsi="Times New Roman" w:cs="Times New Roman"/>
        </w:rPr>
        <w:t>Same as of above but with mean</w:t>
      </w:r>
    </w:p>
    <w:p w14:paraId="4FDCDE48" w14:textId="2D820FEC" w:rsidR="001F2926" w:rsidRPr="001F2926" w:rsidRDefault="001F2926" w:rsidP="001F2926">
      <w:pPr>
        <w:rPr>
          <w:rFonts w:ascii="Times New Roman" w:hAnsi="Times New Roman" w:cs="Times New Roman"/>
        </w:rPr>
      </w:pPr>
      <w:r>
        <w:rPr>
          <w:rFonts w:ascii="Times New Roman" w:hAnsi="Times New Roman" w:cs="Times New Roman"/>
        </w:rPr>
        <w:t>We would also like to include some sort of “confidence” level by visually displaying how many instances occur for a given point. In this case, we can mark that by graphing “markers” and the size of these “markers” can vary in size depending on the number. We would also like to display the number</w:t>
      </w:r>
    </w:p>
    <w:p w14:paraId="3C4E17CC" w14:textId="77777777" w:rsidR="000841DC" w:rsidRDefault="000841DC" w:rsidP="000841DC">
      <w:pPr>
        <w:rPr>
          <w:b/>
        </w:rPr>
      </w:pPr>
      <w:r>
        <w:rPr>
          <w:rFonts w:ascii="Arial Black" w:hAnsi="Arial Black" w:cs="Times New Roman"/>
        </w:rPr>
        <w:t>Results:</w:t>
      </w:r>
    </w:p>
    <w:p w14:paraId="3B9E11F5" w14:textId="77777777" w:rsidR="00706CF6" w:rsidRDefault="00706CF6"/>
    <w:p w14:paraId="0D6FB3F1" w14:textId="08FB5B4B" w:rsidR="00CE754A" w:rsidRDefault="00CE754A">
      <w:r>
        <w:t>Procedure:</w:t>
      </w:r>
    </w:p>
    <w:p w14:paraId="5023D050" w14:textId="70E8D8EE" w:rsidR="00CE754A" w:rsidRDefault="00CE754A">
      <w:r>
        <w:t xml:space="preserve">1) In Episode.py, prepare the </w:t>
      </w:r>
      <w:r w:rsidRPr="00CE754A">
        <w:t>P1_e20160630_174419_013088_1_Min_Density</w:t>
      </w:r>
      <w:r>
        <w:t>.csv by including other columns  “max duration” and “mean duration”</w:t>
      </w:r>
      <w:bookmarkStart w:id="0" w:name="_GoBack"/>
      <w:bookmarkEnd w:id="0"/>
    </w:p>
    <w:sectPr w:rsidR="00CE754A"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E491A"/>
    <w:multiLevelType w:val="hybridMultilevel"/>
    <w:tmpl w:val="4ABC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DA04C6"/>
    <w:multiLevelType w:val="hybridMultilevel"/>
    <w:tmpl w:val="6E2E7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E402CD"/>
    <w:multiLevelType w:val="hybridMultilevel"/>
    <w:tmpl w:val="76BC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7D6EBB"/>
    <w:multiLevelType w:val="hybridMultilevel"/>
    <w:tmpl w:val="8D3C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861E8D"/>
    <w:multiLevelType w:val="hybridMultilevel"/>
    <w:tmpl w:val="9F180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221"/>
    <w:rsid w:val="000841DC"/>
    <w:rsid w:val="00183221"/>
    <w:rsid w:val="001F2926"/>
    <w:rsid w:val="00706CF6"/>
    <w:rsid w:val="00CE7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E0C8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1DC"/>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1DC"/>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127</Words>
  <Characters>727</Characters>
  <Application>Microsoft Macintosh Word</Application>
  <DocSecurity>0</DocSecurity>
  <Lines>6</Lines>
  <Paragraphs>1</Paragraphs>
  <ScaleCrop>false</ScaleCrop>
  <Company/>
  <LinksUpToDate>false</LinksUpToDate>
  <CharactersWithSpaces>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4</cp:revision>
  <dcterms:created xsi:type="dcterms:W3CDTF">2016-10-26T05:25:00Z</dcterms:created>
  <dcterms:modified xsi:type="dcterms:W3CDTF">2016-10-26T05:34:00Z</dcterms:modified>
</cp:coreProperties>
</file>