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drawing>
          <wp:inline distB="114300" distT="114300" distL="114300" distR="114300">
            <wp:extent cx="2333625" cy="1392555"/>
            <wp:effectExtent b="0" l="0" r="0" t="0"/>
            <wp:docPr descr="logocei.png" id="2" name="image03.png"/>
            <a:graphic>
              <a:graphicData uri="http://schemas.openxmlformats.org/drawingml/2006/picture">
                <pic:pic>
                  <pic:nvPicPr>
                    <pic:cNvPr descr="logocei.png" id="0" name="image03.png"/>
                    <pic:cNvPicPr preferRelativeResize="0"/>
                  </pic:nvPicPr>
                  <pic:blipFill>
                    <a:blip r:embed="rId6"/>
                    <a:srcRect b="17800" l="0" r="0" t="9099"/>
                    <a:stretch>
                      <a:fillRect/>
                    </a:stretch>
                  </pic:blipFill>
                  <pic:spPr>
                    <a:xfrm>
                      <a:off x="0" y="0"/>
                      <a:ext cx="2333625" cy="1392555"/>
                    </a:xfrm>
                    <a:prstGeom prst="rect"/>
                    <a:ln/>
                  </pic:spPr>
                </pic:pic>
              </a:graphicData>
            </a:graphic>
          </wp:inline>
        </w:drawing>
      </w:r>
      <w:r w:rsidDel="00000000" w:rsidR="00000000" w:rsidRPr="00000000">
        <w:drawing>
          <wp:inline distB="114300" distT="114300" distL="114300" distR="114300">
            <wp:extent cx="1009650" cy="1093788"/>
            <wp:effectExtent b="0" l="0" r="0" t="0"/>
            <wp:docPr descr="FacInformatica_new.jpg" id="1" name="image01.jpg"/>
            <a:graphic>
              <a:graphicData uri="http://schemas.openxmlformats.org/drawingml/2006/picture">
                <pic:pic>
                  <pic:nvPicPr>
                    <pic:cNvPr descr="FacInformatica_new.jpg" id="0" name="image01.jpg"/>
                    <pic:cNvPicPr preferRelativeResize="0"/>
                  </pic:nvPicPr>
                  <pic:blipFill>
                    <a:blip r:embed="rId7"/>
                    <a:srcRect b="0" l="0" r="0" t="0"/>
                    <a:stretch>
                      <a:fillRect/>
                    </a:stretch>
                  </pic:blipFill>
                  <pic:spPr>
                    <a:xfrm>
                      <a:off x="0" y="0"/>
                      <a:ext cx="1009650" cy="1093788"/>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commentRangeStart w:id="0"/>
      <w:r w:rsidDel="00000000" w:rsidR="00000000" w:rsidRPr="00000000">
        <w:rPr>
          <w:i w:val="1"/>
          <w:sz w:val="60"/>
          <w:rtl w:val="0"/>
        </w:rPr>
        <w:t xml:space="preserve">Especificación de Requisitos Software</w:t>
      </w:r>
      <w:commentRangeEnd w:id="0"/>
      <w:r w:rsidDel="00000000" w:rsidR="00000000" w:rsidRPr="00000000">
        <w:commentReference w:id="0"/>
      </w:r>
      <w:r w:rsidDel="00000000" w:rsidR="00000000" w:rsidRPr="00000000">
        <w:rPr>
          <w:i w:val="1"/>
          <w:sz w:val="60"/>
          <w:rtl w:val="0"/>
        </w:rPr>
        <w:t xml:space="preserve"> </w:t>
      </w:r>
      <w:r w:rsidDel="00000000" w:rsidR="00000000" w:rsidRPr="00000000">
        <w:rPr>
          <w:rtl w:val="0"/>
        </w:rPr>
      </w:r>
    </w:p>
    <w:p w:rsidR="00000000" w:rsidDel="00000000" w:rsidP="00000000" w:rsidRDefault="00000000" w:rsidRPr="00000000">
      <w:pPr>
        <w:spacing w:after="200" w:line="276" w:lineRule="auto"/>
        <w:contextualSpacing w:val="0"/>
        <w:jc w:val="center"/>
      </w:pPr>
      <w:r w:rsidDel="00000000" w:rsidR="00000000" w:rsidRPr="00000000">
        <w:rPr>
          <w:i w:val="1"/>
          <w:color w:val="666666"/>
          <w:sz w:val="48"/>
          <w:rtl w:val="0"/>
        </w:rPr>
        <w:t xml:space="preserve">Versión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60"/>
          <w:rtl w:val="0"/>
        </w:rPr>
        <w:t xml:space="preserve">Grupo </w:t>
      </w:r>
      <w:r w:rsidDel="00000000" w:rsidR="00000000" w:rsidRPr="00000000">
        <w:rPr>
          <w:i w:val="1"/>
          <w:sz w:val="60"/>
          <w:rtl w:val="0"/>
        </w:rPr>
        <w:t xml:space="preserve">05</w:t>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32"/>
          <w:rtl w:val="0"/>
        </w:rPr>
        <w:t xml:space="preserve">Jorge González Valencia</w:t>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32"/>
          <w:rtl w:val="0"/>
        </w:rPr>
        <w:t xml:space="preserve">Beatriz Lacruz Alcar</w:t>
      </w:r>
      <w:r w:rsidDel="00000000" w:rsidR="00000000" w:rsidRPr="00000000">
        <w:rPr>
          <w:i w:val="1"/>
          <w:sz w:val="32"/>
          <w:rtl w:val="0"/>
        </w:rPr>
        <w:t xml:space="preserve">a</w:t>
      </w:r>
      <w:r w:rsidDel="00000000" w:rsidR="00000000" w:rsidRPr="00000000">
        <w:rPr>
          <w:rFonts w:ascii="Cambria" w:cs="Cambria" w:eastAsia="Cambria" w:hAnsi="Cambria"/>
          <w:i w:val="1"/>
          <w:sz w:val="32"/>
          <w:rtl w:val="0"/>
        </w:rPr>
        <w:t xml:space="preserve">z</w:t>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32"/>
          <w:rtl w:val="0"/>
        </w:rPr>
        <w:t xml:space="preserve">Alfonso Gerardo Mateos Pérez-Iñigo</w:t>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32"/>
          <w:rtl w:val="0"/>
        </w:rPr>
        <w:t xml:space="preserve">Alberto Ogbechie Condés</w:t>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32"/>
          <w:rtl w:val="0"/>
        </w:rPr>
        <w:t xml:space="preserve">Diego Ortiz Moreno</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397.44" w:lineRule="auto"/>
        <w:contextualSpacing w:val="0"/>
      </w:pPr>
      <w:r w:rsidDel="00000000" w:rsidR="00000000" w:rsidRPr="00000000">
        <w:rPr>
          <w:rFonts w:ascii="Cambria" w:cs="Cambria" w:eastAsia="Cambria" w:hAnsi="Cambria"/>
          <w:sz w:val="56"/>
          <w:rtl w:val="0"/>
        </w:rPr>
        <w:t xml:space="preserve">Historial de versiones</w:t>
      </w:r>
    </w:p>
    <w:tbl>
      <w:tblPr>
        <w:tblStyle w:val="Table1"/>
        <w:bidi w:val="0"/>
        <w:tblW w:w="8025.0" w:type="dxa"/>
        <w:jc w:val="left"/>
        <w:tblLayout w:type="fixed"/>
        <w:tblLook w:val="0600"/>
      </w:tblPr>
      <w:tblGrid>
        <w:gridCol w:w="1125"/>
        <w:gridCol w:w="3405"/>
        <w:gridCol w:w="3495"/>
        <w:tblGridChange w:id="0">
          <w:tblGrid>
            <w:gridCol w:w="1125"/>
            <w:gridCol w:w="3405"/>
            <w:gridCol w:w="349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345.6" w:lineRule="auto"/>
              <w:contextualSpacing w:val="0"/>
            </w:pPr>
            <w:r w:rsidDel="00000000" w:rsidR="00000000" w:rsidRPr="00000000">
              <w:rPr>
                <w:rFonts w:ascii="Cambria" w:cs="Cambria" w:eastAsia="Cambria" w:hAnsi="Cambria"/>
                <w:b w:val="1"/>
                <w:rtl w:val="0"/>
              </w:rPr>
              <w:t xml:space="preserve">Versión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345.6" w:lineRule="auto"/>
              <w:contextualSpacing w:val="0"/>
            </w:pPr>
            <w:r w:rsidDel="00000000" w:rsidR="00000000" w:rsidRPr="00000000">
              <w:rPr>
                <w:rFonts w:ascii="Cambria" w:cs="Cambria" w:eastAsia="Cambria" w:hAnsi="Cambria"/>
                <w:b w:val="1"/>
                <w:rtl w:val="0"/>
              </w:rPr>
              <w:t xml:space="preserve">Notas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345.6" w:lineRule="auto"/>
              <w:contextualSpacing w:val="0"/>
            </w:pPr>
            <w:r w:rsidDel="00000000" w:rsidR="00000000" w:rsidRPr="00000000">
              <w:rPr>
                <w:rFonts w:ascii="Cambria" w:cs="Cambria" w:eastAsia="Cambria" w:hAnsi="Cambria"/>
                <w:b w:val="1"/>
                <w:rtl w:val="0"/>
              </w:rPr>
              <w:t xml:space="preserve">Petición de cambio relacionada</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ambria" w:cs="Cambria" w:eastAsia="Cambria" w:hAnsi="Cambria"/>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Versión inicial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PC_1</w:t>
            </w:r>
            <w:r w:rsidDel="00000000" w:rsidR="00000000" w:rsidRPr="00000000">
              <w:rPr>
                <w:rtl w:val="0"/>
              </w:rPr>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56"/>
          <w:rtl w:val="0"/>
        </w:rPr>
        <w:t xml:space="preserve">Índice</w:t>
      </w:r>
      <w:r w:rsidDel="00000000" w:rsidR="00000000" w:rsidRPr="00000000">
        <w:rPr>
          <w:rtl w:val="0"/>
        </w:rPr>
      </w:r>
    </w:p>
    <w:p w:rsidR="00000000" w:rsidDel="00000000" w:rsidP="00000000" w:rsidRDefault="00000000" w:rsidRPr="00000000">
      <w:pPr>
        <w:numPr>
          <w:ilvl w:val="0"/>
          <w:numId w:val="10"/>
        </w:numPr>
        <w:spacing w:line="240" w:lineRule="auto"/>
        <w:ind w:left="720" w:hanging="360"/>
        <w:contextualSpacing w:val="1"/>
        <w:rPr>
          <w:u w:val="none"/>
        </w:rPr>
      </w:pPr>
      <w:hyperlink w:anchor="h.ddqyuiqt5kug">
        <w:r w:rsidDel="00000000" w:rsidR="00000000" w:rsidRPr="00000000">
          <w:rPr>
            <w:rtl w:val="0"/>
          </w:rPr>
          <w:t xml:space="preserve">Introducción</w:t>
        </w:r>
      </w:hyperlink>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1.1. </w:t>
      </w:r>
      <w:hyperlink w:anchor="h.iu6epdijp3p2">
        <w:r w:rsidDel="00000000" w:rsidR="00000000" w:rsidRPr="00000000">
          <w:rPr>
            <w:rtl w:val="0"/>
          </w:rPr>
          <w:t xml:space="preserve">Propósito</w:t>
        </w:r>
      </w:hyperlink>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1.2. </w:t>
      </w:r>
      <w:hyperlink w:anchor="h.d1mk7gp03mo5">
        <w:r w:rsidDel="00000000" w:rsidR="00000000" w:rsidRPr="00000000">
          <w:rPr>
            <w:rtl w:val="0"/>
          </w:rPr>
          <w:t xml:space="preserve">Ámbito del sistema</w:t>
        </w:r>
      </w:hyperlink>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1.3. </w:t>
      </w:r>
      <w:hyperlink w:anchor="h.n9xizmqp3vq2">
        <w:r w:rsidDel="00000000" w:rsidR="00000000" w:rsidRPr="00000000">
          <w:rPr>
            <w:rtl w:val="0"/>
          </w:rPr>
          <w:t xml:space="preserve">Definiciones, Acrónimos y Abreviaturas</w:t>
        </w:r>
      </w:hyperlink>
      <w:r w:rsidDel="00000000" w:rsidR="00000000" w:rsidRPr="00000000">
        <w:rPr>
          <w:rtl w:val="0"/>
        </w:rPr>
      </w:r>
    </w:p>
    <w:p w:rsidR="00000000" w:rsidDel="00000000" w:rsidP="00000000" w:rsidRDefault="00000000" w:rsidRPr="00000000">
      <w:pPr>
        <w:spacing w:line="240" w:lineRule="auto"/>
        <w:ind w:left="1080" w:firstLine="0"/>
        <w:contextualSpacing w:val="0"/>
      </w:pPr>
      <w:r w:rsidDel="00000000" w:rsidR="00000000" w:rsidRPr="00000000">
        <w:rPr>
          <w:rtl w:val="0"/>
        </w:rPr>
        <w:t xml:space="preserve">1.3.1. </w:t>
      </w:r>
      <w:hyperlink w:anchor="h.yxaeqhkpqra8">
        <w:r w:rsidDel="00000000" w:rsidR="00000000" w:rsidRPr="00000000">
          <w:rPr>
            <w:rtl w:val="0"/>
          </w:rPr>
          <w:t xml:space="preserve">Definiciones</w:t>
        </w:r>
      </w:hyperlink>
      <w:r w:rsidDel="00000000" w:rsidR="00000000" w:rsidRPr="00000000">
        <w:rPr>
          <w:rtl w:val="0"/>
        </w:rPr>
      </w:r>
    </w:p>
    <w:p w:rsidR="00000000" w:rsidDel="00000000" w:rsidP="00000000" w:rsidRDefault="00000000" w:rsidRPr="00000000">
      <w:pPr>
        <w:spacing w:line="240" w:lineRule="auto"/>
        <w:ind w:left="1080" w:firstLine="0"/>
        <w:contextualSpacing w:val="0"/>
      </w:pPr>
      <w:r w:rsidDel="00000000" w:rsidR="00000000" w:rsidRPr="00000000">
        <w:rPr>
          <w:rtl w:val="0"/>
        </w:rPr>
        <w:t xml:space="preserve">1.3.2. </w:t>
      </w:r>
      <w:hyperlink w:anchor="h.jfw10cy1cuv4">
        <w:r w:rsidDel="00000000" w:rsidR="00000000" w:rsidRPr="00000000">
          <w:rPr>
            <w:rtl w:val="0"/>
          </w:rPr>
          <w:t xml:space="preserve">Acrónimos</w:t>
        </w:r>
      </w:hyperlink>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1.4. </w:t>
      </w:r>
      <w:hyperlink w:anchor="h.88ilrs46korl">
        <w:r w:rsidDel="00000000" w:rsidR="00000000" w:rsidRPr="00000000">
          <w:rPr>
            <w:rtl w:val="0"/>
          </w:rPr>
          <w:t xml:space="preserve">Referencias</w:t>
        </w:r>
      </w:hyperlink>
      <w:r w:rsidDel="00000000" w:rsidR="00000000" w:rsidRPr="00000000">
        <w:rPr>
          <w:rtl w:val="0"/>
        </w:rPr>
      </w:r>
    </w:p>
    <w:p w:rsidR="00000000" w:rsidDel="00000000" w:rsidP="00000000" w:rsidRDefault="00000000" w:rsidRPr="00000000">
      <w:pPr>
        <w:spacing w:line="240" w:lineRule="auto"/>
        <w:ind w:left="360" w:firstLine="0"/>
        <w:contextualSpacing w:val="0"/>
      </w:pPr>
      <w:r w:rsidDel="00000000" w:rsidR="00000000" w:rsidRPr="00000000">
        <w:rPr>
          <w:rtl w:val="0"/>
        </w:rPr>
        <w:t xml:space="preserve">2. </w:t>
      </w:r>
      <w:hyperlink w:anchor="h.4lxlvvro0jn6">
        <w:r w:rsidDel="00000000" w:rsidR="00000000" w:rsidRPr="00000000">
          <w:rPr>
            <w:rtl w:val="0"/>
          </w:rPr>
          <w:t xml:space="preserve">Descripción General</w:t>
        </w:r>
      </w:hyperlink>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2.1. </w:t>
      </w:r>
      <w:hyperlink w:anchor="h.91y2byujf2rq">
        <w:r w:rsidDel="00000000" w:rsidR="00000000" w:rsidRPr="00000000">
          <w:rPr>
            <w:rtl w:val="0"/>
          </w:rPr>
          <w:t xml:space="preserve">Funciones del Producto</w:t>
        </w:r>
      </w:hyperlink>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2.2. </w:t>
      </w:r>
      <w:hyperlink w:anchor="h.t8p89zshtho7">
        <w:r w:rsidDel="00000000" w:rsidR="00000000" w:rsidRPr="00000000">
          <w:rPr>
            <w:rtl w:val="0"/>
          </w:rPr>
          <w:t xml:space="preserve">Características de los Usuarios</w:t>
        </w:r>
      </w:hyperlink>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2.3. </w:t>
      </w:r>
      <w:hyperlink w:anchor="h.q6csq0h5y47c">
        <w:r w:rsidDel="00000000" w:rsidR="00000000" w:rsidRPr="00000000">
          <w:rPr>
            <w:rtl w:val="0"/>
          </w:rPr>
          <w:t xml:space="preserve">Restricciones</w:t>
        </w:r>
      </w:hyperlink>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2.4. </w:t>
      </w:r>
      <w:hyperlink w:anchor="h.w9lx80acag6x">
        <w:r w:rsidDel="00000000" w:rsidR="00000000" w:rsidRPr="00000000">
          <w:rPr>
            <w:rtl w:val="0"/>
          </w:rPr>
          <w:t xml:space="preserve">Suposiciones y Dependencias</w:t>
        </w:r>
      </w:hyperlink>
      <w:r w:rsidDel="00000000" w:rsidR="00000000" w:rsidRPr="00000000">
        <w:rPr>
          <w:rtl w:val="0"/>
        </w:rPr>
      </w:r>
    </w:p>
    <w:p w:rsidR="00000000" w:rsidDel="00000000" w:rsidP="00000000" w:rsidRDefault="00000000" w:rsidRPr="00000000">
      <w:pPr>
        <w:spacing w:line="240" w:lineRule="auto"/>
        <w:ind w:left="1080" w:firstLine="0"/>
        <w:contextualSpacing w:val="0"/>
      </w:pPr>
      <w:r w:rsidDel="00000000" w:rsidR="00000000" w:rsidRPr="00000000">
        <w:rPr>
          <w:rtl w:val="0"/>
        </w:rPr>
        <w:t xml:space="preserve">2.4.1. </w:t>
      </w:r>
      <w:hyperlink w:anchor="h.ydljtvrace87">
        <w:r w:rsidDel="00000000" w:rsidR="00000000" w:rsidRPr="00000000">
          <w:rPr>
            <w:rtl w:val="0"/>
          </w:rPr>
          <w:t xml:space="preserve">Suposiciones</w:t>
        </w:r>
      </w:hyperlink>
      <w:r w:rsidDel="00000000" w:rsidR="00000000" w:rsidRPr="00000000">
        <w:rPr>
          <w:rtl w:val="0"/>
        </w:rPr>
      </w:r>
    </w:p>
    <w:p w:rsidR="00000000" w:rsidDel="00000000" w:rsidP="00000000" w:rsidRDefault="00000000" w:rsidRPr="00000000">
      <w:pPr>
        <w:spacing w:line="240" w:lineRule="auto"/>
        <w:ind w:left="1080" w:firstLine="0"/>
        <w:contextualSpacing w:val="0"/>
      </w:pPr>
      <w:r w:rsidDel="00000000" w:rsidR="00000000" w:rsidRPr="00000000">
        <w:rPr>
          <w:rtl w:val="0"/>
        </w:rPr>
        <w:t xml:space="preserve">2.4.2. </w:t>
      </w:r>
      <w:hyperlink w:anchor="h.2s901e50hrgf">
        <w:r w:rsidDel="00000000" w:rsidR="00000000" w:rsidRPr="00000000">
          <w:rPr>
            <w:rtl w:val="0"/>
          </w:rPr>
          <w:t xml:space="preserve">Dependencias</w:t>
        </w:r>
      </w:hyperlink>
      <w:r w:rsidDel="00000000" w:rsidR="00000000" w:rsidRPr="00000000">
        <w:rPr>
          <w:rtl w:val="0"/>
        </w:rPr>
      </w:r>
    </w:p>
    <w:p w:rsidR="00000000" w:rsidDel="00000000" w:rsidP="00000000" w:rsidRDefault="00000000" w:rsidRPr="00000000">
      <w:pPr>
        <w:spacing w:line="240" w:lineRule="auto"/>
        <w:ind w:left="360" w:firstLine="0"/>
        <w:contextualSpacing w:val="0"/>
      </w:pPr>
      <w:r w:rsidDel="00000000" w:rsidR="00000000" w:rsidRPr="00000000">
        <w:rPr>
          <w:rtl w:val="0"/>
        </w:rPr>
        <w:t xml:space="preserve">3. </w:t>
      </w:r>
      <w:hyperlink w:anchor="h.q2uqxb23mmxh">
        <w:r w:rsidDel="00000000" w:rsidR="00000000" w:rsidRPr="00000000">
          <w:rPr>
            <w:rtl w:val="0"/>
          </w:rPr>
          <w:t xml:space="preserve">Requisitos Específicos</w:t>
        </w:r>
      </w:hyperlink>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3.1. </w:t>
      </w:r>
      <w:hyperlink w:anchor="h.w57psbl17vgf">
        <w:r w:rsidDel="00000000" w:rsidR="00000000" w:rsidRPr="00000000">
          <w:rPr>
            <w:rtl w:val="0"/>
          </w:rPr>
          <w:t xml:space="preserve">Requisitos Funcionales</w:t>
        </w:r>
      </w:hyperlink>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3.2. </w:t>
      </w:r>
      <w:hyperlink w:anchor="h.2csx2c1qim9w">
        <w:r w:rsidDel="00000000" w:rsidR="00000000" w:rsidRPr="00000000">
          <w:rPr>
            <w:rtl w:val="0"/>
          </w:rPr>
          <w:t xml:space="preserve">Requisitos no funcionales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numPr>
          <w:ilvl w:val="0"/>
          <w:numId w:val="1"/>
        </w:numPr>
        <w:contextualSpacing w:val="1"/>
        <w:rPr>
          <w:rFonts w:ascii="Cambria" w:cs="Cambria" w:eastAsia="Cambria" w:hAnsi="Cambria"/>
          <w:b w:val="1"/>
        </w:rPr>
      </w:pPr>
      <w:bookmarkStart w:colFirst="0" w:colLast="0" w:name="h.ddqyuiqt5kug" w:id="0"/>
      <w:bookmarkEnd w:id="0"/>
      <w:r w:rsidDel="00000000" w:rsidR="00000000" w:rsidRPr="00000000">
        <w:rPr>
          <w:rtl w:val="0"/>
        </w:rPr>
        <w:t xml:space="preserve">Introducción</w:t>
      </w:r>
    </w:p>
    <w:p w:rsidR="00000000" w:rsidDel="00000000" w:rsidP="00000000" w:rsidRDefault="00000000" w:rsidRPr="00000000">
      <w:pPr>
        <w:pStyle w:val="Heading2"/>
        <w:numPr>
          <w:ilvl w:val="1"/>
          <w:numId w:val="1"/>
        </w:numPr>
        <w:ind w:left="825" w:hanging="135"/>
        <w:contextualSpacing w:val="1"/>
        <w:rPr/>
      </w:pPr>
      <w:bookmarkStart w:colFirst="0" w:colLast="0" w:name="h.iu6epdijp3p2" w:id="1"/>
      <w:bookmarkEnd w:id="1"/>
      <w:r w:rsidDel="00000000" w:rsidR="00000000" w:rsidRPr="00000000">
        <w:rPr>
          <w:rtl w:val="0"/>
        </w:rPr>
        <w:t xml:space="preserve">Propósito</w:t>
      </w:r>
    </w:p>
    <w:p w:rsidR="00000000" w:rsidDel="00000000" w:rsidP="00000000" w:rsidRDefault="00000000" w:rsidRPr="00000000">
      <w:pPr>
        <w:ind w:left="0" w:firstLine="0"/>
        <w:contextualSpacing w:val="0"/>
        <w:jc w:val="both"/>
      </w:pPr>
      <w:r w:rsidDel="00000000" w:rsidR="00000000" w:rsidRPr="00000000">
        <w:rPr>
          <w:rtl w:val="0"/>
        </w:rPr>
        <w:t xml:space="preserve">El </w:t>
      </w:r>
      <w:r w:rsidDel="00000000" w:rsidR="00000000" w:rsidRPr="00000000">
        <w:rPr>
          <w:rtl w:val="0"/>
        </w:rPr>
        <w:t xml:space="preserve">propósito de esta especificación de requisitos software es definir las funcionalidades y restricciones del Sistema Simplificado de Tracker Financiero que se va a implementar.</w:t>
      </w:r>
    </w:p>
    <w:p w:rsidR="00000000" w:rsidDel="00000000" w:rsidP="00000000" w:rsidRDefault="00000000" w:rsidRPr="00000000">
      <w:pPr>
        <w:pStyle w:val="Heading2"/>
        <w:numPr>
          <w:ilvl w:val="1"/>
          <w:numId w:val="1"/>
        </w:numPr>
        <w:ind w:left="825" w:hanging="135"/>
        <w:contextualSpacing w:val="1"/>
        <w:rPr/>
      </w:pPr>
      <w:bookmarkStart w:colFirst="0" w:colLast="0" w:name="h.d1mk7gp03mo5" w:id="2"/>
      <w:bookmarkEnd w:id="2"/>
      <w:r w:rsidDel="00000000" w:rsidR="00000000" w:rsidRPr="00000000">
        <w:rPr>
          <w:rtl w:val="0"/>
        </w:rPr>
        <w:t xml:space="preserve">Ámbito del sistema</w:t>
      </w:r>
    </w:p>
    <w:p w:rsidR="00000000" w:rsidDel="00000000" w:rsidP="00000000" w:rsidRDefault="00000000" w:rsidRPr="00000000">
      <w:pPr>
        <w:spacing w:after="200" w:lineRule="auto"/>
        <w:ind w:left="0" w:firstLine="0"/>
        <w:contextualSpacing w:val="0"/>
        <w:jc w:val="both"/>
      </w:pPr>
      <w:r w:rsidDel="00000000" w:rsidR="00000000" w:rsidRPr="00000000">
        <w:rPr>
          <w:rtl w:val="0"/>
        </w:rPr>
        <w:t xml:space="preserve">El objetivo del Sistema Simplificado de Tracker Financiero, de aquí en adelante SSTF, es el de proporcionar a los usuarios información actualizada en tiempo real de las acciones en las que tengan un particular interés. El SSTF proporcionará información únicamente sobre las acciones que el usuario especifique.</w:t>
      </w:r>
      <w:r w:rsidDel="00000000" w:rsidR="00000000" w:rsidRPr="00000000">
        <w:rPr>
          <w:rtl w:val="0"/>
        </w:rPr>
        <w:t xml:space="preserve"> </w:t>
      </w:r>
    </w:p>
    <w:p w:rsidR="00000000" w:rsidDel="00000000" w:rsidP="00000000" w:rsidRDefault="00000000" w:rsidRPr="00000000">
      <w:pPr>
        <w:pStyle w:val="Heading2"/>
        <w:numPr>
          <w:ilvl w:val="1"/>
          <w:numId w:val="1"/>
        </w:numPr>
        <w:ind w:left="825" w:hanging="135"/>
        <w:contextualSpacing w:val="1"/>
        <w:rPr/>
      </w:pPr>
      <w:bookmarkStart w:colFirst="0" w:colLast="0" w:name="h.n9xizmqp3vq2" w:id="3"/>
      <w:bookmarkEnd w:id="3"/>
      <w:r w:rsidDel="00000000" w:rsidR="00000000" w:rsidRPr="00000000">
        <w:rPr>
          <w:rtl w:val="0"/>
        </w:rPr>
        <w:t xml:space="preserve">Definiciones, Acrónimos y Abreviaturas</w:t>
      </w:r>
    </w:p>
    <w:p w:rsidR="00000000" w:rsidDel="00000000" w:rsidP="00000000" w:rsidRDefault="00000000" w:rsidRPr="00000000">
      <w:pPr>
        <w:pStyle w:val="Heading3"/>
        <w:numPr>
          <w:ilvl w:val="2"/>
          <w:numId w:val="1"/>
        </w:numPr>
        <w:ind w:left="2160" w:hanging="360"/>
        <w:contextualSpacing w:val="1"/>
        <w:rPr>
          <w:b w:val="1"/>
          <w:sz w:val="24"/>
        </w:rPr>
      </w:pPr>
      <w:bookmarkStart w:colFirst="0" w:colLast="0" w:name="h.yxaeqhkpqra8" w:id="4"/>
      <w:bookmarkEnd w:id="4"/>
      <w:r w:rsidDel="00000000" w:rsidR="00000000" w:rsidRPr="00000000">
        <w:rPr>
          <w:rtl w:val="0"/>
        </w:rPr>
        <w:t xml:space="preserve">Definiciones</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Nombre</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Definición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Usuario</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El usuario de la aplicación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Acción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Título emitido por una sociedad que representa el valor de una de las fracciones iguales en que se divide su capital social.</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Favorito</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commentRangeStart w:id="1"/>
            <w:commentRangeStart w:id="2"/>
            <w:commentRangeStart w:id="3"/>
            <w:r w:rsidDel="00000000" w:rsidR="00000000" w:rsidRPr="00000000">
              <w:rPr>
                <w:rtl w:val="0"/>
              </w:rPr>
              <w:t xml:space="preserve">Nombre </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de una </w:t>
            </w:r>
            <w:r w:rsidDel="00000000" w:rsidR="00000000" w:rsidRPr="00000000">
              <w:rPr>
                <w:rtl w:val="0"/>
              </w:rPr>
              <w:t xml:space="preserve">acción que el usuario selecciona dentro del sistema para llevar un tratamiento especial de ella que la haga más accesible para él.</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Preferencias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Conjunto de opciones que especifica el usuario y modifican el comportamiento de la aplicación.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Tema de la aplicación. Conjunto de características gráficas (color, iconos, etc.) que presenta la aplicación.</w:t>
            </w:r>
          </w:p>
        </w:tc>
      </w:tr>
    </w:tbl>
    <w:p w:rsidR="00000000" w:rsidDel="00000000" w:rsidP="00000000" w:rsidRDefault="00000000" w:rsidRPr="00000000">
      <w:pPr>
        <w:spacing w:before="200" w:lineRule="auto"/>
        <w:ind w:left="0" w:firstLine="0"/>
        <w:contextualSpacing w:val="0"/>
        <w:jc w:val="center"/>
      </w:pPr>
      <w:r w:rsidDel="00000000" w:rsidR="00000000" w:rsidRPr="00000000">
        <w:rPr>
          <w:rtl w:val="0"/>
        </w:rPr>
        <w:t xml:space="preserve">Tabla 1 Definiciones</w:t>
      </w:r>
    </w:p>
    <w:p w:rsidR="00000000" w:rsidDel="00000000" w:rsidP="00000000" w:rsidRDefault="00000000" w:rsidRPr="00000000">
      <w:pPr>
        <w:pStyle w:val="Heading3"/>
        <w:numPr>
          <w:ilvl w:val="2"/>
          <w:numId w:val="1"/>
        </w:numPr>
        <w:spacing w:before="200" w:lineRule="auto"/>
        <w:ind w:left="2160" w:hanging="360"/>
        <w:contextualSpacing w:val="1"/>
        <w:rPr>
          <w:b w:val="1"/>
          <w:sz w:val="24"/>
        </w:rPr>
      </w:pPr>
      <w:bookmarkStart w:colFirst="0" w:colLast="0" w:name="h.jfw10cy1cuv4" w:id="5"/>
      <w:bookmarkEnd w:id="5"/>
      <w:r w:rsidDel="00000000" w:rsidR="00000000" w:rsidRPr="00000000">
        <w:rPr>
          <w:rtl w:val="0"/>
        </w:rPr>
        <w:t xml:space="preserve">Acrónimos</w:t>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Nombre</w:t>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Definición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ERS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Especificación de Requisitos Software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SSTF</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Sistema Simplificado de Tracker Financiero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t xml:space="preserve">Tabla 2. Acrónimos</w:t>
      </w:r>
    </w:p>
    <w:p w:rsidR="00000000" w:rsidDel="00000000" w:rsidP="00000000" w:rsidRDefault="00000000" w:rsidRPr="00000000">
      <w:pPr>
        <w:pStyle w:val="Heading2"/>
        <w:numPr>
          <w:ilvl w:val="1"/>
          <w:numId w:val="1"/>
        </w:numPr>
        <w:ind w:left="825" w:hanging="135"/>
        <w:contextualSpacing w:val="1"/>
        <w:rPr/>
      </w:pPr>
      <w:bookmarkStart w:colFirst="0" w:colLast="0" w:name="h.88ilrs46korl" w:id="6"/>
      <w:bookmarkEnd w:id="6"/>
      <w:r w:rsidDel="00000000" w:rsidR="00000000" w:rsidRPr="00000000">
        <w:rPr>
          <w:rtl w:val="0"/>
        </w:rPr>
        <w:t xml:space="preserve">Referencias</w:t>
      </w:r>
    </w:p>
    <w:p w:rsidR="00000000" w:rsidDel="00000000" w:rsidP="00000000" w:rsidRDefault="00000000" w:rsidRPr="00000000">
      <w:pPr>
        <w:contextualSpacing w:val="0"/>
      </w:pPr>
      <w:r w:rsidDel="00000000" w:rsidR="00000000" w:rsidRPr="00000000">
        <w:rPr>
          <w:rtl w:val="0"/>
        </w:rPr>
        <w:t xml:space="preserve">IEEE Recommended Practice for Software Requirements Specification. ANSI/IEEE std. 830, 1998. </w:t>
      </w:r>
    </w:p>
    <w:p w:rsidR="00000000" w:rsidDel="00000000" w:rsidP="00000000" w:rsidRDefault="00000000" w:rsidRPr="00000000">
      <w:pPr>
        <w:pStyle w:val="Heading1"/>
        <w:numPr>
          <w:ilvl w:val="0"/>
          <w:numId w:val="1"/>
        </w:numPr>
        <w:spacing w:before="200" w:lineRule="auto"/>
        <w:ind w:left="720" w:hanging="360"/>
        <w:rPr/>
      </w:pPr>
      <w:bookmarkStart w:colFirst="0" w:colLast="0" w:name="h.4lxlvvro0jn6" w:id="7"/>
      <w:bookmarkEnd w:id="7"/>
      <w:r w:rsidDel="00000000" w:rsidR="00000000" w:rsidRPr="00000000">
        <w:rPr>
          <w:rtl w:val="0"/>
        </w:rPr>
        <w:t xml:space="preserve">Descripción General</w:t>
      </w:r>
    </w:p>
    <w:p w:rsidR="00000000" w:rsidDel="00000000" w:rsidP="00000000" w:rsidRDefault="00000000" w:rsidRPr="00000000">
      <w:pPr>
        <w:spacing w:after="200" w:lineRule="auto"/>
        <w:contextualSpacing w:val="0"/>
        <w:jc w:val="both"/>
      </w:pPr>
      <w:r w:rsidDel="00000000" w:rsidR="00000000" w:rsidRPr="00000000">
        <w:rPr>
          <w:rtl w:val="0"/>
        </w:rPr>
        <w:t xml:space="preserve">En esta sección se describen todos aquellos factores que afectan al SSTF y a sus requisitos. No se describen los requisitos, sino su contexto. Esto permitirá definir con detalle los requisitos en la sección número 3, facilitando la comprensión de los mismos.</w:t>
      </w:r>
    </w:p>
    <w:p w:rsidR="00000000" w:rsidDel="00000000" w:rsidP="00000000" w:rsidRDefault="00000000" w:rsidRPr="00000000">
      <w:pPr>
        <w:pStyle w:val="Heading2"/>
        <w:numPr>
          <w:ilvl w:val="1"/>
          <w:numId w:val="1"/>
        </w:numPr>
        <w:ind w:left="1440" w:hanging="360"/>
        <w:contextualSpacing w:val="1"/>
        <w:rPr/>
      </w:pPr>
      <w:bookmarkStart w:colFirst="0" w:colLast="0" w:name="h.91y2byujf2rq" w:id="8"/>
      <w:bookmarkEnd w:id="8"/>
      <w:r w:rsidDel="00000000" w:rsidR="00000000" w:rsidRPr="00000000">
        <w:rPr>
          <w:rtl w:val="0"/>
        </w:rPr>
        <w:t xml:space="preserve">Funciones del Producto</w:t>
      </w:r>
    </w:p>
    <w:p w:rsidR="00000000" w:rsidDel="00000000" w:rsidP="00000000" w:rsidRDefault="00000000" w:rsidRPr="00000000">
      <w:pPr>
        <w:spacing w:after="200" w:lineRule="auto"/>
        <w:contextualSpacing w:val="0"/>
        <w:jc w:val="both"/>
      </w:pPr>
      <w:r w:rsidDel="00000000" w:rsidR="00000000" w:rsidRPr="00000000">
        <w:rPr>
          <w:rtl w:val="0"/>
        </w:rPr>
        <w:t xml:space="preserve">El SSTF permitirá a los usuarios consultar información sobre las acciones que éstos especifiquen. Además, este sistema será capaz de registrar un subconjunto limitado de acciones especificadas por el usuario, llamadas favoritos, para poder mostrar los datos de dichas acciones de forma simultánea y sin tener que introducir ninguna información sobre las mismas. La información que se muestra sobre los favoritos podrá además estar en un formato gráfico de acuerdo a las preferencias del usuario. Para la utilización del SSTF, los usuarios deberán registrarse en el sistema creando una cuenta de usuario para posteriormente poder autenticarse con sus datos de usuario.</w:t>
      </w:r>
    </w:p>
    <w:p w:rsidR="00000000" w:rsidDel="00000000" w:rsidP="00000000" w:rsidRDefault="00000000" w:rsidRPr="00000000">
      <w:pPr>
        <w:pStyle w:val="Heading2"/>
        <w:numPr>
          <w:ilvl w:val="1"/>
          <w:numId w:val="1"/>
        </w:numPr>
        <w:ind w:left="1440" w:hanging="360"/>
        <w:contextualSpacing w:val="1"/>
        <w:rPr/>
      </w:pPr>
      <w:bookmarkStart w:colFirst="0" w:colLast="0" w:name="h.t8p89zshtho7" w:id="9"/>
      <w:bookmarkEnd w:id="9"/>
      <w:r w:rsidDel="00000000" w:rsidR="00000000" w:rsidRPr="00000000">
        <w:rPr>
          <w:rtl w:val="0"/>
        </w:rPr>
        <w:t xml:space="preserve">Características de los Usuarios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Los usuarios </w:t>
      </w:r>
      <w:r w:rsidDel="00000000" w:rsidR="00000000" w:rsidRPr="00000000">
        <w:rPr>
          <w:rtl w:val="0"/>
        </w:rPr>
        <w:t xml:space="preserve">por tanto </w:t>
      </w:r>
      <w:r w:rsidDel="00000000" w:rsidR="00000000" w:rsidRPr="00000000">
        <w:rPr>
          <w:rtl w:val="0"/>
        </w:rPr>
        <w:t xml:space="preserve">pertenecerán a alguno de los siguientes perfiles:</w:t>
      </w:r>
    </w:p>
    <w:p w:rsidR="00000000" w:rsidDel="00000000" w:rsidP="00000000" w:rsidRDefault="00000000" w:rsidRPr="00000000">
      <w:pPr>
        <w:numPr>
          <w:ilvl w:val="0"/>
          <w:numId w:val="7"/>
        </w:numPr>
        <w:ind w:left="720" w:hanging="360"/>
        <w:contextualSpacing w:val="1"/>
        <w:jc w:val="both"/>
        <w:rPr>
          <w:u w:val="none"/>
        </w:rPr>
      </w:pPr>
      <w:r w:rsidDel="00000000" w:rsidR="00000000" w:rsidRPr="00000000">
        <w:rPr>
          <w:i w:val="1"/>
          <w:rtl w:val="0"/>
        </w:rPr>
        <w:t xml:space="preserve">Usuario Final</w:t>
      </w:r>
      <w:r w:rsidDel="00000000" w:rsidR="00000000" w:rsidRPr="00000000">
        <w:rPr>
          <w:rtl w:val="0"/>
        </w:rPr>
        <w:t xml:space="preserve">: Será la persona interesada en consultar información sobre acciones.</w:t>
      </w:r>
      <w:r w:rsidDel="00000000" w:rsidR="00000000" w:rsidRPr="00000000">
        <w:rPr>
          <w:rtl w:val="0"/>
        </w:rPr>
        <w:t xml:space="preserve"> </w:t>
      </w:r>
      <w:r w:rsidDel="00000000" w:rsidR="00000000" w:rsidRPr="00000000">
        <w:rPr>
          <w:rtl w:val="0"/>
        </w:rPr>
        <w:t xml:space="preserve">Por tanto el sistema deberá ser en lo posible</w:t>
      </w:r>
      <w:r w:rsidDel="00000000" w:rsidR="00000000" w:rsidRPr="00000000">
        <w:rPr>
          <w:rtl w:val="0"/>
        </w:rPr>
        <w:t xml:space="preserve"> </w:t>
      </w:r>
      <w:commentRangeStart w:id="4"/>
      <w:commentRangeStart w:id="5"/>
      <w:r w:rsidDel="00000000" w:rsidR="00000000" w:rsidRPr="00000000">
        <w:rPr>
          <w:rtl w:val="0"/>
        </w:rPr>
        <w:t xml:space="preserve">fácil d</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e manejar. Los conocimientos que deberá poseer para utilizar dicho sistema son similares a los conocimientos de navegación por Internet.</w:t>
      </w:r>
    </w:p>
    <w:p w:rsidR="00000000" w:rsidDel="00000000" w:rsidP="00000000" w:rsidRDefault="00000000" w:rsidRPr="00000000">
      <w:pPr>
        <w:numPr>
          <w:ilvl w:val="0"/>
          <w:numId w:val="7"/>
        </w:numPr>
        <w:ind w:left="720" w:hanging="360"/>
        <w:contextualSpacing w:val="1"/>
        <w:jc w:val="both"/>
        <w:rPr>
          <w:u w:val="none"/>
        </w:rPr>
      </w:pPr>
      <w:r w:rsidDel="00000000" w:rsidR="00000000" w:rsidRPr="00000000">
        <w:rPr>
          <w:i w:val="1"/>
          <w:rtl w:val="0"/>
        </w:rPr>
        <w:t xml:space="preserve">Gestor y Administrador del sistema</w:t>
      </w:r>
      <w:r w:rsidDel="00000000" w:rsidR="00000000" w:rsidRPr="00000000">
        <w:rPr>
          <w:rtl w:val="0"/>
        </w:rPr>
        <w:t xml:space="preserve">: se trata de un perfil de ámbito reducido ya que será ocupado por un pequeño número de personas. Formarán parte de este perfil las personas que se encarguen específicamente del mantenimiento del sistema, de la mejora del rendimiento del mismo o de mantener una política de seguridad correcta.</w:t>
      </w:r>
      <w:r w:rsidDel="00000000" w:rsidR="00000000" w:rsidRPr="00000000">
        <w:rPr>
          <w:rtl w:val="0"/>
        </w:rPr>
      </w:r>
    </w:p>
    <w:p w:rsidR="00000000" w:rsidDel="00000000" w:rsidP="00000000" w:rsidRDefault="00000000" w:rsidRPr="00000000">
      <w:pPr>
        <w:pStyle w:val="Heading2"/>
        <w:numPr>
          <w:ilvl w:val="1"/>
          <w:numId w:val="1"/>
        </w:numPr>
        <w:ind w:left="1440" w:hanging="360"/>
        <w:contextualSpacing w:val="1"/>
        <w:rPr/>
      </w:pPr>
      <w:bookmarkStart w:colFirst="0" w:colLast="0" w:name="h.q6csq0h5y47c" w:id="10"/>
      <w:bookmarkEnd w:id="10"/>
      <w:r w:rsidDel="00000000" w:rsidR="00000000" w:rsidRPr="00000000">
        <w:rPr>
          <w:rtl w:val="0"/>
        </w:rPr>
        <w:t xml:space="preserve">Restricciones</w:t>
      </w:r>
    </w:p>
    <w:p w:rsidR="00000000" w:rsidDel="00000000" w:rsidP="00000000" w:rsidRDefault="00000000" w:rsidRPr="00000000">
      <w:pPr>
        <w:contextualSpacing w:val="0"/>
        <w:jc w:val="both"/>
      </w:pPr>
      <w:r w:rsidDel="00000000" w:rsidR="00000000" w:rsidRPr="00000000">
        <w:rPr>
          <w:rtl w:val="0"/>
        </w:rPr>
        <w:t xml:space="preserve">Las restricciones estarán marcadas por las posibilidades o limitaciones de las herramientas con  las que el sistema ha de interactuar y por las posibilidades de desarrollo en cada fase del proyec</w:t>
      </w:r>
      <w:commentRangeStart w:id="6"/>
      <w:commentRangeStart w:id="7"/>
      <w:commentRangeStart w:id="8"/>
      <w:r w:rsidDel="00000000" w:rsidR="00000000" w:rsidRPr="00000000">
        <w:rPr>
          <w:rtl w:val="0"/>
        </w:rPr>
        <w:t xml:space="preserve">to.</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En concreto, dadas las condiciones del proyecto en cuanto al tiempo y recursos en el que se realizará esta aplicación, el servidor externo del que se sirve el SSTF para obtener la información sobre las acciones será en primera instancia un servidor con datos simulados.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numPr>
          <w:ilvl w:val="1"/>
          <w:numId w:val="1"/>
        </w:numPr>
        <w:ind w:left="1440" w:hanging="360"/>
        <w:contextualSpacing w:val="1"/>
        <w:rPr/>
      </w:pPr>
      <w:bookmarkStart w:colFirst="0" w:colLast="0" w:name="h.w9lx80acag6x" w:id="11"/>
      <w:bookmarkEnd w:id="11"/>
      <w:r w:rsidDel="00000000" w:rsidR="00000000" w:rsidRPr="00000000">
        <w:rPr>
          <w:rtl w:val="0"/>
        </w:rPr>
        <w:t xml:space="preserve">Suposiciones y Dependencias</w:t>
      </w:r>
    </w:p>
    <w:p w:rsidR="00000000" w:rsidDel="00000000" w:rsidP="00000000" w:rsidRDefault="00000000" w:rsidRPr="00000000">
      <w:pPr>
        <w:pStyle w:val="Heading3"/>
        <w:numPr>
          <w:ilvl w:val="2"/>
          <w:numId w:val="1"/>
        </w:numPr>
        <w:ind w:left="825" w:hanging="135"/>
        <w:contextualSpacing w:val="1"/>
      </w:pPr>
      <w:bookmarkStart w:colFirst="0" w:colLast="0" w:name="h.ydljtvrace87" w:id="12"/>
      <w:bookmarkEnd w:id="12"/>
      <w:r w:rsidDel="00000000" w:rsidR="00000000" w:rsidRPr="00000000">
        <w:rPr>
          <w:rtl w:val="0"/>
        </w:rPr>
        <w:t xml:space="preserve">Suposiciones</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Los usuarios finales que actúen sobre la aplicación dispondrán de los requisitos hardware y software </w:t>
      </w:r>
      <w:r w:rsidDel="00000000" w:rsidR="00000000" w:rsidRPr="00000000">
        <w:rPr>
          <w:rtl w:val="0"/>
        </w:rPr>
        <w:t xml:space="preserve">necesarios para acceder al sistema.</w:t>
      </w:r>
    </w:p>
    <w:p w:rsidR="00000000" w:rsidDel="00000000" w:rsidP="00000000" w:rsidRDefault="00000000" w:rsidRPr="00000000">
      <w:pPr>
        <w:numPr>
          <w:ilvl w:val="0"/>
          <w:numId w:val="4"/>
        </w:numPr>
        <w:spacing w:after="0" w:lineRule="auto"/>
        <w:ind w:left="720" w:hanging="360"/>
        <w:jc w:val="both"/>
        <w:rPr>
          <w:u w:val="none"/>
        </w:rPr>
      </w:pPr>
      <w:r w:rsidDel="00000000" w:rsidR="00000000" w:rsidRPr="00000000">
        <w:rPr>
          <w:rtl w:val="0"/>
        </w:rPr>
        <w:t xml:space="preserve">Los equipos servidores e instalaciones para albergar el sistema serán los adecuados y dispondrán de los requisitos hardware y software óptimos.</w:t>
      </w:r>
    </w:p>
    <w:p w:rsidR="00000000" w:rsidDel="00000000" w:rsidP="00000000" w:rsidRDefault="00000000" w:rsidRPr="00000000">
      <w:pPr>
        <w:numPr>
          <w:ilvl w:val="0"/>
          <w:numId w:val="4"/>
        </w:numPr>
        <w:spacing w:after="200" w:lineRule="auto"/>
        <w:ind w:left="720" w:hanging="360"/>
        <w:jc w:val="both"/>
        <w:rPr>
          <w:u w:val="none"/>
        </w:rPr>
      </w:pPr>
      <w:r w:rsidDel="00000000" w:rsidR="00000000" w:rsidRPr="00000000">
        <w:rPr>
          <w:rtl w:val="0"/>
        </w:rPr>
        <w:t xml:space="preserve">A la hora de establecer el orden de los favoritos, el último favorito que se añada será el último de la lista. Si uno se borra, todos los posteriores suben una posición.</w:t>
      </w:r>
      <w:r w:rsidDel="00000000" w:rsidR="00000000" w:rsidRPr="00000000">
        <w:rPr>
          <w:rtl w:val="0"/>
        </w:rPr>
      </w:r>
    </w:p>
    <w:p w:rsidR="00000000" w:rsidDel="00000000" w:rsidP="00000000" w:rsidRDefault="00000000" w:rsidRPr="00000000">
      <w:pPr>
        <w:pStyle w:val="Heading3"/>
        <w:numPr>
          <w:ilvl w:val="2"/>
          <w:numId w:val="1"/>
        </w:numPr>
        <w:ind w:left="825" w:hanging="135"/>
        <w:contextualSpacing w:val="1"/>
      </w:pPr>
      <w:bookmarkStart w:colFirst="0" w:colLast="0" w:name="h.2s901e50hrgf" w:id="13"/>
      <w:bookmarkEnd w:id="13"/>
      <w:r w:rsidDel="00000000" w:rsidR="00000000" w:rsidRPr="00000000">
        <w:rPr>
          <w:rtl w:val="0"/>
        </w:rPr>
        <w:t xml:space="preserve">Dependencias</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La capacidad de mostrar los datos de las acciones dependerá del correcto funcionamiento del servidor externo que proporciona dichos datos al sistema SSTF.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pPr>
      <w:bookmarkStart w:colFirst="0" w:colLast="0" w:name="h.q2uqxb23mmxh" w:id="14"/>
      <w:bookmarkEnd w:id="14"/>
      <w:r w:rsidDel="00000000" w:rsidR="00000000" w:rsidRPr="00000000">
        <w:rPr>
          <w:rtl w:val="0"/>
        </w:rPr>
        <w:t xml:space="preserve">Requisitos Específicos</w:t>
      </w:r>
    </w:p>
    <w:p w:rsidR="00000000" w:rsidDel="00000000" w:rsidP="00000000" w:rsidRDefault="00000000" w:rsidRPr="00000000">
      <w:pPr>
        <w:pStyle w:val="Heading2"/>
        <w:numPr>
          <w:ilvl w:val="1"/>
          <w:numId w:val="1"/>
        </w:numPr>
        <w:ind w:left="1440" w:hanging="360"/>
        <w:contextualSpacing w:val="1"/>
        <w:rPr/>
      </w:pPr>
      <w:bookmarkStart w:colFirst="0" w:colLast="0" w:name="h.w57psbl17vgf" w:id="15"/>
      <w:bookmarkEnd w:id="15"/>
      <w:r w:rsidDel="00000000" w:rsidR="00000000" w:rsidRPr="00000000">
        <w:rPr>
          <w:rtl w:val="0"/>
        </w:rPr>
        <w:t xml:space="preserve">Requisitos Funcionales</w:t>
      </w:r>
    </w:p>
    <w:p w:rsidR="00000000" w:rsidDel="00000000" w:rsidP="00000000" w:rsidRDefault="00000000" w:rsidRPr="00000000">
      <w:pPr>
        <w:spacing w:after="200" w:lineRule="auto"/>
        <w:contextualSpacing w:val="0"/>
        <w:jc w:val="both"/>
      </w:pPr>
      <w:r w:rsidDel="00000000" w:rsidR="00000000" w:rsidRPr="00000000">
        <w:rPr>
          <w:rtl w:val="0"/>
        </w:rPr>
        <w:t xml:space="preserve">En este apartado se presentan los requisitos funcionales que deberán ser satisfechos por el sistema. </w:t>
      </w:r>
    </w:p>
    <w:p w:rsidR="00000000" w:rsidDel="00000000" w:rsidP="00000000" w:rsidRDefault="00000000" w:rsidRPr="00000000">
      <w:pPr>
        <w:contextualSpacing w:val="0"/>
        <w:jc w:val="both"/>
      </w:pPr>
      <w:r w:rsidDel="00000000" w:rsidR="00000000" w:rsidRPr="00000000">
        <w:rPr>
          <w:b w:val="1"/>
          <w:rtl w:val="0"/>
        </w:rPr>
        <w:t xml:space="preserve">Req.1.</w:t>
      </w:r>
      <w:r w:rsidDel="00000000" w:rsidR="00000000" w:rsidRPr="00000000">
        <w:rPr>
          <w:rtl w:val="0"/>
        </w:rPr>
        <w:t xml:space="preserve"> Consulta de acciones:</w:t>
      </w:r>
    </w:p>
    <w:p w:rsidR="00000000" w:rsidDel="00000000" w:rsidP="00000000" w:rsidRDefault="00000000" w:rsidRPr="00000000">
      <w:pPr>
        <w:numPr>
          <w:ilvl w:val="0"/>
          <w:numId w:val="3"/>
        </w:numPr>
        <w:ind w:left="720" w:hanging="360"/>
        <w:contextualSpacing w:val="1"/>
        <w:jc w:val="both"/>
        <w:rPr/>
      </w:pPr>
      <w:r w:rsidDel="00000000" w:rsidR="00000000" w:rsidRPr="00000000">
        <w:rPr>
          <w:b w:val="1"/>
          <w:rtl w:val="0"/>
        </w:rPr>
        <w:t xml:space="preserve">Req.1.1.</w:t>
      </w:r>
      <w:r w:rsidDel="00000000" w:rsidR="00000000" w:rsidRPr="00000000">
        <w:rPr>
          <w:rtl w:val="0"/>
        </w:rPr>
        <w:t xml:space="preserve"> El sistema debe permitir al usuario consultar una acción por su código. Una vez que el usuario introduce el código, el sistema lo envía a la pantalla de la acción correspondiente. </w:t>
      </w:r>
    </w:p>
    <w:p w:rsidR="00000000" w:rsidDel="00000000" w:rsidP="00000000" w:rsidRDefault="00000000" w:rsidRPr="00000000">
      <w:pPr>
        <w:numPr>
          <w:ilvl w:val="0"/>
          <w:numId w:val="2"/>
        </w:numPr>
        <w:ind w:left="720" w:hanging="360"/>
        <w:contextualSpacing w:val="1"/>
        <w:jc w:val="both"/>
        <w:rPr/>
      </w:pPr>
      <w:r w:rsidDel="00000000" w:rsidR="00000000" w:rsidRPr="00000000">
        <w:rPr>
          <w:b w:val="1"/>
          <w:rtl w:val="0"/>
        </w:rPr>
        <w:t xml:space="preserve">Req.1.2. </w:t>
      </w:r>
      <w:r w:rsidDel="00000000" w:rsidR="00000000" w:rsidRPr="00000000">
        <w:rPr>
          <w:rtl w:val="0"/>
        </w:rPr>
        <w:t xml:space="preserve">La pantalla de información de la acción mostrará los datos básicos en tiempo real de la acción (valor actual, volumen acumulado y valor de la jornada anterior), traídos de un </w:t>
      </w:r>
      <w:commentRangeStart w:id="9"/>
      <w:commentRangeStart w:id="10"/>
      <w:r w:rsidDel="00000000" w:rsidR="00000000" w:rsidRPr="00000000">
        <w:rPr>
          <w:rtl w:val="0"/>
        </w:rPr>
        <w:t xml:space="preserve">servidor externo</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b w:val="1"/>
          <w:rtl w:val="0"/>
        </w:rPr>
        <w:t xml:space="preserve">Req.2.</w:t>
      </w:r>
      <w:r w:rsidDel="00000000" w:rsidR="00000000" w:rsidRPr="00000000">
        <w:rPr>
          <w:rtl w:val="0"/>
        </w:rPr>
        <w:t xml:space="preserve"> Gestión de favoritos:</w:t>
      </w:r>
    </w:p>
    <w:p w:rsidR="00000000" w:rsidDel="00000000" w:rsidP="00000000" w:rsidRDefault="00000000" w:rsidRPr="00000000">
      <w:pPr>
        <w:numPr>
          <w:ilvl w:val="0"/>
          <w:numId w:val="5"/>
        </w:numPr>
        <w:ind w:left="720" w:hanging="360"/>
        <w:contextualSpacing w:val="1"/>
        <w:jc w:val="both"/>
        <w:rPr/>
      </w:pPr>
      <w:r w:rsidDel="00000000" w:rsidR="00000000" w:rsidRPr="00000000">
        <w:rPr>
          <w:b w:val="1"/>
          <w:rtl w:val="0"/>
        </w:rPr>
        <w:t xml:space="preserve">Req.2.1.</w:t>
      </w:r>
      <w:r w:rsidDel="00000000" w:rsidR="00000000" w:rsidRPr="00000000">
        <w:rPr>
          <w:rtl w:val="0"/>
        </w:rPr>
        <w:t xml:space="preserve"> En la pantalla de información de la acción habrá una opción de agregar dicha acción a los ‘favoritos’ del usuario.</w:t>
      </w:r>
    </w:p>
    <w:p w:rsidR="00000000" w:rsidDel="00000000" w:rsidP="00000000" w:rsidRDefault="00000000" w:rsidRPr="00000000">
      <w:pPr>
        <w:numPr>
          <w:ilvl w:val="0"/>
          <w:numId w:val="5"/>
        </w:numPr>
        <w:ind w:left="720" w:hanging="360"/>
        <w:contextualSpacing w:val="1"/>
        <w:jc w:val="both"/>
        <w:rPr/>
      </w:pPr>
      <w:r w:rsidDel="00000000" w:rsidR="00000000" w:rsidRPr="00000000">
        <w:rPr>
          <w:b w:val="1"/>
          <w:rtl w:val="0"/>
        </w:rPr>
        <w:t xml:space="preserve">Req.2.2.</w:t>
      </w:r>
      <w:r w:rsidDel="00000000" w:rsidR="00000000" w:rsidRPr="00000000">
        <w:rPr>
          <w:rtl w:val="0"/>
        </w:rPr>
        <w:t xml:space="preserve"> El sistema debe permitir la opción al usuario de consultar su lista de favoritos. Al elegir esta opción, el sistema muestra una lista con los nombres de las acciones favoritas, su código y su valor actual.</w:t>
      </w:r>
    </w:p>
    <w:p w:rsidR="00000000" w:rsidDel="00000000" w:rsidP="00000000" w:rsidRDefault="00000000" w:rsidRPr="00000000">
      <w:pPr>
        <w:numPr>
          <w:ilvl w:val="0"/>
          <w:numId w:val="5"/>
        </w:numPr>
        <w:ind w:left="720" w:hanging="360"/>
        <w:contextualSpacing w:val="1"/>
        <w:jc w:val="both"/>
        <w:rPr/>
      </w:pPr>
      <w:r w:rsidDel="00000000" w:rsidR="00000000" w:rsidRPr="00000000">
        <w:rPr>
          <w:b w:val="1"/>
          <w:rtl w:val="0"/>
        </w:rPr>
        <w:t xml:space="preserve">Req.2.3.</w:t>
      </w:r>
      <w:r w:rsidDel="00000000" w:rsidR="00000000" w:rsidRPr="00000000">
        <w:rPr>
          <w:rtl w:val="0"/>
        </w:rPr>
        <w:t xml:space="preserve"> Al hacer clic sobre una acción de la lista de favoritos se mostrará la pantalla de información de la acción, descrita en Req.1.2.</w:t>
      </w:r>
      <w:r w:rsidDel="00000000" w:rsidR="00000000" w:rsidRPr="00000000">
        <w:rPr>
          <w:rtl w:val="0"/>
        </w:rPr>
      </w:r>
    </w:p>
    <w:p w:rsidR="00000000" w:rsidDel="00000000" w:rsidP="00000000" w:rsidRDefault="00000000" w:rsidRPr="00000000">
      <w:pPr>
        <w:numPr>
          <w:ilvl w:val="0"/>
          <w:numId w:val="5"/>
        </w:numPr>
        <w:ind w:left="720" w:hanging="360"/>
        <w:contextualSpacing w:val="1"/>
        <w:jc w:val="both"/>
        <w:rPr/>
      </w:pPr>
      <w:r w:rsidDel="00000000" w:rsidR="00000000" w:rsidRPr="00000000">
        <w:rPr>
          <w:b w:val="1"/>
          <w:rtl w:val="0"/>
        </w:rPr>
        <w:t xml:space="preserve">Req.2.4.</w:t>
      </w:r>
      <w:r w:rsidDel="00000000" w:rsidR="00000000" w:rsidRPr="00000000">
        <w:rPr>
          <w:rtl w:val="0"/>
        </w:rPr>
        <w:t xml:space="preserve"> En la lista de favoritos habrá una opción de ‘eliminar de favoritos’ al lado de cada elemento. Al hacer clic en ésta, el elemento desaparecerá de la lista.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Req.3.</w:t>
      </w:r>
      <w:r w:rsidDel="00000000" w:rsidR="00000000" w:rsidRPr="00000000">
        <w:rPr>
          <w:rtl w:val="0"/>
        </w:rPr>
        <w:t xml:space="preserve"> Cuenta de usuario y autenticación:</w:t>
      </w:r>
    </w:p>
    <w:p w:rsidR="00000000" w:rsidDel="00000000" w:rsidP="00000000" w:rsidRDefault="00000000" w:rsidRPr="00000000">
      <w:pPr>
        <w:numPr>
          <w:ilvl w:val="0"/>
          <w:numId w:val="9"/>
        </w:numPr>
        <w:ind w:left="720" w:hanging="360"/>
        <w:contextualSpacing w:val="1"/>
        <w:jc w:val="both"/>
        <w:rPr/>
      </w:pPr>
      <w:r w:rsidDel="00000000" w:rsidR="00000000" w:rsidRPr="00000000">
        <w:rPr>
          <w:b w:val="1"/>
          <w:rtl w:val="0"/>
        </w:rPr>
        <w:t xml:space="preserve">Req.3.1.</w:t>
      </w:r>
      <w:r w:rsidDel="00000000" w:rsidR="00000000" w:rsidRPr="00000000">
        <w:rPr>
          <w:rtl w:val="0"/>
        </w:rPr>
        <w:t xml:space="preserve"> El sistema debe permitir al usuario registrarse por primera vez. Se solicitará (1) los datos personales: nombre, apellidos, dirección, teléfono, email y fecha de nacimiento y contraseña con repetición para sus confirmación; (2) los datos financieros: income anual (por rangos), ocupación, lugar de trabajo, profesión y cargo; y (3) aceptar los términos y condiciones, seleccionar si suscribirse o no a newsletters opcionales y finalizar el registro.</w:t>
      </w:r>
    </w:p>
    <w:p w:rsidR="00000000" w:rsidDel="00000000" w:rsidP="00000000" w:rsidRDefault="00000000" w:rsidRPr="00000000">
      <w:pPr>
        <w:numPr>
          <w:ilvl w:val="0"/>
          <w:numId w:val="9"/>
        </w:numPr>
        <w:ind w:left="720" w:hanging="360"/>
        <w:contextualSpacing w:val="1"/>
        <w:jc w:val="both"/>
        <w:rPr/>
      </w:pPr>
      <w:r w:rsidDel="00000000" w:rsidR="00000000" w:rsidRPr="00000000">
        <w:rPr>
          <w:b w:val="1"/>
          <w:rtl w:val="0"/>
        </w:rPr>
        <w:t xml:space="preserve">Req.3.2.</w:t>
      </w:r>
      <w:r w:rsidDel="00000000" w:rsidR="00000000" w:rsidRPr="00000000">
        <w:rPr>
          <w:rtl w:val="0"/>
        </w:rPr>
        <w:t xml:space="preserve"> El sistema debe permitir al usuario autenticarse con su usuario y contraseña.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numPr>
          <w:ilvl w:val="1"/>
          <w:numId w:val="1"/>
        </w:numPr>
        <w:ind w:left="1440" w:hanging="360"/>
        <w:contextualSpacing w:val="1"/>
        <w:rPr/>
      </w:pPr>
      <w:bookmarkStart w:colFirst="0" w:colLast="0" w:name="h.2csx2c1qim9w" w:id="16"/>
      <w:bookmarkEnd w:id="16"/>
      <w:r w:rsidDel="00000000" w:rsidR="00000000" w:rsidRPr="00000000">
        <w:rPr>
          <w:rtl w:val="0"/>
        </w:rPr>
        <w:t xml:space="preserve">Requisitos no funcionales</w:t>
      </w:r>
    </w:p>
    <w:p w:rsidR="00000000" w:rsidDel="00000000" w:rsidP="00000000" w:rsidRDefault="00000000" w:rsidRPr="00000000">
      <w:pPr>
        <w:contextualSpacing w:val="0"/>
      </w:pPr>
      <w:r w:rsidDel="00000000" w:rsidR="00000000" w:rsidRPr="00000000">
        <w:rPr>
          <w:rtl w:val="0"/>
        </w:rPr>
        <w:t xml:space="preserve">En esta subsección se detallan los atributos mínimos de calidad del sistema.</w:t>
      </w:r>
    </w:p>
    <w:p w:rsidR="00000000" w:rsidDel="00000000" w:rsidP="00000000" w:rsidRDefault="00000000" w:rsidRPr="00000000">
      <w:pPr>
        <w:contextualSpacing w:val="0"/>
      </w:pPr>
      <w:r w:rsidDel="00000000" w:rsidR="00000000" w:rsidRPr="00000000">
        <w:rPr>
          <w:rtl w:val="0"/>
        </w:rPr>
        <w:t xml:space="preserve">Atributos de seguridad:</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El sistema debe permitir al usuario autenticarse sin mostrar la contraseña mientras ésta se está escribiendo.</w:t>
      </w:r>
    </w:p>
    <w:sectPr>
      <w:headerReference r:id="rId8" w:type="default"/>
      <w:footerReference r:id="rId9" w:type="default"/>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ocondes" w:id="9" w:date="2015-04-02T20:12: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Añadiría que es un servidor externo simulado</w:t>
      </w:r>
    </w:p>
  </w:comment>
  <w:comment w:author="Jorge González Valencia" w:id="10" w:date="2015-04-02T20:12: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Esto ya estaría cubierto donde las restricciones.</w:t>
      </w:r>
    </w:p>
  </w:comment>
  <w:comment w:author="Diego Ortiz" w:id="4" w:date="2015-04-02T19:57: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Fácil</w:t>
      </w:r>
    </w:p>
  </w:comment>
  <w:comment w:author="Jorge González Valencia" w:id="5" w:date="2015-04-02T19:57: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Corregido.</w:t>
      </w:r>
    </w:p>
  </w:comment>
  <w:comment w:author="Diego Ortiz" w:id="6" w:date="2015-04-02T20:04: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De forma general me parece bien, yo incluiría ya quizás las limitaciones que hemos tenido en cuenta, como carecer de servidor externo para los datos de las acciones</w:t>
      </w:r>
    </w:p>
  </w:comment>
  <w:comment w:author="aocondes" w:id="7" w:date="2015-04-02T18:15: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Me parece muy buena observación Diego.</w:t>
      </w:r>
    </w:p>
  </w:comment>
  <w:comment w:author="Jorge González Valencia" w:id="8" w:date="2015-04-02T20:04: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"En concrerto, dadas las condiciones del proyecto en cuanto al tiempo y recursos en el que se realizará esta aplicación, el servidor externo del que se sirve el SSTF para obtener la información sobre las acciones será en primera instancia un servidor con datos simulados."</w:t>
      </w:r>
    </w:p>
  </w:comment>
  <w:comment w:author="aocondes" w:id="1" w:date="2015-04-12T17:13: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Creo que no queda clara la definición, propongo: "Acción que el usuario selecciona dentro del sistema para llevar un tratamiento especial de ella que la haga más accesible al usuario."</w:t>
      </w:r>
    </w:p>
  </w:comment>
  <w:comment w:author="Jorge González Valencia" w:id="2" w:date="2015-04-02T19:56: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Si, la verdad es que releyendo la definición resulta poco precisa. Me parece bien.</w:t>
      </w:r>
    </w:p>
  </w:comment>
  <w:comment w:author="aocondes" w:id="3" w:date="2015-04-12T17:13: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Jorge, Lo he corregido con lo que me diste el ok</w:t>
      </w:r>
    </w:p>
  </w:comment>
  <w:comment w:author="Jorge González Valencia" w:id="0" w:date="2015-04-17T11:31: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Versión OK, lista para pasar a LB.</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1" w:sz="4" w:val="single"/>
      </w:pBdr>
    </w:pPr>
  </w:p>
  <w:p w:rsidR="00000000" w:rsidDel="00000000" w:rsidP="00000000" w:rsidRDefault="00000000" w:rsidRPr="00000000">
    <w:pPr>
      <w:tabs>
        <w:tab w:val="right" w:pos="9330"/>
      </w:tabs>
      <w:contextualSpacing w:val="0"/>
    </w:pPr>
    <w:r w:rsidDel="00000000" w:rsidR="00000000" w:rsidRPr="00000000">
      <w:rPr>
        <w:rFonts w:ascii="Cambria" w:cs="Cambria" w:eastAsia="Cambria" w:hAnsi="Cambria"/>
        <w:i w:val="1"/>
        <w:color w:val="434343"/>
        <w:rtl w:val="0"/>
      </w:rPr>
      <w:t xml:space="preserve">Ingeniería del Software II. Grupo </w:t>
    </w:r>
    <w:r w:rsidDel="00000000" w:rsidR="00000000" w:rsidRPr="00000000">
      <w:rPr>
        <w:i w:val="1"/>
        <w:color w:val="434343"/>
        <w:rtl w:val="0"/>
      </w:rPr>
      <w:t xml:space="preserve">05</w:t>
    </w:r>
    <w:r w:rsidDel="00000000" w:rsidR="00000000" w:rsidRPr="00000000">
      <w:rPr>
        <w:rFonts w:ascii="Cambria" w:cs="Cambria" w:eastAsia="Cambria" w:hAnsi="Cambria"/>
        <w:i w:val="1"/>
        <w:color w:val="434343"/>
        <w:rtl w:val="0"/>
      </w:rPr>
      <w:tab/>
    </w:r>
    <w:fldSimple w:instr="PAGE" w:fldLock="0" w:dirty="0">
      <w:r w:rsidDel="00000000" w:rsidR="00000000" w:rsidRPr="00000000">
        <w:rPr>
          <w:rFonts w:ascii="Cambria" w:cs="Cambria" w:eastAsia="Cambria" w:hAnsi="Cambria"/>
          <w:i w:val="1"/>
        </w:rPr>
      </w:r>
    </w:fldSimple>
    <w:r w:rsidDel="00000000" w:rsidR="00000000" w:rsidRPr="00000000">
      <w:rPr>
        <w:rFonts w:ascii="Cambria" w:cs="Cambria" w:eastAsia="Cambria" w:hAnsi="Cambria"/>
        <w:i w:val="1"/>
        <w:rtl w:val="0"/>
      </w:rPr>
      <w:t xml:space="preserve"> de </w:t>
    </w:r>
    <w:fldSimple w:instr="NUMPAGES" w:fldLock="0" w:dirty="0">
      <w:r w:rsidDel="00000000" w:rsidR="00000000" w:rsidRPr="00000000">
        <w:rPr>
          <w:rFonts w:ascii="Cambria" w:cs="Cambria" w:eastAsia="Cambria" w:hAnsi="Cambria"/>
          <w:i w:val="1"/>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i w:val="1"/>
        <w:color w:val="666666"/>
        <w:rtl w:val="0"/>
      </w:rPr>
      <w:t xml:space="preserve">Sistema Simplificado de Tracker Financiero</w:t>
    </w:r>
    <w:r w:rsidDel="00000000" w:rsidR="00000000" w:rsidRPr="00000000">
      <w:rPr>
        <w:rFonts w:ascii="Cambria" w:cs="Cambria" w:eastAsia="Cambria" w:hAnsi="Cambria"/>
        <w:i w:val="1"/>
        <w:color w:val="666666"/>
        <w:rtl w:val="0"/>
      </w:rPr>
      <w:tab/>
    </w:r>
    <w:r w:rsidDel="00000000" w:rsidR="00000000" w:rsidRPr="00000000">
      <w:rPr>
        <w:i w:val="1"/>
        <w:color w:val="666666"/>
        <w:rtl w:val="0"/>
      </w:rPr>
      <w:t xml:space="preserve">ERS_v.1 30-3-2015</w:t>
    </w:r>
  </w:p>
  <w:p w:rsidR="00000000" w:rsidDel="00000000" w:rsidP="00000000" w:rsidRDefault="00000000" w:rsidRPr="00000000">
    <w:pPr>
      <w:tabs>
        <w:tab w:val="right" w:pos="9330"/>
      </w:tabs>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2"/>
        <w:u w:val="none"/>
        <w:vertAlign w:val="baseline"/>
      </w:rPr>
    </w:rPrDefault>
    <w:pPrDefault>
      <w:pPr>
        <w:keepNext w:val="0"/>
        <w:keepLines w:val="0"/>
        <w:widowControl w:val="1"/>
        <w:spacing w:after="0" w:before="0" w:line="331.2"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31.99999999999994" w:lineRule="auto"/>
      <w:ind w:left="720" w:hanging="360"/>
      <w:contextualSpacing w:val="1"/>
      <w:jc w:val="both"/>
    </w:pPr>
    <w:rPr>
      <w:b w:val="1"/>
      <w:sz w:val="32"/>
    </w:rPr>
  </w:style>
  <w:style w:type="paragraph" w:styleId="Heading2">
    <w:name w:val="heading 2"/>
    <w:basedOn w:val="Normal"/>
    <w:next w:val="Normal"/>
    <w:pPr>
      <w:keepNext w:val="1"/>
      <w:keepLines w:val="1"/>
      <w:spacing w:line="431.99999999999994" w:lineRule="auto"/>
      <w:ind w:left="1440" w:hanging="360"/>
      <w:contextualSpacing w:val="1"/>
      <w:jc w:val="both"/>
    </w:pPr>
    <w:rPr>
      <w:b w:val="1"/>
      <w:sz w:val="28"/>
    </w:rPr>
  </w:style>
  <w:style w:type="paragraph" w:styleId="Heading3">
    <w:name w:val="heading 3"/>
    <w:basedOn w:val="Normal"/>
    <w:next w:val="Normal"/>
    <w:pPr>
      <w:ind w:left="825" w:hanging="135"/>
      <w:contextualSpacing w:val="1"/>
    </w:pPr>
    <w:rPr>
      <w:b w:val="1"/>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9" Type="http://schemas.openxmlformats.org/officeDocument/2006/relationships/footer" Target="footer1.xml"/><Relationship Id="rId6" Type="http://schemas.openxmlformats.org/officeDocument/2006/relationships/image" Target="media/image03.png"/><Relationship Id="rId5" Type="http://schemas.openxmlformats.org/officeDocument/2006/relationships/styles" Target="styles.xml"/><Relationship Id="rId8" Type="http://schemas.openxmlformats.org/officeDocument/2006/relationships/header" Target="header1.xml"/><Relationship Id="rId7" Type="http://schemas.openxmlformats.org/officeDocument/2006/relationships/image" Target="media/image01.jpg"/></Relationships>
</file>