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2" name="image03.png"/>
            <a:graphic>
              <a:graphicData uri="http://schemas.openxmlformats.org/drawingml/2006/picture">
                <pic:pic>
                  <pic:nvPicPr>
                    <pic:cNvPr descr="logocei.png" id="0" name="image03.png"/>
                    <pic:cNvPicPr preferRelativeResize="0"/>
                  </pic:nvPicPr>
                  <pic:blipFill>
                    <a:blip r:embed="rId6"/>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1" name="image01.jpg"/>
            <a:graphic>
              <a:graphicData uri="http://schemas.openxmlformats.org/drawingml/2006/picture">
                <pic:pic>
                  <pic:nvPicPr>
                    <pic:cNvPr descr="FacInformatica_new.jpg" id="0" name="image01.jpg"/>
                    <pic:cNvPicPr preferRelativeResize="0"/>
                  </pic:nvPicPr>
                  <pic:blipFill>
                    <a:blip r:embed="rId7"/>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60"/>
          <w:rtl w:val="0"/>
        </w:rPr>
        <w:t xml:space="preserve">Plan de gestión de configuración</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1</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mbria" w:cs="Cambria" w:eastAsia="Cambria" w:hAnsi="Cambria"/>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PC_1</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56"/>
          <w:rtl w:val="0"/>
        </w:rPr>
        <w:t xml:space="preserve">Índice</w:t>
      </w:r>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oclubh50yj8f">
        <w:r w:rsidDel="00000000" w:rsidR="00000000" w:rsidRPr="00000000">
          <w:rPr>
            <w:rtl w:val="0"/>
          </w:rPr>
          <w:t xml:space="preserve">1.</w:t>
          <w:tab/>
          <w:t xml:space="preserve">Identificación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8ve3zanlhawa">
        <w:r w:rsidDel="00000000" w:rsidR="00000000" w:rsidRPr="00000000">
          <w:rPr>
            <w:rtl w:val="0"/>
          </w:rPr>
          <w:t xml:space="preserve">1.1. Etiquetado y nombrado de los elementos de configuración.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d426d5knmtnw">
        <w:r w:rsidDel="00000000" w:rsidR="00000000" w:rsidRPr="00000000">
          <w:rPr>
            <w:rtl w:val="0"/>
          </w:rPr>
          <w:t xml:space="preserve">1.2. Etiquetado de los documentos de gestión de la configuración</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i9d7h1zdguhw">
        <w:r w:rsidDel="00000000" w:rsidR="00000000" w:rsidRPr="00000000">
          <w:rPr>
            <w:rtl w:val="0"/>
          </w:rPr>
          <w:t xml:space="preserve">2. Procedimiento de Control</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8mequfrqb2hc">
        <w:r w:rsidDel="00000000" w:rsidR="00000000" w:rsidRPr="00000000">
          <w:rPr>
            <w:rtl w:val="0"/>
          </w:rPr>
          <w:t xml:space="preserve">2.1. Comité de Control de Cambios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aganbcrvn2qn">
        <w:r w:rsidDel="00000000" w:rsidR="00000000" w:rsidRPr="00000000">
          <w:rPr>
            <w:rtl w:val="0"/>
          </w:rPr>
          <w:t xml:space="preserve">2.2. Línea Base</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rfp37r4xm3v7">
        <w:r w:rsidDel="00000000" w:rsidR="00000000" w:rsidRPr="00000000">
          <w:rPr>
            <w:rtl w:val="0"/>
          </w:rPr>
          <w:t xml:space="preserve">2.3. Política de copias de seguridad</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jq3xq2gtzkqd">
        <w:r w:rsidDel="00000000" w:rsidR="00000000" w:rsidRPr="00000000">
          <w:rPr>
            <w:rtl w:val="0"/>
          </w:rPr>
          <w:t xml:space="preserve">2.4. Introducción en línea base de un nuevo elemento de configuración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eqhgx2lqxkkw">
        <w:r w:rsidDel="00000000" w:rsidR="00000000" w:rsidRPr="00000000">
          <w:rPr>
            <w:rtl w:val="0"/>
          </w:rPr>
          <w:t xml:space="preserve">2.5. Introducción en línea base de un elemento de configuración modificado y existente</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r8fx57vn5ti4">
        <w:r w:rsidDel="00000000" w:rsidR="00000000" w:rsidRPr="00000000">
          <w:rPr>
            <w:rtl w:val="0"/>
          </w:rPr>
          <w:t xml:space="preserve">3.  Informes de Estado</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ydlk3ifwunpp">
        <w:r w:rsidDel="00000000" w:rsidR="00000000" w:rsidRPr="00000000">
          <w:rPr>
            <w:rtl w:val="0"/>
          </w:rPr>
          <w:t xml:space="preserve">Anexo</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h4qw8ni03mp3">
        <w:r w:rsidDel="00000000" w:rsidR="00000000" w:rsidRPr="00000000">
          <w:rPr>
            <w:rtl w:val="0"/>
          </w:rPr>
          <w:t xml:space="preserve">a. FORMULARIO DE SOLICITUD DE PETICIÓN DE CAMBIO (PC)</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szjimdudz9i">
        <w:r w:rsidDel="00000000" w:rsidR="00000000" w:rsidRPr="00000000">
          <w:rPr>
            <w:rtl w:val="0"/>
          </w:rPr>
          <w:t xml:space="preserve">b. FORMULARIO DE INFORME DE ESTADO DE CONFIGURACIÓN (IEC)</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xhcmqd49lk98">
        <w:r w:rsidDel="00000000" w:rsidR="00000000" w:rsidRPr="00000000">
          <w:rPr>
            <w:rtl w:val="0"/>
          </w:rPr>
          <w:t xml:space="preserve">c. FORMULARIO DE REGISTRO DE DEFECTOS (LOGD)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clubh50yj8f" w:id="0"/>
      <w:bookmarkEnd w:id="0"/>
      <w:r w:rsidDel="00000000" w:rsidR="00000000" w:rsidRPr="00000000">
        <w:rPr>
          <w:rtl w:val="0"/>
        </w:rPr>
        <w:t xml:space="preserve">1.</w:t>
        <w:tab/>
        <w:t xml:space="preserve">Identificación</w:t>
      </w:r>
    </w:p>
    <w:p w:rsidR="00000000" w:rsidDel="00000000" w:rsidP="00000000" w:rsidRDefault="00000000" w:rsidRPr="00000000">
      <w:pPr>
        <w:pStyle w:val="Heading2"/>
        <w:spacing w:after="200" w:lineRule="auto"/>
        <w:ind w:left="720" w:hanging="360"/>
        <w:contextualSpacing w:val="0"/>
      </w:pPr>
      <w:bookmarkStart w:colFirst="0" w:colLast="0" w:name="h.8ve3zanlhawa" w:id="1"/>
      <w:bookmarkEnd w:id="1"/>
      <w:r w:rsidDel="00000000" w:rsidR="00000000" w:rsidRPr="00000000">
        <w:rPr>
          <w:rtl w:val="0"/>
        </w:rPr>
        <w:t xml:space="preserve">1.1. Etiquetado y nombrado de los elementos de configuración.</w:t>
      </w:r>
    </w:p>
    <w:p w:rsidR="00000000" w:rsidDel="00000000" w:rsidP="00000000" w:rsidRDefault="00000000" w:rsidRPr="00000000">
      <w:pPr>
        <w:spacing w:after="200" w:lineRule="auto"/>
        <w:ind w:left="0" w:firstLine="720"/>
        <w:contextualSpacing w:val="0"/>
        <w:jc w:val="both"/>
      </w:pPr>
      <w:r w:rsidDel="00000000" w:rsidR="00000000" w:rsidRPr="00000000">
        <w:rPr>
          <w:rtl w:val="0"/>
        </w:rPr>
        <w:t xml:space="preserve">El etiquetado de los elementos de configuración seguirá el siguiente convenio:</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Nombre del documento: Estará formado por un acrónimo del documento, de manera que este sea lo suficientemente descriptivo. Por regla general serán las siglas.</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Versionado: Se incluirá la versión del documento en el nombre de la siguiente manera: AAA_v.x, donde AAA es el acrónimo del documento y la x es el número de versión del documento, comenzando por la número 1 en su versión inicial.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 continuación se muestra una tabla con los elementos sujetos a gestión de configuración:</w:t>
      </w:r>
    </w:p>
    <w:p w:rsidR="00000000" w:rsidDel="00000000" w:rsidP="00000000" w:rsidRDefault="00000000" w:rsidRPr="00000000">
      <w:pPr>
        <w:contextualSpacing w:val="0"/>
        <w:rPr/>
      </w:pPr>
      <w:r w:rsidDel="00000000" w:rsidR="00000000" w:rsidRPr="00000000">
        <w:rPr>
          <w:rtl w:val="0"/>
        </w:rPr>
      </w:r>
    </w:p>
    <w:tbl>
      <w:tblPr>
        <w:tblStyle w:val="Table2"/>
        <w:bidi w:val="0"/>
        <w:tblW w:w="97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1650"/>
        <w:gridCol w:w="2745"/>
        <w:gridCol w:w="1710"/>
        <w:gridCol w:w="1695"/>
        <w:tblGridChange w:id="0">
          <w:tblGrid>
            <w:gridCol w:w="1920"/>
            <w:gridCol w:w="1650"/>
            <w:gridCol w:w="2745"/>
            <w:gridCol w:w="1710"/>
            <w:gridCol w:w="1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Nombrado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Etiquetado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Línea Base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Copia de seguridad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Fichero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Plan de gestión de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GCS_v.x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Realización de GCS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GCS_v.x.docx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Especificación de Requisitos del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commentRangeStart w:id="0"/>
            <w:r w:rsidDel="00000000" w:rsidR="00000000" w:rsidRPr="00000000">
              <w:rPr>
                <w:rtl w:val="0"/>
              </w:rPr>
              <w:t xml:space="preserve">ERS_v.x</w:t>
            </w:r>
            <w:commentRangeEnd w:id="0"/>
            <w:r w:rsidDel="00000000" w:rsidR="00000000" w:rsidRPr="00000000">
              <w:commentReference w:id="0"/>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ERS_v.x.docx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Diseño de Alto Nivel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DAN_v.x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DAN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DAN_v.x.docx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Diseño de Bajo Nivel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DBN_v.x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DBN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DBN_v.x.docx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Código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COD_v.x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Código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GitHub</w:t>
            </w:r>
          </w:p>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COD_v.x.zip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Pruebas Unitarias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PU_v.x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PU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PU_v.x.docx</w:t>
            </w:r>
          </w:p>
          <w:p w:rsidR="00000000" w:rsidDel="00000000" w:rsidP="00000000" w:rsidRDefault="00000000" w:rsidRPr="00000000">
            <w:pPr>
              <w:spacing w:line="276" w:lineRule="auto"/>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Pruebas de Integración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PDI_v.x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PDI_v.x.docx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Pruebas del Sistema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PDS_v.x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PDS_v.x.docx</w:t>
            </w:r>
          </w:p>
        </w:tc>
      </w:tr>
    </w:tbl>
    <w:p w:rsidR="00000000" w:rsidDel="00000000" w:rsidP="00000000" w:rsidRDefault="00000000" w:rsidRPr="00000000">
      <w:pPr>
        <w:pStyle w:val="Heading2"/>
        <w:spacing w:line="276" w:lineRule="auto"/>
        <w:contextualSpacing w:val="0"/>
        <w:jc w:val="both"/>
      </w:pPr>
      <w:bookmarkStart w:colFirst="0" w:colLast="0" w:name="h.d426d5knmtnw" w:id="2"/>
      <w:bookmarkEnd w:id="2"/>
      <w:r w:rsidDel="00000000" w:rsidR="00000000" w:rsidRPr="00000000">
        <w:rPr>
          <w:rtl w:val="0"/>
        </w:rPr>
        <w:t xml:space="preserve">1.2. Etiquetado de los documentos de gestión de la configuración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tab/>
        <w:t xml:space="preserve">En lo que respecta al etiquetado de los documentos utilizados para la gestión de la configuración, estos seguirán la siguiente nomenclatura:</w:t>
      </w:r>
    </w:p>
    <w:p w:rsidR="00000000" w:rsidDel="00000000" w:rsidP="00000000" w:rsidRDefault="00000000" w:rsidRPr="00000000">
      <w:pPr>
        <w:numPr>
          <w:ilvl w:val="0"/>
          <w:numId w:val="11"/>
        </w:numPr>
        <w:spacing w:line="276" w:lineRule="auto"/>
        <w:ind w:left="720" w:hanging="360"/>
        <w:contextualSpacing w:val="1"/>
        <w:jc w:val="both"/>
        <w:rPr/>
      </w:pPr>
      <w:r w:rsidDel="00000000" w:rsidR="00000000" w:rsidRPr="00000000">
        <w:rPr>
          <w:rtl w:val="0"/>
        </w:rPr>
        <w:t xml:space="preserve">Nombre del documento: Estará formado por el acrónimo del documento, de manera que este sea lo suficientemente descriptivo. Por regla general serán las siglas.</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Número de petición de cambio asociada al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Ejemplo: Petición de cambio número 1. Etiquetado de documentos de gestión:</w:t>
      </w:r>
    </w:p>
    <w:p w:rsidR="00000000" w:rsidDel="00000000" w:rsidP="00000000" w:rsidRDefault="00000000" w:rsidRPr="00000000">
      <w:pPr>
        <w:numPr>
          <w:ilvl w:val="0"/>
          <w:numId w:val="4"/>
        </w:numPr>
        <w:spacing w:line="276" w:lineRule="auto"/>
        <w:ind w:left="720" w:hanging="360"/>
        <w:contextualSpacing w:val="1"/>
        <w:jc w:val="both"/>
        <w:rPr>
          <w:u w:val="none"/>
        </w:rPr>
      </w:pPr>
      <w:r w:rsidDel="00000000" w:rsidR="00000000" w:rsidRPr="00000000">
        <w:rPr>
          <w:rtl w:val="0"/>
        </w:rPr>
        <w:t xml:space="preserve">Petición de cambio: PC_</w:t>
      </w:r>
      <w:r w:rsidDel="00000000" w:rsidR="00000000" w:rsidRPr="00000000">
        <w:rPr>
          <w:rtl w:val="0"/>
        </w:rPr>
        <w:t xml:space="preserve">1</w:t>
      </w: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u w:val="none"/>
        </w:rPr>
      </w:pPr>
      <w:r w:rsidDel="00000000" w:rsidR="00000000" w:rsidRPr="00000000">
        <w:rPr>
          <w:rtl w:val="0"/>
        </w:rPr>
        <w:t xml:space="preserve">Log de defectos: LOGD_1</w:t>
      </w:r>
    </w:p>
    <w:p w:rsidR="00000000" w:rsidDel="00000000" w:rsidP="00000000" w:rsidRDefault="00000000" w:rsidRPr="00000000">
      <w:pPr>
        <w:numPr>
          <w:ilvl w:val="0"/>
          <w:numId w:val="4"/>
        </w:numPr>
        <w:spacing w:line="276" w:lineRule="auto"/>
        <w:ind w:left="720" w:hanging="360"/>
        <w:contextualSpacing w:val="1"/>
        <w:jc w:val="both"/>
        <w:rPr>
          <w:u w:val="none"/>
        </w:rPr>
      </w:pPr>
      <w:r w:rsidDel="00000000" w:rsidR="00000000" w:rsidRPr="00000000">
        <w:rPr>
          <w:rtl w:val="0"/>
        </w:rPr>
        <w:t xml:space="preserve">Informe de estado: IEC_1</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i9d7h1zdguhw" w:id="3"/>
      <w:bookmarkEnd w:id="3"/>
      <w:r w:rsidDel="00000000" w:rsidR="00000000" w:rsidRPr="00000000">
        <w:rPr>
          <w:rtl w:val="0"/>
        </w:rPr>
        <w:t xml:space="preserve">2. Procedimiento de Control</w:t>
      </w:r>
      <w:r w:rsidDel="00000000" w:rsidR="00000000" w:rsidRPr="00000000">
        <w:rPr>
          <w:rtl w:val="0"/>
        </w:rPr>
      </w:r>
    </w:p>
    <w:p w:rsidR="00000000" w:rsidDel="00000000" w:rsidP="00000000" w:rsidRDefault="00000000" w:rsidRPr="00000000">
      <w:pPr>
        <w:pStyle w:val="Heading2"/>
        <w:spacing w:after="200" w:line="276" w:lineRule="auto"/>
        <w:contextualSpacing w:val="0"/>
      </w:pPr>
      <w:bookmarkStart w:colFirst="0" w:colLast="0" w:name="h.8mequfrqb2hc" w:id="4"/>
      <w:bookmarkEnd w:id="4"/>
      <w:r w:rsidDel="00000000" w:rsidR="00000000" w:rsidRPr="00000000">
        <w:rPr>
          <w:rtl w:val="0"/>
        </w:rPr>
        <w:t xml:space="preserve">2.1. Comité de Control de Cambios</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Comité de Control de Cambios (CCC) estará conformado por los responsables de soporte y responsable de desarrollo, Alfonso Mateos y Jorge González, respectivamente. El CCC se reunirá para aprobar o rechazar las peticiones de cambio que se realicen ( y que seguirán el formato establecido en el formulario del Anexo-a.), así como comprobar la calidad mínima de los documentos implicados.</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pStyle w:val="Heading2"/>
        <w:spacing w:after="200" w:lineRule="auto"/>
        <w:contextualSpacing w:val="0"/>
      </w:pPr>
      <w:bookmarkStart w:colFirst="0" w:colLast="0" w:name="h.aganbcrvn2qn" w:id="5"/>
      <w:bookmarkEnd w:id="5"/>
      <w:r w:rsidDel="00000000" w:rsidR="00000000" w:rsidRPr="00000000">
        <w:rPr>
          <w:rtl w:val="0"/>
        </w:rPr>
        <w:t xml:space="preserve">2.2. Línea Base</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La línea base del proyecto para los documentos sujetos a gestión de configuración se establecerá a través de un repositorio en la plataforma GitHub. Dicho repositorio, accesible a través de la URL </w:t>
      </w:r>
      <w:hyperlink r:id="rId8">
        <w:r w:rsidDel="00000000" w:rsidR="00000000" w:rsidRPr="00000000">
          <w:rPr>
            <w:color w:val="1155cc"/>
            <w:u w:val="single"/>
            <w:rtl w:val="0"/>
          </w:rPr>
          <w:t xml:space="preserve">https://github.com/jorgegvalencia/SSTF</w:t>
        </w:r>
      </w:hyperlink>
      <w:r w:rsidDel="00000000" w:rsidR="00000000" w:rsidRPr="00000000">
        <w:rPr>
          <w:rtl w:val="0"/>
        </w:rPr>
        <w:t xml:space="preserve">, contendrá la última versión de los elementos de configuración mencionados en la seccion previa.</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rhz1zwgi44se" w:id="6"/>
      <w:bookmarkEnd w:id="6"/>
      <w:r w:rsidDel="00000000" w:rsidR="00000000" w:rsidRPr="00000000">
        <w:rPr>
          <w:rtl w:val="0"/>
        </w:rPr>
        <w:t xml:space="preserve">2.3. Historial de versiones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ab/>
        <w:t xml:space="preserve">En cada documento se dedicará una sección previa al índice donde se incluirá un resumen sobre las distintas versiones del documento en forma de tabla, donde la primera fila se corresponderá con la versión actual de dicho documento. Esta tabla contendrá los siguientes campos: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tl w:val="0"/>
        </w:rPr>
      </w:r>
    </w:p>
    <w:tbl>
      <w:tblPr>
        <w:tblStyle w:val="Table3"/>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Comentarios adicionales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PC_X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lineRule="auto"/>
        <w:contextualSpacing w:val="0"/>
      </w:pPr>
      <w:bookmarkStart w:colFirst="0" w:colLast="0" w:name="h.rfp37r4xm3v7" w:id="7"/>
      <w:bookmarkEnd w:id="7"/>
      <w:r w:rsidDel="00000000" w:rsidR="00000000" w:rsidRPr="00000000">
        <w:rPr>
          <w:rtl w:val="0"/>
        </w:rPr>
        <w:t xml:space="preserve">2.4. Política de copias de seguridad</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De forma que el trabajo de todo el equipo quede salvaguardado, se trabajará en carpetas sincronizadas de la plataforma Google Drive. </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Finalmente y para mayor seguridad, al término de cada semana se creará un archivo “Tracker.rar” de la línea base  y se almacenará en un pendrive específico para ello. Dicha tarea será responsabilidad del encargado de soporte.</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jq3xq2gtzkqd" w:id="8"/>
      <w:bookmarkEnd w:id="8"/>
      <w:r w:rsidDel="00000000" w:rsidR="00000000" w:rsidRPr="00000000">
        <w:rPr>
          <w:rtl w:val="0"/>
        </w:rPr>
        <w:t xml:space="preserve">2.5. Introducción en línea base de un nuevo elemento de configuración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El procedimiento a seguir en el momento que se quiera introducir un nuevo elemento de configuración a la línea base se encuentra representado en el siguiente diagrama:</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21681" cy="2732617"/>
            <wp:effectExtent b="0" l="0" r="0" t="0"/>
            <wp:docPr id="1" name=""/>
            <a:graphic>
              <a:graphicData uri="http://schemas.microsoft.com/office/word/2010/wordprocessingGroup">
                <wpg:wgp>
                  <wpg:cNvGrpSpPr/>
                  <wpg:grpSpPr>
                    <a:xfrm>
                      <a:off x="888449" y="594000"/>
                      <a:ext cx="5621681" cy="2732617"/>
                      <a:chOff x="888449" y="594000"/>
                      <a:chExt cx="5502825" cy="2742374"/>
                    </a:xfrm>
                  </wpg:grpSpPr>
                  <wps:wsp>
                    <wps:cNvSpPr/>
                    <wps:cNvPr id="2" name="Shape 2"/>
                    <wps:spPr>
                      <a:xfrm>
                        <a:off x="971550" y="704850"/>
                        <a:ext cx="1228799" cy="3999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Propietario</w:t>
                          </w:r>
                        </w:p>
                      </w:txbxContent>
                    </wps:txbx>
                    <wps:bodyPr anchorCtr="0" anchor="ctr" bIns="91425" lIns="91425" rIns="91425" tIns="91425"/>
                  </wps:wsp>
                  <wps:wsp>
                    <wps:cNvSpPr/>
                    <wps:cNvPr id="3" name="Shape 3"/>
                    <wps:spPr>
                      <a:xfrm>
                        <a:off x="1072050" y="110475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w:t>
                          </w:r>
                        </w:p>
                      </w:txbxContent>
                    </wps:txbx>
                    <wps:bodyPr anchorCtr="0" anchor="ctr" bIns="91425" lIns="91425" rIns="91425" tIns="91425"/>
                  </wps:wsp>
                  <wps:wsp>
                    <wps:cNvSpPr/>
                    <wps:cNvPr id="4" name="Shape 4"/>
                    <wps:spPr>
                      <a:xfrm>
                        <a:off x="2948250" y="1414350"/>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CCC</w:t>
                          </w:r>
                        </w:p>
                      </w:txbxContent>
                    </wps:txbx>
                    <wps:bodyPr anchorCtr="0" anchor="ctr" bIns="91425" lIns="91425" rIns="91425" tIns="91425"/>
                  </wps:wsp>
                  <wps:wsp>
                    <wps:cNvSpPr/>
                    <wps:cNvPr id="5" name="Shape 5"/>
                    <wps:spPr>
                      <a:xfrm>
                        <a:off x="1202550" y="2500425"/>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Q</w:t>
                          </w:r>
                        </w:p>
                      </w:txbxContent>
                    </wps:txbx>
                    <wps:bodyPr anchorCtr="0" anchor="ctr" bIns="91425" lIns="91425" rIns="91425" tIns="91425"/>
                  </wps:wsp>
                  <wps:wsp>
                    <wps:cNvSpPr/>
                    <wps:cNvPr id="6" name="Shape 6"/>
                    <wps:spPr>
                      <a:xfrm>
                        <a:off x="5276775" y="1955175"/>
                        <a:ext cx="1114499" cy="1381199"/>
                      </a:xfrm>
                      <a:prstGeom prst="can">
                        <a:avLst>
                          <a:gd fmla="val 25000"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Línea Base</w:t>
                          </w:r>
                        </w:p>
                      </w:txbxContent>
                    </wps:txbx>
                    <wps:bodyPr anchorCtr="0" anchor="ctr" bIns="91425" lIns="91425" rIns="91425" tIns="91425"/>
                  </wps:wsp>
                  <wps:wsp>
                    <wps:cNvCnPr/>
                    <wps:spPr>
                      <a:xfrm flipH="1" rot="-5400000">
                        <a:off x="888449" y="1802250"/>
                        <a:ext cx="1395600" cy="600"/>
                      </a:xfrm>
                      <a:prstGeom prst="bentConnector3">
                        <a:avLst>
                          <a:gd fmla="val 50003"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969350" y="2190825"/>
                        <a:ext cx="1362300" cy="6978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3715050" y="1802550"/>
                        <a:ext cx="1561800" cy="843300"/>
                      </a:xfrm>
                      <a:prstGeom prst="bentConnector3">
                        <a:avLst>
                          <a:gd fmla="val 49998"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5400000">
                        <a:off x="2511300" y="594000"/>
                        <a:ext cx="509400" cy="11313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1072050" y="139995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w:t>
                          </w:r>
                        </w:p>
                      </w:txbxContent>
                    </wps:txbx>
                    <wps:bodyPr anchorCtr="0" anchor="ctr" bIns="91425" lIns="91425" rIns="91425" tIns="91425"/>
                  </wps:wsp>
                  <wps:wsp>
                    <wps:cNvSpPr/>
                    <wps:cNvPr id="12" name="Shape 12"/>
                    <wps:spPr>
                      <a:xfrm>
                        <a:off x="1969350" y="2888700"/>
                        <a:ext cx="9788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PC/Calidad</w:t>
                          </w:r>
                        </w:p>
                      </w:txbxContent>
                    </wps:txbx>
                    <wps:bodyPr anchorCtr="0" anchor="ctr" bIns="91425" lIns="91425" rIns="91425" tIns="91425"/>
                  </wps:wsp>
                  <wps:wsp>
                    <wps:cNvSpPr/>
                    <wps:cNvPr id="13" name="Shape 13"/>
                    <wps:spPr>
                      <a:xfrm>
                        <a:off x="3715050" y="1507350"/>
                        <a:ext cx="6569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DOC_v.1</w:t>
                          </w:r>
                        </w:p>
                      </w:txbxContent>
                    </wps:txbx>
                    <wps:bodyPr anchorCtr="0" anchor="ctr" bIns="91425" lIns="91425" rIns="91425" tIns="91425"/>
                  </wps:wsp>
                  <wps:wsp>
                    <wps:cNvSpPr/>
                    <wps:cNvPr id="14" name="Shape 14"/>
                    <wps:spPr>
                      <a:xfrm>
                        <a:off x="3715050" y="1802550"/>
                        <a:ext cx="6569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s:wsp>
                    <wps:cNvSpPr/>
                    <wps:cNvPr id="15" name="Shape 15"/>
                    <wps:spPr>
                      <a:xfrm>
                        <a:off x="2817150" y="1119075"/>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NO OK</w:t>
                          </w:r>
                        </w:p>
                      </w:txbxContent>
                    </wps:txbx>
                    <wps:bodyPr anchorCtr="0" anchor="ctr" bIns="91425" lIns="91425" rIns="91425" tIns="91425"/>
                  </wps:wsp>
                  <wps:wsp>
                    <wps:cNvSpPr/>
                    <wps:cNvPr id="16" name="Shape 16"/>
                    <wps:spPr>
                      <a:xfrm>
                        <a:off x="4495575" y="2645850"/>
                        <a:ext cx="581100"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Figura 1. Diagrama de gestión de línea base para introducción de elemento nuevo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El propietario del nuevo elemento dará su visto bueno, y lanzará una petición de cambio rellenando toda la información necesaria.</w:t>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La Petición de cambio (PC) la recibirá el responsable de Calidad (Q), el cual debe inspeccionar el documento junto con otra persona del equipo. Ambos miembros comprobarán, de forma individual,  si el producto satisface los criterios de calidad y anotarán todas las inconformidades y defectos que encuentren, utilizando el formulario LOGD (Anexo-c.)</w:t>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Una vez realizada la inspección, el responsable de calidad se reunirá con el otro miembro del equipo que revisó el elemento y el propietario, el cual modificará y solucionará los</w:t>
      </w:r>
      <w:r w:rsidDel="00000000" w:rsidR="00000000" w:rsidRPr="00000000">
        <w:rPr>
          <w:rtl w:val="0"/>
        </w:rPr>
        <w:t xml:space="preserve"> problemas existentes de acuerdo a las indicaciones del responsable de calidad.</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A continuación, y tras dar el visto bueno, el responsable remitirá la petición de cambio al CCC, que posteriormente aprobará o no dicha petición. Si es aprobada, el nuevo elemento se introduce en la línea base. En cambio, si se rechaza, el CCC deberá remitir la información necesaria al propietario sobre por qué se ha rechazado.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eqhgx2lqxkkw" w:id="9"/>
      <w:bookmarkEnd w:id="9"/>
      <w:r w:rsidDel="00000000" w:rsidR="00000000" w:rsidRPr="00000000">
        <w:rPr>
          <w:rtl w:val="0"/>
        </w:rPr>
        <w:t xml:space="preserve">2.6. </w:t>
      </w:r>
      <w:r w:rsidDel="00000000" w:rsidR="00000000" w:rsidRPr="00000000">
        <w:rPr>
          <w:b w:val="1"/>
          <w:sz w:val="28"/>
          <w:rtl w:val="0"/>
        </w:rPr>
        <w:t xml:space="preserve">Introducción en línea base de un elemento de configuración modif</w:t>
      </w:r>
      <w:r w:rsidDel="00000000" w:rsidR="00000000" w:rsidRPr="00000000">
        <w:rPr>
          <w:rtl w:val="0"/>
        </w:rPr>
        <w:t xml:space="preserve">icado y existente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procedimiento a seguir en el momento que se quiera introducir un elemento de configuración modificado y existente a la línea base se encuentra representado en el siguiente diagrama:</w:t>
      </w:r>
    </w:p>
    <w:p w:rsidR="00000000" w:rsidDel="00000000" w:rsidP="00000000" w:rsidRDefault="00000000" w:rsidRPr="00000000">
      <w:pPr>
        <w:contextualSpacing w:val="0"/>
        <w:jc w:val="center"/>
      </w:pPr>
      <w:r w:rsidDel="00000000" w:rsidR="00000000" w:rsidRPr="00000000">
        <w:drawing>
          <wp:inline distB="114300" distT="114300" distL="114300" distR="114300">
            <wp:extent cx="5591175" cy="3962400"/>
            <wp:effectExtent b="0" l="0" r="0" t="0"/>
            <wp:docPr id="2" name=""/>
            <a:graphic>
              <a:graphicData uri="http://schemas.microsoft.com/office/word/2010/wordprocessingGroup">
                <wpg:wgp>
                  <wpg:cNvGrpSpPr/>
                  <wpg:grpSpPr>
                    <a:xfrm>
                      <a:off x="638175" y="488100"/>
                      <a:ext cx="5591175" cy="3962400"/>
                      <a:chOff x="638175" y="488100"/>
                      <a:chExt cx="5572124" cy="3943649"/>
                    </a:xfrm>
                  </wpg:grpSpPr>
                  <wps:wsp>
                    <wps:cNvSpPr/>
                    <wps:cNvPr id="17" name="Shape 17"/>
                    <wps:spPr>
                      <a:xfrm>
                        <a:off x="790575" y="1800225"/>
                        <a:ext cx="1228799" cy="3999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Propietario</w:t>
                          </w:r>
                        </w:p>
                      </w:txbxContent>
                    </wps:txbx>
                    <wps:bodyPr anchorCtr="0" anchor="ctr" bIns="91425" lIns="91425" rIns="91425" tIns="91425"/>
                  </wps:wsp>
                  <wps:wsp>
                    <wps:cNvSpPr/>
                    <wps:cNvPr id="18" name="Shape 18"/>
                    <wps:spPr>
                      <a:xfrm>
                        <a:off x="891075" y="2200125"/>
                        <a:ext cx="514499" cy="3096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DOC_v.x</w:t>
                          </w:r>
                        </w:p>
                      </w:txbxContent>
                    </wps:txbx>
                    <wps:bodyPr anchorCtr="0" anchor="ctr" bIns="91425" lIns="91425" rIns="91425" tIns="91425"/>
                  </wps:wsp>
                  <wps:wsp>
                    <wps:cNvSpPr/>
                    <wps:cNvPr id="19" name="Shape 19"/>
                    <wps:spPr>
                      <a:xfrm>
                        <a:off x="2767275" y="2509725"/>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CCC</w:t>
                          </w:r>
                        </w:p>
                      </w:txbxContent>
                    </wps:txbx>
                    <wps:bodyPr anchorCtr="0" anchor="ctr" bIns="91425" lIns="91425" rIns="91425" tIns="91425"/>
                  </wps:wsp>
                  <wps:wsp>
                    <wps:cNvSpPr/>
                    <wps:cNvPr id="20" name="Shape 20"/>
                    <wps:spPr>
                      <a:xfrm>
                        <a:off x="1021575" y="3595800"/>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Q</w:t>
                          </w:r>
                        </w:p>
                      </w:txbxContent>
                    </wps:txbx>
                    <wps:bodyPr anchorCtr="0" anchor="ctr" bIns="91425" lIns="91425" rIns="91425" tIns="91425"/>
                  </wps:wsp>
                  <wps:wsp>
                    <wps:cNvSpPr/>
                    <wps:cNvPr id="21" name="Shape 21"/>
                    <wps:spPr>
                      <a:xfrm>
                        <a:off x="5095800" y="3050550"/>
                        <a:ext cx="1114499" cy="1381199"/>
                      </a:xfrm>
                      <a:prstGeom prst="can">
                        <a:avLst>
                          <a:gd fmla="val 25000"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Línea Base</w:t>
                          </w:r>
                        </w:p>
                      </w:txbxContent>
                    </wps:txbx>
                    <wps:bodyPr anchorCtr="0" anchor="ctr" bIns="91425" lIns="91425" rIns="91425" tIns="91425"/>
                  </wps:wsp>
                  <wps:wsp>
                    <wps:cNvCnPr/>
                    <wps:spPr>
                      <a:xfrm flipH="1" rot="-5400000">
                        <a:off x="707474" y="2897625"/>
                        <a:ext cx="1395599" cy="600"/>
                      </a:xfrm>
                      <a:prstGeom prst="bentConnector3">
                        <a:avLst>
                          <a:gd fmla="val 50003"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788375" y="3286200"/>
                        <a:ext cx="1362300" cy="6978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3534075" y="2897925"/>
                        <a:ext cx="1561800" cy="843300"/>
                      </a:xfrm>
                      <a:prstGeom prst="bentConnector3">
                        <a:avLst>
                          <a:gd fmla="val 49998"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rot="10800000">
                        <a:off x="2019375" y="2000325"/>
                        <a:ext cx="747900" cy="897600"/>
                      </a:xfrm>
                      <a:prstGeom prst="bentConnector3">
                        <a:avLst>
                          <a:gd fmla="val 50000"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26" name="Shape 26"/>
                    <wps:spPr>
                      <a:xfrm>
                        <a:off x="638175" y="2509725"/>
                        <a:ext cx="766800"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Propietario</w:t>
                          </w:r>
                        </w:p>
                      </w:txbxContent>
                    </wps:txbx>
                    <wps:bodyPr anchorCtr="0" anchor="ctr" bIns="91425" lIns="91425" rIns="91425" tIns="91425"/>
                  </wps:wsp>
                  <wps:wsp>
                    <wps:cNvSpPr/>
                    <wps:cNvPr id="27" name="Shape 27"/>
                    <wps:spPr>
                      <a:xfrm>
                        <a:off x="1788375" y="3984075"/>
                        <a:ext cx="9788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PC/Calidad</w:t>
                          </w:r>
                        </w:p>
                      </w:txbxContent>
                    </wps:txbx>
                    <wps:bodyPr anchorCtr="0" anchor="ctr" bIns="91425" lIns="91425" rIns="91425" tIns="91425"/>
                  </wps:wsp>
                  <wps:wsp>
                    <wps:cNvSpPr/>
                    <wps:cNvPr id="28" name="Shape 28"/>
                    <wps:spPr>
                      <a:xfrm>
                        <a:off x="3534075" y="2897925"/>
                        <a:ext cx="6569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s:wsp>
                    <wps:cNvSpPr/>
                    <wps:cNvPr id="29" name="Shape 29"/>
                    <wps:spPr>
                      <a:xfrm>
                        <a:off x="1900275" y="2897925"/>
                        <a:ext cx="867000" cy="388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Aprobada/ Rechaza</w:t>
                          </w:r>
                        </w:p>
                      </w:txbxContent>
                    </wps:txbx>
                    <wps:bodyPr anchorCtr="0" anchor="ctr" bIns="91425" lIns="91425" rIns="91425" tIns="91425"/>
                  </wps:wsp>
                  <wps:wsp>
                    <wps:cNvSpPr/>
                    <wps:cNvPr id="30" name="Shape 30"/>
                    <wps:spPr>
                      <a:xfrm>
                        <a:off x="4314825" y="3741225"/>
                        <a:ext cx="609599" cy="3096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s:wsp>
                    <wps:cNvSpPr/>
                    <wps:cNvPr id="31" name="Shape 31"/>
                    <wps:spPr>
                      <a:xfrm>
                        <a:off x="2340825" y="488100"/>
                        <a:ext cx="867000" cy="949799"/>
                      </a:xfrm>
                      <a:prstGeom prst="can">
                        <a:avLst>
                          <a:gd fmla="val 25000"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Línea Base</w:t>
                          </w:r>
                        </w:p>
                      </w:txbxContent>
                    </wps:txbx>
                    <wps:bodyPr anchorCtr="0" anchor="ctr" bIns="91425" lIns="91425" rIns="91425" tIns="91425"/>
                  </wps:wsp>
                  <wps:wsp>
                    <wps:cNvCnPr/>
                    <wps:spPr>
                      <a:xfrm flipH="1">
                        <a:off x="1404825" y="962999"/>
                        <a:ext cx="936000" cy="8373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33" name="Shape 33"/>
                    <wps:spPr>
                      <a:xfrm>
                        <a:off x="3207825" y="66780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DOC_v.x</w:t>
                          </w:r>
                        </w:p>
                      </w:txbxContent>
                    </wps:txbx>
                    <wps:bodyPr anchorCtr="0" anchor="ctr" bIns="91425" lIns="91425" rIns="91425" tIns="91425"/>
                  </wps:wsp>
                  <wps:wsp>
                    <wps:cNvSpPr/>
                    <wps:cNvPr id="34" name="Shape 34"/>
                    <wps:spPr>
                      <a:xfrm>
                        <a:off x="4191075" y="1594950"/>
                        <a:ext cx="1228799" cy="3999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Peticionario</w:t>
                          </w:r>
                        </w:p>
                      </w:txbxContent>
                    </wps:txbx>
                    <wps:bodyPr anchorCtr="0" anchor="ctr" bIns="91425" lIns="91425" rIns="91425" tIns="91425"/>
                  </wps:wsp>
                  <wps:wsp>
                    <wps:cNvSpPr/>
                    <wps:cNvPr id="35" name="Shape 35"/>
                    <wps:spPr>
                      <a:xfrm>
                        <a:off x="3676575" y="149970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w:t>
                          </w:r>
                        </w:p>
                      </w:txbxContent>
                    </wps:txbx>
                    <wps:bodyPr anchorCtr="0" anchor="ctr" bIns="91425" lIns="91425" rIns="91425" tIns="91425"/>
                  </wps:wsp>
                  <wps:wsp>
                    <wps:cNvCnPr/>
                    <wps:spPr>
                      <a:xfrm flipH="1">
                        <a:off x="3150675" y="1794900"/>
                        <a:ext cx="1040400" cy="7149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37" name="Shape 37"/>
                    <wps:spPr>
                      <a:xfrm>
                        <a:off x="3207825" y="2029472"/>
                        <a:ext cx="656999" cy="2457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Abierta</w:t>
                          </w:r>
                        </w:p>
                      </w:txbxContent>
                    </wps:txbx>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Figura 2. Diagrama de gestión de línea base para introducción de elemento existente modificado</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t xml:space="preserve">El procedimiento queda descrito de la siguiente forma:</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Un integrante del equipo procede a pedir el cambio con un formulario de petición de cambio, incluyendo la información necesaria.</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El CCC revisa la entrega y la aprueba, solicita más información o la desaprueba. Si se aprueba, el producto se pasa al autor para que implemente el cambio. Si no es aprobada, se le comunica al responsable la información necesaria.</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El propietario, una vez implementado el cambio, le da el visto bueno al documento a través de la petición de cambio, que envía al responsable de calidad.</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Responsable de calidad (Diego) confirma la calidad del producto.</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El CCC procede a realizar el cambio en la línea base.</w:t>
      </w:r>
    </w:p>
    <w:p w:rsidR="00000000" w:rsidDel="00000000" w:rsidP="00000000" w:rsidRDefault="00000000" w:rsidRPr="00000000">
      <w:pPr>
        <w:spacing w:line="276" w:lineRule="auto"/>
        <w:ind w:left="520" w:firstLine="0"/>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r8fx57vn5ti4" w:id="10"/>
      <w:bookmarkEnd w:id="10"/>
      <w:r w:rsidDel="00000000" w:rsidR="00000000" w:rsidRPr="00000000">
        <w:rPr>
          <w:rtl w:val="0"/>
        </w:rPr>
        <w:t xml:space="preserve">3.  Informes de Estado</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Estos informes se realizarán al final de cada semana, y por ello servirá de apoyo para </w:t>
      </w:r>
      <w:r w:rsidDel="00000000" w:rsidR="00000000" w:rsidRPr="00000000">
        <w:rPr>
          <w:rtl w:val="0"/>
        </w:rPr>
        <w:t xml:space="preserve">hacer un seguimiento del proyecto. </w:t>
      </w:r>
      <w:r w:rsidDel="00000000" w:rsidR="00000000" w:rsidRPr="00000000">
        <w:rPr>
          <w:rtl w:val="0"/>
        </w:rPr>
        <w:t xml:space="preserve">Este informe semanal mostrará los siguientes elementos:</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rtl w:val="0"/>
        </w:rPr>
        <w:t xml:space="preserve">El volumen total existente del producto en la línea base, representado por una tabla con los elementos que actualmente forman parte de ella. </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rtl w:val="0"/>
        </w:rPr>
        <w:t xml:space="preserve">La actividad de la gestión de la configuración tanto en la semana como en el total del proyecto, exponiendo el número de peticiones de cambio y datos relevantes sobre éstas.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Dicho informe seguirá el formato del formulario IEC (Anexo-b.).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dlk3ifwunpp" w:id="11"/>
      <w:bookmarkEnd w:id="11"/>
      <w:r w:rsidDel="00000000" w:rsidR="00000000" w:rsidRPr="00000000">
        <w:rPr>
          <w:rtl w:val="0"/>
        </w:rPr>
        <w:t xml:space="preserve">Anexo</w:t>
      </w:r>
    </w:p>
    <w:p w:rsidR="00000000" w:rsidDel="00000000" w:rsidP="00000000" w:rsidRDefault="00000000" w:rsidRPr="00000000">
      <w:pPr>
        <w:pStyle w:val="Heading2"/>
        <w:ind w:left="0" w:firstLine="0"/>
        <w:contextualSpacing w:val="0"/>
        <w:rPr/>
      </w:pPr>
      <w:bookmarkStart w:colFirst="0" w:colLast="0" w:name="h.h4qw8ni03mp3" w:id="12"/>
      <w:bookmarkEnd w:id="12"/>
      <w:r w:rsidDel="00000000" w:rsidR="00000000" w:rsidRPr="00000000">
        <w:rPr>
          <w:rtl w:val="0"/>
        </w:rPr>
        <w:t xml:space="preserve">a. </w:t>
      </w:r>
      <w:r w:rsidDel="00000000" w:rsidR="00000000" w:rsidRPr="00000000">
        <w:rPr>
          <w:rtl w:val="0"/>
        </w:rPr>
        <w:t xml:space="preserve">FORMULARIO DE SOLICITUD DE PETICIÓN DE CAMBIO (PC)</w:t>
      </w:r>
    </w:p>
    <w:tbl>
      <w:tblPr>
        <w:tblStyle w:val="Table4"/>
        <w:bidi w:val="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4.635463546355"/>
        <w:gridCol w:w="282.23222322232226"/>
        <w:gridCol w:w="1823.978397839784"/>
        <w:gridCol w:w="648.7128712871287"/>
        <w:gridCol w:w="1141.5661566156614"/>
        <w:gridCol w:w="408.6048604860486"/>
        <w:gridCol w:w="459.15391539153916"/>
        <w:gridCol w:w="863.5463546354636"/>
        <w:gridCol w:w="168.49684968496848"/>
        <w:gridCol w:w="1242.6642664266428"/>
        <w:gridCol w:w="206.4086408640864"/>
        <w:tblGridChange w:id="0">
          <w:tblGrid>
            <w:gridCol w:w="2114.635463546355"/>
            <w:gridCol w:w="282.23222322232226"/>
            <w:gridCol w:w="1823.978397839784"/>
            <w:gridCol w:w="648.7128712871287"/>
            <w:gridCol w:w="1141.5661566156614"/>
            <w:gridCol w:w="408.6048604860486"/>
            <w:gridCol w:w="459.15391539153916"/>
            <w:gridCol w:w="863.5463546354636"/>
            <w:gridCol w:w="168.49684968496848"/>
            <w:gridCol w:w="1242.6642664266428"/>
            <w:gridCol w:w="206.4086408640864"/>
          </w:tblGrid>
        </w:tblGridChange>
      </w:tblGrid>
      <w:tr>
        <w:tc>
          <w:tcPr>
            <w:gridSpan w:val="11"/>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Información de la PC</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Peticionario</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Equipo</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Proyecto</w:t>
            </w:r>
          </w:p>
        </w:tc>
        <w:tc>
          <w:tcPr>
            <w:gridSpan w:val="4"/>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 Petición</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Ciclo</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Semana</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rPr>
          <w:trHeight w:val="6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PC</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Información del Producto/EC</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Nombre del Producto/EC</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Propietario del EC</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Tamaño del Producto/Cambio</w:t>
            </w:r>
          </w:p>
        </w:tc>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Medida del Tamaño</w:t>
            </w:r>
          </w:p>
        </w:tc>
        <w:tc>
          <w:tcPr>
            <w:gridSpan w:val="4"/>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Tipo y Fecha de Inspección</w:t>
            </w:r>
          </w:p>
        </w:tc>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Moderador Inspección</w:t>
            </w:r>
          </w:p>
        </w:tc>
        <w:tc>
          <w:tcPr>
            <w:gridSpan w:val="4"/>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Dirección de Backup</w:t>
            </w:r>
          </w:p>
        </w:tc>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Información del Cambio</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Necesidad/razón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Beneficios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Impacto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Descripción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Estado de la PC</w:t>
            </w:r>
          </w:p>
        </w:tc>
      </w:tr>
      <w:tr>
        <w:tc>
          <w:tcPr>
            <w:gridSpan w:val="3"/>
            <w:tcBorders>
              <w:top w:color="000000" w:space="0" w:sz="24"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Estado (márquese según vaya procediendo)</w:t>
            </w:r>
          </w:p>
        </w:tc>
        <w:tc>
          <w:tcPr>
            <w:gridSpan w:val="8"/>
            <w:tcBorders>
              <w:top w:color="000000" w:space="0" w:sz="24"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Fecha</w:t>
            </w:r>
          </w:p>
        </w:tc>
      </w:tr>
      <w:tr>
        <w:tc>
          <w:tcPr>
            <w:gridSpan w:val="3"/>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Abierta: </w:t>
            </w:r>
            <w:r w:rsidDel="00000000" w:rsidR="00000000" w:rsidRPr="00000000">
              <w:rPr>
                <w:rtl w:val="0"/>
              </w:rPr>
            </w:r>
          </w:p>
        </w:tc>
        <w:tc>
          <w:tcPr>
            <w:gridSpan w:val="8"/>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Aprobada: </w:t>
            </w:r>
            <w:r w:rsidDel="00000000" w:rsidR="00000000" w:rsidRPr="00000000">
              <w:rPr>
                <w:rtl w:val="0"/>
              </w:rPr>
            </w:r>
          </w:p>
        </w:tc>
        <w:tc>
          <w:tcPr>
            <w:gridSpan w:val="8"/>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Desaprobada: </w:t>
            </w:r>
            <w:r w:rsidDel="00000000" w:rsidR="00000000" w:rsidRPr="00000000">
              <w:rPr>
                <w:rtl w:val="0"/>
              </w:rPr>
            </w:r>
          </w:p>
        </w:tc>
        <w:tc>
          <w:tcPr>
            <w:gridSpan w:val="8"/>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En Implementación: </w:t>
            </w:r>
            <w:r w:rsidDel="00000000" w:rsidR="00000000" w:rsidRPr="00000000">
              <w:rPr>
                <w:rtl w:val="0"/>
              </w:rPr>
            </w:r>
          </w:p>
        </w:tc>
        <w:tc>
          <w:tcPr>
            <w:gridSpan w:val="8"/>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Cerrada: </w:t>
            </w:r>
            <w:r w:rsidDel="00000000" w:rsidR="00000000" w:rsidRPr="00000000">
              <w:rPr>
                <w:rtl w:val="0"/>
              </w:rPr>
            </w:r>
          </w:p>
        </w:tc>
        <w:tc>
          <w:tcPr>
            <w:gridSpan w:val="8"/>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Aprobaciones</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Propietario del EC</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Responsable de Calidad/Proceso</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CCC (reunión inicial)</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CCC (reunión final)</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tbl>
      <w:tblPr>
        <w:tblStyle w:val="Table5"/>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6180"/>
        <w:tblGridChange w:id="0">
          <w:tblGrid>
            <w:gridCol w:w="2895"/>
            <w:gridCol w:w="61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Propósito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Este formulario se emplea cuando se envía un elemento de configuración (EC) al comité de control de cambios (CCC) para su inclusión en la línea base del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General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El EC podría ser un producto a poner en línea base o un cambio a un producto de la línea base.</w:t>
            </w:r>
          </w:p>
          <w:p w:rsidR="00000000" w:rsidDel="00000000" w:rsidP="00000000" w:rsidRDefault="00000000" w:rsidRPr="00000000">
            <w:pPr>
              <w:spacing w:line="276" w:lineRule="auto"/>
              <w:contextualSpacing w:val="0"/>
            </w:pPr>
            <w:r w:rsidDel="00000000" w:rsidR="00000000" w:rsidRPr="00000000">
              <w:rPr>
                <w:rtl w:val="0"/>
              </w:rPr>
              <w:t xml:space="preserve">Todos los productos nuevos se revisan y aprueban por el CCC antes de incluirlos en la línea base del producto.</w:t>
            </w:r>
          </w:p>
          <w:p w:rsidR="00000000" w:rsidDel="00000000" w:rsidP="00000000" w:rsidRDefault="00000000" w:rsidRPr="00000000">
            <w:pPr>
              <w:spacing w:line="276" w:lineRule="auto"/>
              <w:contextualSpacing w:val="0"/>
            </w:pPr>
            <w:r w:rsidDel="00000000" w:rsidR="00000000" w:rsidRPr="00000000">
              <w:rPr>
                <w:rtl w:val="0"/>
              </w:rPr>
              <w:t xml:space="preserve">Todos los cambios a productos de la línea base deben enviarse por anticipado al CCC para su aprobación.</w:t>
            </w:r>
          </w:p>
          <w:p w:rsidR="00000000" w:rsidDel="00000000" w:rsidP="00000000" w:rsidRDefault="00000000" w:rsidRPr="00000000">
            <w:pPr>
              <w:spacing w:line="276" w:lineRule="auto"/>
              <w:contextualSpacing w:val="0"/>
            </w:pPr>
            <w:r w:rsidDel="00000000" w:rsidR="00000000" w:rsidRPr="00000000">
              <w:rPr>
                <w:rtl w:val="0"/>
              </w:rPr>
              <w:t xml:space="preserve">Debe proporcionarse una copia del producto o cambio junto con la Petición de Cambio.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Encabezado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el nombre del peticionario, la fecha, el número del equipo y el número de petición de cambio.</w:t>
            </w:r>
          </w:p>
          <w:p w:rsidR="00000000" w:rsidDel="00000000" w:rsidP="00000000" w:rsidRDefault="00000000" w:rsidRPr="00000000">
            <w:pPr>
              <w:spacing w:line="276" w:lineRule="auto"/>
              <w:contextualSpacing w:val="0"/>
            </w:pPr>
            <w:r w:rsidDel="00000000" w:rsidR="00000000" w:rsidRPr="00000000">
              <w:rPr>
                <w:rtl w:val="0"/>
              </w:rPr>
              <w:t xml:space="preserve">Introducir el número de ciclo.</w:t>
            </w:r>
          </w:p>
          <w:p w:rsidR="00000000" w:rsidDel="00000000" w:rsidP="00000000" w:rsidRDefault="00000000" w:rsidRPr="00000000">
            <w:pPr>
              <w:spacing w:line="276" w:lineRule="auto"/>
              <w:contextualSpacing w:val="0"/>
            </w:pPr>
            <w:r w:rsidDel="00000000" w:rsidR="00000000" w:rsidRPr="00000000">
              <w:rPr>
                <w:rtl w:val="0"/>
              </w:rPr>
              <w:t xml:space="preserve">Indicar el número de semana.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Información del Producto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la siguiente información sobre el producto o cambio:</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Nombre del producto o número identificador.</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Propietario del producto.</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Tamaño estimado o real del producto o cambio.</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Medida de tamaño utilizada: páginas o LOC nuevas o cambiadas.</w:t>
            </w:r>
          </w:p>
          <w:p w:rsidR="00000000" w:rsidDel="00000000" w:rsidP="00000000" w:rsidRDefault="00000000" w:rsidRPr="00000000">
            <w:pPr>
              <w:spacing w:line="276" w:lineRule="auto"/>
              <w:contextualSpacing w:val="0"/>
            </w:pPr>
            <w:r w:rsidDel="00000000" w:rsidR="00000000" w:rsidRPr="00000000">
              <w:rPr>
                <w:rtl w:val="0"/>
              </w:rPr>
              <w:t xml:space="preserve">Si el producto ha sido inspeccionado, proporcionar:</w:t>
            </w:r>
          </w:p>
          <w:p w:rsidR="00000000" w:rsidDel="00000000" w:rsidP="00000000" w:rsidRDefault="00000000" w:rsidRPr="00000000">
            <w:pPr>
              <w:numPr>
                <w:ilvl w:val="0"/>
                <w:numId w:val="10"/>
              </w:numPr>
              <w:spacing w:line="276" w:lineRule="auto"/>
              <w:ind w:left="720" w:hanging="360"/>
              <w:contextualSpacing w:val="1"/>
              <w:rPr>
                <w:rFonts w:ascii="Arial" w:cs="Arial" w:eastAsia="Arial" w:hAnsi="Arial"/>
              </w:rPr>
            </w:pPr>
            <w:r w:rsidDel="00000000" w:rsidR="00000000" w:rsidRPr="00000000">
              <w:rPr>
                <w:rtl w:val="0"/>
              </w:rPr>
              <w:t xml:space="preserve">Tipo y fecha de la inspección.</w:t>
            </w:r>
          </w:p>
          <w:p w:rsidR="00000000" w:rsidDel="00000000" w:rsidP="00000000" w:rsidRDefault="00000000" w:rsidRPr="00000000">
            <w:pPr>
              <w:numPr>
                <w:ilvl w:val="0"/>
                <w:numId w:val="10"/>
              </w:numPr>
              <w:spacing w:line="276" w:lineRule="auto"/>
              <w:ind w:left="720" w:hanging="360"/>
              <w:contextualSpacing w:val="1"/>
              <w:rPr>
                <w:rFonts w:ascii="Arial" w:cs="Arial" w:eastAsia="Arial" w:hAnsi="Arial"/>
              </w:rPr>
            </w:pPr>
            <w:r w:rsidDel="00000000" w:rsidR="00000000" w:rsidRPr="00000000">
              <w:rPr>
                <w:rtl w:val="0"/>
              </w:rPr>
              <w:t xml:space="preserve">Nombre del moderador de la inspección.</w:t>
            </w:r>
          </w:p>
          <w:p w:rsidR="00000000" w:rsidDel="00000000" w:rsidP="00000000" w:rsidRDefault="00000000" w:rsidRPr="00000000">
            <w:pPr>
              <w:numPr>
                <w:ilvl w:val="0"/>
                <w:numId w:val="10"/>
              </w:numPr>
              <w:spacing w:line="276" w:lineRule="auto"/>
              <w:ind w:left="720" w:hanging="360"/>
              <w:contextualSpacing w:val="1"/>
              <w:rPr>
                <w:rFonts w:ascii="Arial" w:cs="Arial" w:eastAsia="Arial" w:hAnsi="Arial"/>
              </w:rPr>
            </w:pPr>
            <w:r w:rsidDel="00000000" w:rsidR="00000000" w:rsidRPr="00000000">
              <w:rPr>
                <w:rtl w:val="0"/>
              </w:rPr>
              <w:t xml:space="preserve">Una copia del formulario INS.</w:t>
            </w:r>
          </w:p>
          <w:p w:rsidR="00000000" w:rsidDel="00000000" w:rsidP="00000000" w:rsidRDefault="00000000" w:rsidRPr="00000000">
            <w:pPr>
              <w:spacing w:line="276" w:lineRule="auto"/>
              <w:contextualSpacing w:val="0"/>
            </w:pPr>
            <w:r w:rsidDel="00000000" w:rsidR="00000000" w:rsidRPr="00000000">
              <w:rPr>
                <w:rtl w:val="0"/>
              </w:rPr>
              <w:t xml:space="preserve">Describir dónde se guarda la copia de backup del producto o cambio.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Información del Cambio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Para los cambios, dar la razón para hacer el cambio. Algunas razones de ejemplo son:</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rPr>
            </w:pPr>
            <w:r w:rsidDel="00000000" w:rsidR="00000000" w:rsidRPr="00000000">
              <w:rPr>
                <w:rtl w:val="0"/>
              </w:rPr>
              <w:t xml:space="preserve">Corregir el defecto #xyz.</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rPr>
            </w:pPr>
            <w:r w:rsidDel="00000000" w:rsidR="00000000" w:rsidRPr="00000000">
              <w:rPr>
                <w:rtl w:val="0"/>
              </w:rPr>
              <w:t xml:space="preserve">Actualizar el diseño para un cambio de código aprobado.</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rPr>
            </w:pPr>
            <w:r w:rsidDel="00000000" w:rsidR="00000000" w:rsidRPr="00000000">
              <w:rPr>
                <w:rtl w:val="0"/>
              </w:rPr>
              <w:t xml:space="preserve">Cambiar la ERS en respuesta a una petición aprobada del cliente.</w:t>
            </w:r>
          </w:p>
          <w:p w:rsidR="00000000" w:rsidDel="00000000" w:rsidP="00000000" w:rsidRDefault="00000000" w:rsidRPr="00000000">
            <w:pPr>
              <w:spacing w:line="276" w:lineRule="auto"/>
              <w:contextualSpacing w:val="0"/>
            </w:pPr>
            <w:r w:rsidDel="00000000" w:rsidR="00000000" w:rsidRPr="00000000">
              <w:rPr>
                <w:rtl w:val="0"/>
              </w:rPr>
              <w:t xml:space="preserve">Describir los beneficios estimados del cambio. Ejemplos de beneficios son:</w:t>
            </w:r>
          </w:p>
          <w:p w:rsidR="00000000" w:rsidDel="00000000" w:rsidP="00000000" w:rsidRDefault="00000000" w:rsidRPr="00000000">
            <w:pPr>
              <w:numPr>
                <w:ilvl w:val="0"/>
                <w:numId w:val="5"/>
              </w:numPr>
              <w:spacing w:line="276" w:lineRule="auto"/>
              <w:ind w:left="720" w:hanging="360"/>
              <w:contextualSpacing w:val="1"/>
              <w:rPr>
                <w:rFonts w:ascii="Arial" w:cs="Arial" w:eastAsia="Arial" w:hAnsi="Arial"/>
              </w:rPr>
            </w:pPr>
            <w:r w:rsidDel="00000000" w:rsidR="00000000" w:rsidRPr="00000000">
              <w:rPr>
                <w:rtl w:val="0"/>
              </w:rPr>
              <w:t xml:space="preserve">Permitir a la función abc trabajar de forma correcta.</w:t>
            </w:r>
          </w:p>
          <w:p w:rsidR="00000000" w:rsidDel="00000000" w:rsidP="00000000" w:rsidRDefault="00000000" w:rsidRPr="00000000">
            <w:pPr>
              <w:numPr>
                <w:ilvl w:val="0"/>
                <w:numId w:val="5"/>
              </w:numPr>
              <w:spacing w:line="276" w:lineRule="auto"/>
              <w:ind w:left="720" w:hanging="360"/>
              <w:contextualSpacing w:val="1"/>
              <w:rPr>
                <w:rFonts w:ascii="Arial" w:cs="Arial" w:eastAsia="Arial" w:hAnsi="Arial"/>
              </w:rPr>
            </w:pPr>
            <w:r w:rsidDel="00000000" w:rsidR="00000000" w:rsidRPr="00000000">
              <w:rPr>
                <w:rtl w:val="0"/>
              </w:rPr>
              <w:t xml:space="preserve">Mejorar el rendimiento qr%.</w:t>
            </w:r>
          </w:p>
          <w:p w:rsidR="00000000" w:rsidDel="00000000" w:rsidP="00000000" w:rsidRDefault="00000000" w:rsidRPr="00000000">
            <w:pPr>
              <w:spacing w:line="276" w:lineRule="auto"/>
              <w:contextualSpacing w:val="0"/>
            </w:pPr>
            <w:r w:rsidDel="00000000" w:rsidR="00000000" w:rsidRPr="00000000">
              <w:rPr>
                <w:rtl w:val="0"/>
              </w:rPr>
              <w:t xml:space="preserve">Estimar el impacto del cambio.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rPr>
            </w:pPr>
            <w:r w:rsidDel="00000000" w:rsidR="00000000" w:rsidRPr="00000000">
              <w:rPr>
                <w:rtl w:val="0"/>
              </w:rPr>
              <w:t xml:space="preserve">Horas de ingeniería requeridas para hacer el cambio.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rPr>
            </w:pPr>
            <w:r w:rsidDel="00000000" w:rsidR="00000000" w:rsidRPr="00000000">
              <w:rPr>
                <w:rtl w:val="0"/>
              </w:rPr>
              <w:t xml:space="preserve">Tiempo de calendario estimado para hacer el cambio.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rPr>
            </w:pPr>
            <w:r w:rsidDel="00000000" w:rsidR="00000000" w:rsidRPr="00000000">
              <w:rPr>
                <w:rtl w:val="0"/>
              </w:rPr>
              <w:t xml:space="preserve">Cualquier otro impacto como otros cambios afectados.</w:t>
            </w:r>
          </w:p>
          <w:p w:rsidR="00000000" w:rsidDel="00000000" w:rsidP="00000000" w:rsidRDefault="00000000" w:rsidRPr="00000000">
            <w:pPr>
              <w:spacing w:line="276" w:lineRule="auto"/>
              <w:contextualSpacing w:val="0"/>
            </w:pPr>
            <w:r w:rsidDel="00000000" w:rsidR="00000000" w:rsidRPr="00000000">
              <w:rPr>
                <w:rtl w:val="0"/>
              </w:rPr>
              <w:t xml:space="preserve">Descripción del cambio. Aquí, dar una descripción del cambio.</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rPr>
            </w:pPr>
            <w:r w:rsidDel="00000000" w:rsidR="00000000" w:rsidRPr="00000000">
              <w:rPr>
                <w:rtl w:val="0"/>
              </w:rPr>
              <w:t xml:space="preserve">13 LOC cambiadas.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rPr>
            </w:pPr>
            <w:r w:rsidDel="00000000" w:rsidR="00000000" w:rsidRPr="00000000">
              <w:rPr>
                <w:rtl w:val="0"/>
              </w:rPr>
              <w:t xml:space="preserve">3 líneas cambiadas en la ERS y 11 líneas cambiadas en la EDS.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Aprobaciones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Estos espacios se rellenar por las partes indicados cuando aprueban el envío.</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9d9dqq2cph2r"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efyrd8omeeaq" w:id="14"/>
      <w:bookmarkEnd w:id="14"/>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szjimdudz9i" w:id="15"/>
      <w:bookmarkEnd w:id="15"/>
      <w:r w:rsidDel="00000000" w:rsidR="00000000" w:rsidRPr="00000000">
        <w:rPr>
          <w:rtl w:val="0"/>
        </w:rPr>
        <w:t xml:space="preserve">b. FORMULARIO DE INFORME DE ESTADO DE CONFIGURACIÓN (IEC)</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2.258064516129"/>
        <w:gridCol w:w="2009.758064516129"/>
        <w:gridCol w:w="1688.9516129032259"/>
        <w:gridCol w:w="1387.016129032258"/>
        <w:gridCol w:w="301.93548387096774"/>
        <w:gridCol w:w="1632.3387096774193"/>
        <w:gridCol w:w="1207.741935483871"/>
        <w:tblGridChange w:id="0">
          <w:tblGrid>
            <w:gridCol w:w="1132.258064516129"/>
            <w:gridCol w:w="2009.758064516129"/>
            <w:gridCol w:w="1688.9516129032259"/>
            <w:gridCol w:w="1387.016129032258"/>
            <w:gridCol w:w="301.93548387096774"/>
            <w:gridCol w:w="1632.3387096774193"/>
            <w:gridCol w:w="1207.741935483871"/>
          </w:tblGrid>
        </w:tblGridChange>
      </w:tblGrid>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Autor</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Equipo</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Proyecto</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Ciclo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Semana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7"/>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Actividad de GCS</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Semana Actual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Tiempo hasta la Fecha</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enviadas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aprobadas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rechazadas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en implementación</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cerradas</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diferidas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reversas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7"/>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Estado de la GCS</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Volumen del producto bajo control de GCS</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Semana Actual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Cambio a partir de la Semana Anterior</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texto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diseño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Líneas de seudo código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LOC— totales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LOC— nuevas y cambiadas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LOC de casos de prueba</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material de pruebas</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resultados de las pruebas</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Otros elementos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7"/>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Comentarios: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6180"/>
        <w:tblGridChange w:id="0">
          <w:tblGrid>
            <w:gridCol w:w="2895"/>
            <w:gridCol w:w="61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Propósito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Este formulario se utiliza para proporcionar semanalmente el estado de la información el sistema de gestión de configuración software.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General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Al registrar de forma regular estas medidas, los equipos pueden juzgar la tasa a la cual se estabiliza el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Encabezado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el nombre del autor, el número del equipo, el nombre del proyecto y la fecha.</w:t>
            </w:r>
          </w:p>
          <w:p w:rsidR="00000000" w:rsidDel="00000000" w:rsidP="00000000" w:rsidRDefault="00000000" w:rsidRPr="00000000">
            <w:pPr>
              <w:spacing w:line="276" w:lineRule="auto"/>
              <w:contextualSpacing w:val="0"/>
            </w:pPr>
            <w:r w:rsidDel="00000000" w:rsidR="00000000" w:rsidRPr="00000000">
              <w:rPr>
                <w:rtl w:val="0"/>
              </w:rPr>
              <w:t xml:space="preserve">Introducir el número de ciclo.</w:t>
            </w:r>
          </w:p>
          <w:p w:rsidR="00000000" w:rsidDel="00000000" w:rsidP="00000000" w:rsidRDefault="00000000" w:rsidRPr="00000000">
            <w:pPr>
              <w:spacing w:line="276" w:lineRule="auto"/>
              <w:contextualSpacing w:val="0"/>
            </w:pPr>
            <w:r w:rsidDel="00000000" w:rsidR="00000000" w:rsidRPr="00000000">
              <w:rPr>
                <w:rtl w:val="0"/>
              </w:rPr>
              <w:t xml:space="preserve">Indicar el número de semana.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Actividad del Proceso de Gestión de la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los datos indicados para la semana actual y el ciclo de desarrollo hasta la fecha.</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enviadas al CCC para su aprobación.</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aprobadas por el CCC.</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que el CCC ha rechazado (note que las PCs rechazadas no son re-enviadas).</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que han sido aprobadas y que actualmente están siendo implementadas.</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que se han cerrado.</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diferidas (generalmente para obtener información adicional.</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reversas (una PC reversa es un cambio que fue hecho y más tarde se encontró que era erróneo o basado en información incorrecta).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Estado del Proceso de Gestión de la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Dar el volumen actual del producto bajo control de configuración.</w:t>
            </w:r>
          </w:p>
          <w:p w:rsidR="00000000" w:rsidDel="00000000" w:rsidP="00000000" w:rsidRDefault="00000000" w:rsidRPr="00000000">
            <w:pPr>
              <w:numPr>
                <w:ilvl w:val="0"/>
                <w:numId w:val="12"/>
              </w:numPr>
              <w:spacing w:line="276" w:lineRule="auto"/>
              <w:ind w:left="720" w:hanging="360"/>
              <w:contextualSpacing w:val="1"/>
              <w:rPr>
                <w:rFonts w:ascii="Arial" w:cs="Arial" w:eastAsia="Arial" w:hAnsi="Arial"/>
              </w:rPr>
            </w:pPr>
            <w:r w:rsidDel="00000000" w:rsidR="00000000" w:rsidRPr="00000000">
              <w:rPr>
                <w:rtl w:val="0"/>
              </w:rPr>
              <w:t xml:space="preserve">Dar el estado de la semana actual.</w:t>
            </w:r>
          </w:p>
          <w:p w:rsidR="00000000" w:rsidDel="00000000" w:rsidP="00000000" w:rsidRDefault="00000000" w:rsidRPr="00000000">
            <w:pPr>
              <w:numPr>
                <w:ilvl w:val="0"/>
                <w:numId w:val="12"/>
              </w:numPr>
              <w:spacing w:line="276" w:lineRule="auto"/>
              <w:ind w:left="720" w:hanging="360"/>
              <w:contextualSpacing w:val="1"/>
              <w:rPr>
                <w:rFonts w:ascii="Arial" w:cs="Arial" w:eastAsia="Arial" w:hAnsi="Arial"/>
              </w:rPr>
            </w:pPr>
            <w:r w:rsidDel="00000000" w:rsidR="00000000" w:rsidRPr="00000000">
              <w:rPr>
                <w:rtl w:val="0"/>
              </w:rPr>
              <w:t xml:space="preserve">Dar el cambio en cada medida desde la semana anterior.</w:t>
            </w:r>
          </w:p>
          <w:p w:rsidR="00000000" w:rsidDel="00000000" w:rsidP="00000000" w:rsidRDefault="00000000" w:rsidRPr="00000000">
            <w:pPr>
              <w:spacing w:line="276" w:lineRule="auto"/>
              <w:contextualSpacing w:val="0"/>
            </w:pPr>
            <w:r w:rsidDel="00000000" w:rsidR="00000000" w:rsidRPr="00000000">
              <w:rPr>
                <w:rtl w:val="0"/>
              </w:rPr>
              <w:t xml:space="preserve">Por ejemplo:</w:t>
            </w:r>
          </w:p>
          <w:p w:rsidR="00000000" w:rsidDel="00000000" w:rsidP="00000000" w:rsidRDefault="00000000" w:rsidRPr="00000000">
            <w:pPr>
              <w:numPr>
                <w:ilvl w:val="0"/>
                <w:numId w:val="8"/>
              </w:numPr>
              <w:spacing w:line="276" w:lineRule="auto"/>
              <w:ind w:left="720" w:hanging="360"/>
              <w:contextualSpacing w:val="1"/>
              <w:rPr>
                <w:rFonts w:ascii="Arial" w:cs="Arial" w:eastAsia="Arial" w:hAnsi="Arial"/>
              </w:rPr>
            </w:pPr>
            <w:r w:rsidDel="00000000" w:rsidR="00000000" w:rsidRPr="00000000">
              <w:rPr>
                <w:rtl w:val="0"/>
              </w:rPr>
              <w:t xml:space="preserve">Un total de 43 páginas de texto fueron enviadas esta semana.</w:t>
            </w:r>
          </w:p>
          <w:p w:rsidR="00000000" w:rsidDel="00000000" w:rsidP="00000000" w:rsidRDefault="00000000" w:rsidRPr="00000000">
            <w:pPr>
              <w:numPr>
                <w:ilvl w:val="0"/>
                <w:numId w:val="8"/>
              </w:numPr>
              <w:spacing w:line="276" w:lineRule="auto"/>
              <w:ind w:left="720" w:hanging="360"/>
              <w:contextualSpacing w:val="1"/>
              <w:rPr>
                <w:rFonts w:ascii="Arial" w:cs="Arial" w:eastAsia="Arial" w:hAnsi="Arial"/>
              </w:rPr>
            </w:pPr>
            <w:r w:rsidDel="00000000" w:rsidR="00000000" w:rsidRPr="00000000">
              <w:rPr>
                <w:rtl w:val="0"/>
              </w:rPr>
              <w:t xml:space="preserve">Las páginas de texto totales bajo control de configuración son 67.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Comentarios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Anote cualquier evento significante o problemas que surjan durante la semana.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h.xhcmqd49lk98" w:id="16"/>
      <w:bookmarkEnd w:id="16"/>
      <w:r w:rsidDel="00000000" w:rsidR="00000000" w:rsidRPr="00000000">
        <w:rPr>
          <w:rtl w:val="0"/>
        </w:rPr>
        <w:t xml:space="preserve">c. FORMULARIO DE REGISTRO DE DEFECTOS (LOGD)</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Producto            </w:t>
        <w:tab/>
        <w:t xml:space="preserve">____________________________________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Autor (rol)          </w:t>
        <w:tab/>
        <w:t xml:space="preserve">______________________________              </w:t>
        <w:tab/>
        <w:t xml:space="preserve">Equipo 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Proyecto            </w:t>
        <w:tab/>
        <w:t xml:space="preserve">____________________________________        Fecha________________________________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Nº Ciclo____________________________________                    </w:t>
        <w:tab/>
        <w:t xml:space="preserve">Nº Semana______________________________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bl>
      <w:tblPr>
        <w:tblStyle w:val="Table8"/>
        <w:bidi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85"/>
        <w:gridCol w:w="930"/>
        <w:gridCol w:w="285"/>
        <w:gridCol w:w="825"/>
        <w:gridCol w:w="285"/>
        <w:gridCol w:w="1035"/>
        <w:gridCol w:w="285"/>
        <w:gridCol w:w="1020"/>
        <w:gridCol w:w="285"/>
        <w:gridCol w:w="1275"/>
        <w:gridCol w:w="285"/>
        <w:gridCol w:w="1200"/>
        <w:tblGridChange w:id="0">
          <w:tblGrid>
            <w:gridCol w:w="1110"/>
            <w:gridCol w:w="285"/>
            <w:gridCol w:w="930"/>
            <w:gridCol w:w="285"/>
            <w:gridCol w:w="825"/>
            <w:gridCol w:w="285"/>
            <w:gridCol w:w="1035"/>
            <w:gridCol w:w="285"/>
            <w:gridCol w:w="1020"/>
            <w:gridCol w:w="285"/>
            <w:gridCol w:w="1275"/>
            <w:gridCol w:w="285"/>
            <w:gridCol w:w="1200"/>
          </w:tblGrid>
        </w:tblGridChange>
      </w:tblGrid>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bl>
    <w:p w:rsidR="00000000" w:rsidDel="00000000" w:rsidP="00000000" w:rsidRDefault="00000000" w:rsidRPr="00000000">
      <w:pPr>
        <w:spacing w:after="12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INSTRUCCIONES DEL CUADERNO-REGISTRO DE DEFECTOS DEL TSPi: FORMULARIO LOGD</w:t>
      </w:r>
    </w:p>
    <w:tbl>
      <w:tblPr>
        <w:tblStyle w:val="Table9"/>
        <w:bidi w:val="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7170"/>
        <w:tblGridChange w:id="0">
          <w:tblGrid>
            <w:gridCol w:w="1875"/>
            <w:gridCol w:w="71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Propósito</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Utilice este formulario para guardar los datos de los defectos que encuentre y corrija.</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Generalidades</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Mantenga un cuaderno-registro independiente por cada componente del programa.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Registre cada defecto por separado y por completo.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Si necesita espacio adicional, utilice otra copia del formulario.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Cabecera</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nombre del producto.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su nombre (y rol), el número del equipo, el nombre del proyecto y la fecha.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número del ciclo y número de semana.</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Fecha</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la fecha en que encontró el defecto.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Código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código del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Por cada componente (o módulo) del programa, utilice en este caso como código un número secuencial que comience por 1 (ó 001 y así sucesivamente).</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Tipo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tipo de defecto en función de la lista resumida de los tipos de defectos de la esquina superior derecha del formulario.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Vea el apéndice G para la especificación del tipo de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Utilice su mejor parecer en la selección del tipo que vaya a aplicar.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Inyectado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la fase en la que se inyectó este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Utilice su mejor parecer.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Eliminado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la fase durante la cual subsanó el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Esta es por lo general la fase en la que encontró el defecto.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Tiempo de reparación</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tiempo que le llevó subsanar este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Este tiempo puede determinarse por cronógrafo o por parecer.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Defecto reparado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Si usted o algún otro inyectó este defecto mientras estaba subsanando otro defecto, registre el código del defecto subsanado inadecuadamente.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Si no puede identificar el código del defecto, introduzca una X en la casilla Defecto reparado.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Escriba una descripción sucinta del defecto que sea lo suficientemente clara para recordarle más tarde el error y le ayude a recordar por qué lo hizo.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 el defecto fue inyectado en un ciclo anterior, ponga el número del ciclo y ponga ´´inyectado en la fase de (tal como codificación´´ o diseño´´).</w:t>
            </w:r>
          </w:p>
        </w:tc>
      </w:tr>
    </w:tbl>
    <w:p w:rsidR="00000000" w:rsidDel="00000000" w:rsidP="00000000" w:rsidRDefault="00000000" w:rsidRPr="00000000">
      <w:pPr>
        <w:contextualSpacing w:val="0"/>
      </w:pP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iego Ortiz" w:id="0" w:date="2015-04-17T09:5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 puedes aclararme cómo ponemos la etiqueta porque yo lo puse como ERS_v.1, hay otros en ERS_V1, quizás debería ser ERS_v.1.0 si es la versión 1.0, simplemente que quede aclarado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 respecto al nombre del documento en el encabezado, ¿cómo lo ponemos?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r w:rsidDel="00000000" w:rsidR="00000000" w:rsidRPr="00000000">
      <w:rPr>
        <w:i w:val="1"/>
        <w:color w:val="666666"/>
        <w:rtl w:val="0"/>
      </w:rPr>
      <w:t xml:space="preserve">GCS_v.1</w:t>
    </w:r>
    <w:r w:rsidDel="00000000" w:rsidR="00000000" w:rsidRPr="00000000">
      <w:rPr>
        <w:i w:val="1"/>
        <w:color w:val="666666"/>
        <w:rtl w:val="0"/>
      </w:rPr>
      <w:t xml:space="preserve"> 23-4-2015</w:t>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31.99999999999994" w:lineRule="auto"/>
      <w:ind w:left="720" w:hanging="360"/>
      <w:contextualSpacing w:val="1"/>
      <w:jc w:val="both"/>
    </w:pPr>
    <w:rPr>
      <w:b w:val="1"/>
      <w:sz w:val="32"/>
    </w:rPr>
  </w:style>
  <w:style w:type="paragraph" w:styleId="Heading2">
    <w:name w:val="heading 2"/>
    <w:basedOn w:val="Normal"/>
    <w:next w:val="Normal"/>
    <w:pPr>
      <w:keepNext w:val="1"/>
      <w:keepLines w:val="1"/>
      <w:spacing w:line="276" w:lineRule="auto"/>
      <w:ind w:left="720" w:hanging="360"/>
      <w:contextualSpacing w:val="1"/>
      <w:jc w:val="both"/>
    </w:pPr>
    <w:rPr>
      <w:b w:val="1"/>
      <w:sz w:val="28"/>
    </w:rPr>
  </w:style>
  <w:style w:type="paragraph" w:styleId="Heading3">
    <w:name w:val="heading 3"/>
    <w:basedOn w:val="Normal"/>
    <w:next w:val="Normal"/>
    <w:pPr>
      <w:ind w:left="825" w:hanging="135"/>
      <w:contextualSpacing w:val="1"/>
    </w:pPr>
    <w:rPr>
      <w:b w:val="1"/>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10" Type="http://schemas.openxmlformats.org/officeDocument/2006/relationships/footer" Target="footer1.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image" Target="media/image03.png"/><Relationship Id="rId5" Type="http://schemas.openxmlformats.org/officeDocument/2006/relationships/styles" Target="styles.xml"/><Relationship Id="rId8" Type="http://schemas.openxmlformats.org/officeDocument/2006/relationships/hyperlink" Target="https://github.com/jorgegvalencia/SSTF" TargetMode="External"/><Relationship Id="rId7" Type="http://schemas.openxmlformats.org/officeDocument/2006/relationships/image" Target="media/image01.jpg"/></Relationships>
</file>