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Calibri" w:hAnsi="Calibri" w:eastAsia="黑体"/>
          <w:b/>
          <w:color w:val="1F3B60"/>
          <w:sz w:val="40"/>
        </w:rPr>
        <w:t>502 · 网络标签总表（画原理图用）</w:t>
      </w:r>
    </w:p>
    <w:p>
      <w:pPr>
        <w:spacing w:after="40"/>
        <w:jc w:val="center"/>
      </w:pPr>
      <w:r>
        <w:rPr>
          <w:rFonts w:ascii="Calibri" w:hAnsi="Calibri" w:eastAsia="宋体"/>
          <w:b w:val="0"/>
          <w:color w:val="606B75"/>
          <w:sz w:val="23"/>
        </w:rPr>
        <w:t>不用拉线：同名网络标签自动连通。这里写清每个标签挂在哪几个脚上</w:t>
      </w:r>
    </w:p>
    <w:p>
      <w:pPr>
        <w:spacing w:after="200"/>
        <w:jc w:val="center"/>
        <w:pBdr>
          <w:bottom w:val="single" w:sz="6" w:space="4" w:color="BFBFBF"/>
        </w:pBdr>
      </w:pPr>
      <w:r>
        <w:rPr>
          <w:rFonts w:ascii="Calibri" w:hAnsi="Calibri" w:eastAsia="宋体"/>
          <w:color w:val="606B75"/>
          <w:sz w:val="18"/>
        </w:rPr>
        <w:t>v1.0 · 2026-10-22 · 配合《502原理图与PCB设计要点》使用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8F00"/>
          <w:left w:val="single" w:sz="8" w:space="0" w:color="BF8F00"/>
          <w:bottom w:val="single" w:sz="8" w:space="0" w:color="BF8F00"/>
          <w:right w:val="single" w:sz="8" w:space="0" w:color="BF8F0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FF6DC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怎么用（30 秒）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在立创EDA 里：快捷键 N（或左侧工具栏"网络标签"）放置标签，输入名称即可。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两个脚挂同一个名字，就自动连在一起 —— 原理图上不用画长线，画出来也清爽。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3V3 与 GND 建议直接用"电源符号"（VCC/GND 符号），比网络标签更规范。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一、网络标签总表（19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927"/>
        <w:gridCol w:w="1020"/>
        <w:gridCol w:w="6690"/>
      </w:tblGrid>
      <w:tr>
        <w:trPr>
          <w:tblHeader w:val="true"/>
          <w:cantSplit w:val="true"/>
        </w:trPr>
        <w:tc>
          <w:tcPr>
            <w:tcW w:type="dxa" w:w="19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网络标签</w:t>
            </w:r>
          </w:p>
        </w:tc>
        <w:tc>
          <w:tcPr>
            <w:tcW w:type="dxa" w:w="102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669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挂这个标签的所有引脚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3V3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电源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右排第3、左排第20；OLED VCC；DS18B20 红线；蜂鸣器 VCC；HX711 VCC；红外 VCC；3 个 4.7kΩ 的一端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GND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电源</w:t>
            </w:r>
          </w:p>
        </w:tc>
        <w:tc>
          <w:tcPr>
            <w:tcW w:type="dxa" w:w="669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右排第1、第2、左排第19；OLED GND；DS18B20 黑线；蜂鸣器 GND；HX711 GND；红外 GND；红/黄 LED 负极；4 个按键的公共端；USB-TTL GND；ESP32 GND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I2C_SCL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信号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PB6（左排第14）；OLED SCL；4.7kΩ 一端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I2C_SDA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信号</w:t>
            </w:r>
          </w:p>
        </w:tc>
        <w:tc>
          <w:tcPr>
            <w:tcW w:type="dxa" w:w="669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PB7（左排第15）；OLED SDA；4.7kΩ 一端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DS_DQ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信号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PA0（右排第16）；DS18B20 黄线；4.7kΩ 一端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BUZZ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信号</w:t>
            </w:r>
          </w:p>
        </w:tc>
        <w:tc>
          <w:tcPr>
            <w:tcW w:type="dxa" w:w="669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PB0（右排第8）；蜂鸣器 I/O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LED_R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信号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PB1（右排第7）；220Ω 一端（另一端接红 LED 正极）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LED_Y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信号</w:t>
            </w:r>
          </w:p>
        </w:tc>
        <w:tc>
          <w:tcPr>
            <w:tcW w:type="dxa" w:w="669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PB5（左排第13）；220Ω 一端（另一端接黄 LED 正极）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KEY1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信号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PA1（右排第15）；按键 1 一端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KEY2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信号</w:t>
            </w:r>
          </w:p>
        </w:tc>
        <w:tc>
          <w:tcPr>
            <w:tcW w:type="dxa" w:w="669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PA4（右排第12）；按键 2 一端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KEY3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信号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PA5（右排第11）；按键 3 一端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KEY4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信号</w:t>
            </w:r>
          </w:p>
        </w:tc>
        <w:tc>
          <w:tcPr>
            <w:tcW w:type="dxa" w:w="669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PA6（右排第10）；按键 4 一端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HX_SCK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信号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PB10（右排第6）；HX711 SCK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HX_DT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信号</w:t>
            </w:r>
          </w:p>
        </w:tc>
        <w:tc>
          <w:tcPr>
            <w:tcW w:type="dxa" w:w="669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PB11（右排第5）；HX711 DT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IR_OUT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信号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PB12（左排第1）；红外模块 OUT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USART2_TX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信号</w:t>
            </w:r>
          </w:p>
        </w:tc>
        <w:tc>
          <w:tcPr>
            <w:tcW w:type="dxa" w:w="669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PA2（右排第14）；ESP32 GPIO6（模块 RX）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USART2_RX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信号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PA3（右排第13）；ESP32 GPIO7（模块 TX）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USART1_TX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信号</w:t>
            </w:r>
          </w:p>
        </w:tc>
        <w:tc>
          <w:tcPr>
            <w:tcW w:type="dxa" w:w="669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PA9（左排第6）；USB-TTL RXD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USART1_RX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信号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PA10（左排第7）；USB-TTL TXD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2F5F9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★ 交叉线怎么挂标签（最容易搞混的地方）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TX/RX 的命名规则：标签名按 STM32 这边看。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USART2_TX = STM32 发出去的线 → 所以它接的是 ESP32 的 GPIO6（模块的 RX）。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USART2_RX = STM32 接收的线 → 接 ESP32 的 GPIO7（模块的 TX）。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USB-TTL 同理：USART1_TX 接模块的 RXD，USART1_RX 接模块的 TXD。</w:t>
            </w:r>
          </w:p>
        </w:tc>
      </w:tr>
    </w:tbl>
    <w:p>
      <w:pPr>
        <w:spacing w:after="40"/>
      </w:pPr>
    </w:p>
    <w:p>
      <w:pPr>
        <w:pStyle w:val="Heading1"/>
      </w:pPr>
      <w:r>
        <w:t>二、STM32 每个脚挂什么标签（40 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67"/>
        <w:gridCol w:w="1474"/>
        <w:gridCol w:w="1020"/>
        <w:gridCol w:w="1077"/>
        <w:gridCol w:w="2268"/>
        <w:gridCol w:w="3231"/>
      </w:tblGrid>
      <w:tr>
        <w:trPr>
          <w:tblHeader w:val="true"/>
          <w:cantSplit w:val="true"/>
        </w:trPr>
        <w:tc>
          <w:tcPr>
            <w:tcW w:type="dxa" w:w="56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序</w:t>
            </w:r>
          </w:p>
        </w:tc>
        <w:tc>
          <w:tcPr>
            <w:tcW w:type="dxa" w:w="147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位置</w:t>
            </w:r>
          </w:p>
        </w:tc>
        <w:tc>
          <w:tcPr>
            <w:tcW w:type="dxa" w:w="102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板丝印</w:t>
            </w:r>
          </w:p>
        </w:tc>
        <w:tc>
          <w:tcPr>
            <w:tcW w:type="dxa" w:w="107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芯片脚</w:t>
            </w:r>
          </w:p>
        </w:tc>
        <w:tc>
          <w:tcPr>
            <w:tcW w:type="dxa" w:w="226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网络标签</w:t>
            </w:r>
          </w:p>
        </w:tc>
        <w:tc>
          <w:tcPr>
            <w:tcW w:type="dxa" w:w="323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右排 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右排 2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  <w:tc>
          <w:tcPr>
            <w:tcW w:type="dxa" w:w="323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右排 3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3V3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3V3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3V3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4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右排 4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R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RESET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  <w:tc>
          <w:tcPr>
            <w:tcW w:type="dxa" w:w="323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5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右排 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B11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PB11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HX_DT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6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右排 6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B10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PB10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HX_SCK</w:t>
            </w:r>
          </w:p>
        </w:tc>
        <w:tc>
          <w:tcPr>
            <w:tcW w:type="dxa" w:w="323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7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右排 7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B1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PB1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LED_R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8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右排 8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B0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PB0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BUZZ</w:t>
            </w:r>
          </w:p>
        </w:tc>
        <w:tc>
          <w:tcPr>
            <w:tcW w:type="dxa" w:w="323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9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右排 9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A7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PA7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10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右排 10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A6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PA6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KEY4</w:t>
            </w:r>
          </w:p>
        </w:tc>
        <w:tc>
          <w:tcPr>
            <w:tcW w:type="dxa" w:w="323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11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右排 11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A5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PA5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KEY3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12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右排 12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A4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PA4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KEY2</w:t>
            </w:r>
          </w:p>
        </w:tc>
        <w:tc>
          <w:tcPr>
            <w:tcW w:type="dxa" w:w="323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13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右排 13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A3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PA3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USART2_RX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14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右排 14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A2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PA2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USART2_TX</w:t>
            </w:r>
          </w:p>
        </w:tc>
        <w:tc>
          <w:tcPr>
            <w:tcW w:type="dxa" w:w="323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15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右排 15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PA1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KEY1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16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右排 16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A0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PA0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DS_DQ</w:t>
            </w:r>
          </w:p>
        </w:tc>
        <w:tc>
          <w:tcPr>
            <w:tcW w:type="dxa" w:w="323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17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右排 17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C15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PC15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18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右排 18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C14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PC14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  <w:tc>
          <w:tcPr>
            <w:tcW w:type="dxa" w:w="323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19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右排 19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C13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PC13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板载 LED，不用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20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右排 20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Vbt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VBAT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  <w:tc>
          <w:tcPr>
            <w:tcW w:type="dxa" w:w="323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21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左排 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B12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PB12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IR_OUT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22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左排 2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B13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PB13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  <w:tc>
          <w:tcPr>
            <w:tcW w:type="dxa" w:w="323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23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左排 3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B14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PB14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24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左排 4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B15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PB15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  <w:tc>
          <w:tcPr>
            <w:tcW w:type="dxa" w:w="323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25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左排 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A8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PA8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26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左排 6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A9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PA9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USART1_TX</w:t>
            </w:r>
          </w:p>
        </w:tc>
        <w:tc>
          <w:tcPr>
            <w:tcW w:type="dxa" w:w="323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27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左排 7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A10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PA10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USART1_RX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28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左排 8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A11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PA11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  <w:tc>
          <w:tcPr>
            <w:tcW w:type="dxa" w:w="323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29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左排 9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A12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PA12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30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左排 10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A15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PA15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  <w:tc>
          <w:tcPr>
            <w:tcW w:type="dxa" w:w="323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31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左排 11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B3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PB3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不接（JTAG）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32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左排 12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B4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PB4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  <w:tc>
          <w:tcPr>
            <w:tcW w:type="dxa" w:w="323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不接（JTAG）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33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左排 13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B5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PB5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LED_Y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34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左排 14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B6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PB6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I2C_SCL</w:t>
            </w:r>
          </w:p>
        </w:tc>
        <w:tc>
          <w:tcPr>
            <w:tcW w:type="dxa" w:w="323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35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左排 15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B7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PB7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I2C_SDA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36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左排 16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B8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PB8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  <w:tc>
          <w:tcPr>
            <w:tcW w:type="dxa" w:w="323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37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左排 17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B9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PB9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38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左排 18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5V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5V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  <w:tc>
          <w:tcPr>
            <w:tcW w:type="dxa" w:w="323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★ 绝对不接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39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左排 19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40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左排 20</w:t>
            </w:r>
          </w:p>
        </w:tc>
        <w:tc>
          <w:tcPr>
            <w:tcW w:type="dxa" w:w="102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3V3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3V3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3V3</w:t>
            </w:r>
          </w:p>
        </w:tc>
        <w:tc>
          <w:tcPr>
            <w:tcW w:type="dxa" w:w="323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</w:r>
          </w:p>
        </w:tc>
      </w:tr>
    </w:tbl>
    <w:p>
      <w:pPr>
        <w:pStyle w:val="Heading1"/>
      </w:pPr>
      <w:r>
        <w:t>三、各模块那一头挂什么标签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41"/>
        <w:gridCol w:w="3628"/>
        <w:gridCol w:w="3969"/>
      </w:tblGrid>
      <w:tr>
        <w:trPr>
          <w:tblHeader w:val="true"/>
          <w:cantSplit w:val="true"/>
        </w:trPr>
        <w:tc>
          <w:tcPr>
            <w:tcW w:type="dxa" w:w="204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6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模块引脚</w:t>
            </w:r>
          </w:p>
        </w:tc>
        <w:tc>
          <w:tcPr>
            <w:tcW w:type="dxa" w:w="3969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网络标签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OLED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VCC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3V3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OLED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OLED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SCL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I2C_SCL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OLED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SDA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I2C_SDA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DS18B20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红线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3V3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DS18B20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黑线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DS18B20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黄线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DS_DQ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蜂鸣器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VCC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3V3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蜂鸣器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蜂鸣器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I/O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BUZZ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按键 1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一端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KEY1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按键 2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一端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KEY2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按键 3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一端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KEY3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按键 4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一端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KEY4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按键 1~4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另一端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红 LED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正极（经 220Ω）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LED_R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红 LED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负极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黄 LED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正极（经 220Ω）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LED_Y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黄 LED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负极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HX711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VCC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3V3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HX711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HX711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SCK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HX_SCK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HX711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DT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HX_DT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称重传感器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红 E+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接 HX711 的 E+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称重传感器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黑 E−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接 HX711 的 E−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称重传感器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白 A+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接 HX711 的 A+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称重传感器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绿 A−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接 HX711 的 A−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红外模块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VCC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3V3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红外模块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红外模块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OUT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IR_OUT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ESP32-C3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GPIO6（RX）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USART2_TX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ESP32-C3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GPIO7（TX）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USART2_RX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ESP32-C3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ESP32-C3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电源脚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★ 不接，自己走 Type-C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USB-TTL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RXD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USART1_TX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USB-TTL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TXD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USART1_RX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USB-TTL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GND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USB-TTL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VCC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★ 不接</w:t>
            </w:r>
          </w:p>
        </w:tc>
      </w:tr>
    </w:tbl>
    <w:p>
      <w:pPr>
        <w:pStyle w:val="Heading1"/>
      </w:pPr>
      <w:r>
        <w:t>四、画原理图的顺序建议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① 先把 5 个模块的排母符号摆出来（STM32 2×1×20P、ESP32 2×1×16P、OLED 1×4P、HX711 1×4P×2、红外 1×3P、蜂鸣器 1×3P）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② 给每个要用的脚挂网络标签（照第二节、第三节）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③ 放 5 个电阻（3 个 4.7kΩ、2 个 220Ω），两端也挂对应标签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④ 放电源符号：3V3 与 GND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⑤ 检查：原理图的网络统计里，每个标签的节点数应与第一节一致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8F00"/>
          <w:left w:val="single" w:sz="8" w:space="0" w:color="BF8F00"/>
          <w:bottom w:val="single" w:sz="8" w:space="0" w:color="BF8F00"/>
          <w:right w:val="single" w:sz="8" w:space="0" w:color="BF8F0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FF6DC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画完怎么自检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第一节的"挂这个标签的所有引脚"就是**节点数**。画完在立创EDA 里点某个标签看它连了几个脚，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对不上就说明漏挂了。这是最快查出漏接的方法。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606B75"/>
        <w:sz w:val="16"/>
      </w:rPr>
      <w:t xml:space="preserve">502 网络标签总表 v1.0   ·   第 </w:t>
    </w:r>
    <w:r>
      <w:rPr>
        <w:rFonts w:ascii="Calibri" w:hAnsi="Calibri" w:eastAsia="宋体"/>
        <w:color w:val="606B75"/>
        <w:sz w:val="16"/>
      </w:rPr>
      <w:fldChar w:fldCharType="begin"/>
    </w:r>
    <w:r>
      <w:rPr>
        <w:rFonts w:ascii="Calibri" w:hAnsi="Calibri" w:eastAsia="宋体"/>
        <w:color w:val="606B75"/>
        <w:sz w:val="16"/>
      </w:rPr>
      <w:instrText xml:space="preserve">PAGE</w:instrText>
    </w:r>
    <w:r>
      <w:rPr>
        <w:rFonts w:ascii="Calibri" w:hAnsi="Calibri" w:eastAsia="宋体"/>
        <w:color w:val="606B75"/>
        <w:sz w:val="16"/>
      </w:rPr>
      <w:fldChar w:fldCharType="end"/>
    </w:r>
    <w:r>
      <w:rPr>
        <w:rFonts w:ascii="Calibri" w:hAnsi="Calibri" w:eastAsia="宋体"/>
        <w:color w:val="606B75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8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76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76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76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