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黑体"/>
          <w:b/>
          <w:color w:val="1F3B60"/>
          <w:sz w:val="40"/>
        </w:rPr>
        <w:t>502 · STM32 逐脚接线顺序表</w:t>
      </w:r>
    </w:p>
    <w:p>
      <w:pPr>
        <w:spacing w:after="40"/>
        <w:jc w:val="center"/>
      </w:pPr>
      <w:r>
        <w:rPr>
          <w:rFonts w:ascii="Calibri" w:hAnsi="Calibri" w:eastAsia="宋体"/>
          <w:b w:val="0"/>
          <w:color w:val="606B75"/>
          <w:sz w:val="23"/>
        </w:rPr>
        <w:t>按实物板丝印：右排 20 个从上到下 → 左排 20 个从上到下（共 40 位）</w:t>
      </w:r>
    </w:p>
    <w:p>
      <w:pPr>
        <w:spacing w:after="200"/>
        <w:jc w:val="center"/>
        <w:pBdr>
          <w:bottom w:val="single" w:sz="6" w:space="4" w:color="BFBFBF"/>
        </w:pBdr>
      </w:pPr>
      <w:r>
        <w:rPr>
          <w:rFonts w:ascii="Calibri" w:hAnsi="Calibri" w:eastAsia="宋体"/>
          <w:color w:val="606B75"/>
          <w:sz w:val="18"/>
        </w:rPr>
        <w:t>v2 · 2026-10-22 · 已按用户实测丝印更正（v1 漏了 R、整体错位一格）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实物板丝印顺序（先对一遍）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这块板的实际顺序（用户 2026-10-22 核对）：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右排：GND  GND  3V3  R  B11  B10  B1  B0  A7  A6  A5  A4  A3  A2  A1  A0  C15  C14  C13  Vbt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左排：B12  B13  B14  B15  A8  A9  A10  A11  A12  A15  B3  B4  B5  B6  B7  B8  B9  5V  GND  3V3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★ 注意：这里第 4 位是 R（复位）、最后一位是 Vbt（电池），网上很多图没有这两个，别照抄。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接的时候按丝印找（B1、A0 这种字），不要按位置数错。</w:t>
            </w:r>
          </w:p>
        </w:tc>
      </w:tr>
    </w:tbl>
    <w:p>
      <w:pPr>
        <w:spacing w:after="40"/>
      </w:pPr>
    </w:p>
    <w:p>
      <w:pPr>
        <w:pStyle w:val="Heading1"/>
      </w:pPr>
      <w:r>
        <w:t>一、按顺序接线（40 个位置）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1701"/>
        <w:gridCol w:w="1020"/>
        <w:gridCol w:w="1077"/>
        <w:gridCol w:w="4139"/>
        <w:gridCol w:w="907"/>
      </w:tblGrid>
      <w:tr>
        <w:trPr>
          <w:tblHeader w:val="true"/>
          <w:cantSplit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序</w:t>
            </w:r>
          </w:p>
        </w:tc>
        <w:tc>
          <w:tcPr>
            <w:tcW w:type="dxa" w:w="170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位置</w:t>
            </w:r>
          </w:p>
        </w:tc>
        <w:tc>
          <w:tcPr>
            <w:tcW w:type="dxa" w:w="102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板丝印</w:t>
            </w:r>
          </w:p>
        </w:tc>
        <w:tc>
          <w:tcPr>
            <w:tcW w:type="dxa" w:w="107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芯片脚</w:t>
            </w:r>
          </w:p>
        </w:tc>
        <w:tc>
          <w:tcPr>
            <w:tcW w:type="dxa" w:w="413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接什么</w:t>
            </w:r>
          </w:p>
        </w:tc>
        <w:tc>
          <w:tcPr>
            <w:tcW w:type="dxa" w:w="90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必接?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GND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GND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面包板负极轨（公共地）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2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GND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GND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面包板负极轨（和上一根接同一条）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3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3V3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3V3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面包板正极轨（全系统电源）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4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R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RESET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不接（板上有复位按键）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5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B11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PB11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的 DT（DOUT）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6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B10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PB10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的 SCK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7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B1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PB1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红 LED 正极（中间串 220Ω），负极接 GND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8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8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B0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PB0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蜂鸣器模块的 I/O（低电平响）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9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9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A7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PA7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不接（悬空）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10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10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A6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PA6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4 的一端（另一端接 GND）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11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A5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PA5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3 的一端（另一端接 GND）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12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A4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PA4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2 的一端（另一端接 GND）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13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PA3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ESP32 的 GPIO7（模块 TX）★ 交叉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14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A2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PA2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ESP32 的 GPIO6（模块 RX）★ 交叉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15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PA1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1 的一端（另一端接 GND）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16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16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A0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PA0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DS18B20 黄线（并 4.7kΩ 到 3V3）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17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C15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PC15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不接（板上接 32.768k 晶振）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18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18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C14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PC14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不接（同上）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19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19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C13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PC13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不接（板载 LED，板上已焊）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不用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20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右排 第 20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Vbt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VBAT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不接（电池备份脚）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B12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PB12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红外计数模块的 OUT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2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B13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PB13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3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B14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PB14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4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B15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PB15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5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A8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PA8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26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6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A9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PA9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USB-TTL 的 RXD ★ 交叉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7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A10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PA10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USB-TTL 的 TXD ★ 交叉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28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8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A11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PA11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不接（USB D−）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29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9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A12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PA12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不接（USB D+）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30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10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A15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PA15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11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B3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PB3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不接（JTAG 的 JTDO，被占用）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12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B4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PB4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不接（JTAG 的 JNTRST，被占用）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13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B5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PB5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黄 LED 正极（中间串 220Ω），负极接 GND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14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B6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PB6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OLED 的 SCL（并 4.7kΩ 到 3V3）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15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B7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PB7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OLED 的 SDA（并 4.7kΩ 到 3V3）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36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16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B8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PB8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37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17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B9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PB9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38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18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5V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5V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★ 绝对不接！板子已由 Micro USB 供电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39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19 个</w:t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GND</w:t>
            </w:r>
          </w:p>
        </w:tc>
        <w:tc>
          <w:tcPr>
            <w:tcW w:type="dxa" w:w="107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GND</w:t>
            </w:r>
          </w:p>
        </w:tc>
        <w:tc>
          <w:tcPr>
            <w:tcW w:type="dxa" w:w="413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面包板负极轨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40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左排 第 20 个</w:t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3V3</w:t>
            </w:r>
          </w:p>
        </w:tc>
        <w:tc>
          <w:tcPr>
            <w:tcW w:type="dxa" w:w="107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3V3</w:t>
            </w:r>
          </w:p>
        </w:tc>
        <w:tc>
          <w:tcPr>
            <w:tcW w:type="dxa" w:w="413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面包板正极轨（与右排第 3 个同一条）</w:t>
            </w:r>
          </w:p>
        </w:tc>
        <w:tc>
          <w:tcPr>
            <w:tcW w:type="dxa" w:w="90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必接</w:t>
            </w:r>
          </w:p>
        </w:tc>
      </w:tr>
    </w:tbl>
    <w:p>
      <w:pPr>
        <w:pStyle w:val="Heading1"/>
      </w:pPr>
      <w:r>
        <w:t>二、底部独立的 SWD 小排针（4 针）</w:t>
      </w:r>
    </w:p>
    <w:p>
      <w:pPr>
        <w:spacing w:after="80" w:before="0"/>
      </w:pPr>
      <w:r>
        <w:rPr>
          <w:rFonts w:ascii="Calibri" w:hAnsi="Calibri" w:eastAsia="宋体"/>
          <w:b w:val="0"/>
          <w:sz w:val="19"/>
        </w:rPr>
        <w:t>板子底部中间还有一个 4 针小排针，是 SWD 调试口，本项目全部不接（我们用串口 ISP 烧录）。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268"/>
        <w:gridCol w:w="2268"/>
        <w:gridCol w:w="5103"/>
      </w:tblGrid>
      <w:tr>
        <w:trPr>
          <w:tblHeader w:val="true"/>
          <w:cantSplit w:val="true"/>
        </w:trPr>
        <w:tc>
          <w:tcPr>
            <w:tcW w:type="dxa" w:w="226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丝印</w:t>
            </w:r>
          </w:p>
        </w:tc>
        <w:tc>
          <w:tcPr>
            <w:tcW w:type="dxa" w:w="226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510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怎么处理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SWD 小排针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SWDIO（PA13）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SWD 小排针</w:t>
            </w:r>
          </w:p>
        </w:tc>
        <w:tc>
          <w:tcPr>
            <w:tcW w:type="dxa" w:w="51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不接（留给 ST-Link / 调试）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SWCLK（PA14）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SWD 小排针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不接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SWD 小排针</w:t>
            </w:r>
          </w:p>
        </w:tc>
        <w:tc>
          <w:tcPr>
            <w:tcW w:type="dxa" w:w="51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不接</w:t>
            </w:r>
          </w:p>
        </w:tc>
      </w:tr>
    </w:tbl>
    <w:p>
      <w:pPr>
        <w:pStyle w:val="Heading1"/>
      </w:pPr>
      <w:r>
        <w:t>三、三个最容易接错的地方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134"/>
        <w:gridCol w:w="1134"/>
        <w:gridCol w:w="4536"/>
        <w:gridCol w:w="2835"/>
      </w:tblGrid>
      <w:tr>
        <w:trPr>
          <w:tblHeader w:val="true"/>
          <w:cantSplit w:val="true"/>
        </w:trPr>
        <w:tc>
          <w:tcPr>
            <w:tcW w:type="dxa" w:w="113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脚</w:t>
            </w:r>
          </w:p>
        </w:tc>
        <w:tc>
          <w:tcPr>
            <w:tcW w:type="dxa" w:w="113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有几处</w:t>
            </w:r>
          </w:p>
        </w:tc>
        <w:tc>
          <w:tcPr>
            <w:tcW w:type="dxa" w:w="45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在哪</w:t>
            </w:r>
          </w:p>
        </w:tc>
        <w:tc>
          <w:tcPr>
            <w:tcW w:type="dxa" w:w="28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注意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GND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 处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右排第 1、2 个 + 左排第 19 个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三个都要接到负极轨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3V3</w:t>
            </w:r>
          </w:p>
        </w:tc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 处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右排第 3 个 + 左排第 20 个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两处都接正极轨（内部连通）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5V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 处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左排第 18 个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绝对不接，会和 Micro USB 供电打架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BE4E4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★ 这三条看错会烧板子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① 5V（左排第 18 个）绝对不要接线。板子已经由 Micro USB 供电。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② GND 有三处（右排 1、2 与左排 19），全部接到负极轨。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③ 3V3 有两处（右排 3 与左排 20），都接正极轨。</w:t>
            </w:r>
          </w:p>
        </w:tc>
      </w:tr>
    </w:tbl>
    <w:p>
      <w:pPr>
        <w:spacing w:after="40"/>
      </w:pPr>
    </w:p>
    <w:p>
      <w:pPr>
        <w:pStyle w:val="Heading1"/>
      </w:pPr>
      <w:r>
        <w:t>四、接完这 40 个位置，模块那端怎么接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OLED：VCC→3V3、GND→GND、SCL→B6、SDA→B7；SCL/SDA 各要一个 4.7kΩ 到 3V3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DS18B20：红→3V3、黑→GND、黄→A0；DQ 要一个 4.7kΩ 到 3V3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蜂鸣器：VCC→3V3（不是 5V）、GND→GND、I/O→B0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按键 ×4：一端→A1/A4/A5/A6，另一端→GND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LED ×2：正极经 220Ω → B1（红）/ B5（黄），负极→GND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HX711：VCC→3V3、GND→GND、SCK→B10、DT→B11；传感器 4 线接 E+/E−/A+/A−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红外模块：VCC→3V3、GND→GND、OUT→B12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ESP32：GPIO6←A2、GPIO7→A3、GND↔GND；电源自己走 Type-C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8"/>
        </w:rPr>
        <w:t>USB-TTL：RXD←A9、TXD→A10、GND→GND；VCC 不接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2F5F9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这版改了什么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v1 的错误：我按网上常见的 Blue Pill 引脚图排，把 B1 当成第 4 个，漏掉了 R，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导致第 4 位以后整体错一格、Vbt 也没列。v2 已按实物丝印逐个核对。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以后凡是"位置/顺序"类信息，以你板子上的丝印为准，我不再凭常见图推断。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606B75"/>
        <w:sz w:val="16"/>
      </w:rPr>
      <w:t xml:space="preserve">502 STM32 逐脚接线顺序表 v2   ·   第 </w:t>
    </w:r>
    <w:r>
      <w:rPr>
        <w:rFonts w:ascii="Calibri" w:hAnsi="Calibri" w:eastAsia="宋体"/>
        <w:color w:val="606B75"/>
        <w:sz w:val="16"/>
      </w:rPr>
      <w:fldChar w:fldCharType="begin"/>
    </w:r>
    <w:r>
      <w:rPr>
        <w:rFonts w:ascii="Calibri" w:hAnsi="Calibri" w:eastAsia="宋体"/>
        <w:color w:val="606B75"/>
        <w:sz w:val="16"/>
      </w:rPr>
      <w:instrText xml:space="preserve">PAGE</w:instrText>
    </w:r>
    <w:r>
      <w:rPr>
        <w:rFonts w:ascii="Calibri" w:hAnsi="Calibri" w:eastAsia="宋体"/>
        <w:color w:val="606B75"/>
        <w:sz w:val="16"/>
      </w:rPr>
      <w:fldChar w:fldCharType="end"/>
    </w:r>
    <w:r>
      <w:rPr>
        <w:rFonts w:ascii="Calibri" w:hAnsi="Calibri" w:eastAsia="宋体"/>
        <w:color w:val="606B75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88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76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76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