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Calibri" w:hAnsi="Calibri" w:eastAsia="黑体"/>
          <w:b/>
          <w:color w:val="1F3B60"/>
          <w:sz w:val="40"/>
        </w:rPr>
        <w:t>502 输液状态 WiFi 监测装置 · 引脚分配与逐脚连线表</w:t>
      </w:r>
    </w:p>
    <w:p>
      <w:pPr>
        <w:spacing w:after="40"/>
        <w:jc w:val="center"/>
      </w:pPr>
      <w:r>
        <w:rPr>
          <w:rFonts w:ascii="Calibri" w:hAnsi="Calibri" w:eastAsia="宋体"/>
          <w:b w:val="0"/>
          <w:color w:val="606B75"/>
          <w:sz w:val="23"/>
        </w:rPr>
        <w:t>主控 STM32F103C8T6（项目1 闲置板） + ESP32-C3（AT 固件，WiFi/网页）</w:t>
      </w:r>
    </w:p>
    <w:p>
      <w:pPr>
        <w:spacing w:after="200"/>
        <w:jc w:val="center"/>
        <w:pBdr>
          <w:bottom w:val="single" w:sz="6" w:space="4" w:color="BFBFBF"/>
        </w:pBdr>
      </w:pPr>
      <w:r>
        <w:rPr>
          <w:rFonts w:ascii="Calibri" w:hAnsi="Calibri" w:eastAsia="宋体"/>
          <w:color w:val="606B75"/>
          <w:sz w:val="18"/>
        </w:rPr>
        <w:t>版本 v1.0 · 2026-10-21 · 依据：课题 5 条硬要求 + 项目1 已实测接线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BF8F00"/>
          <w:left w:val="single" w:sz="8" w:space="0" w:color="BF8F00"/>
          <w:bottom w:val="single" w:sz="8" w:space="0" w:color="BF8F00"/>
          <w:right w:val="single" w:sz="8" w:space="0" w:color="BF8F00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FF6DC"/>
          </w:tcPr>
          <w:p>
            <w:pPr>
              <w:spacing w:after="40"/>
            </w:pPr>
            <w:r>
              <w:rPr>
                <w:rFonts w:ascii="Calibri" w:hAnsi="Calibri" w:eastAsia="黑体"/>
                <w:b/>
                <w:color w:val="7F5F00"/>
                <w:sz w:val="19"/>
              </w:rPr>
              <w:t>先看这里（30 秒）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本表是「照着一张表就能接完」的施工图，接之前先看第 5 节 12 条硬约束。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★ 与项目1 相同的部分（DS18B20 / OLED / 蜂鸣器 / LED / 按键 / ESP32 / 调试口）引脚完全没变，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 xml:space="preserve">　 可以从项目1 的代码直接搬；新增只有 3 处：PA6 第四按键、PB5 黄灯、PB10/PB11 HX711。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★ 所有引脚都避开了 JTAG（PB3/PB4）和 SWD（PA13/PA14），不需要改 AFIO 重映射。</w:t>
            </w:r>
          </w:p>
        </w:tc>
      </w:tr>
    </w:tbl>
    <w:p>
      <w:pPr>
        <w:spacing w:after="40"/>
      </w:pPr>
    </w:p>
    <w:p>
      <w:pPr>
        <w:pStyle w:val="Heading1"/>
      </w:pPr>
      <w:r>
        <w:t>一、一页速查：每个器件接几根线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268"/>
        <w:gridCol w:w="3742"/>
        <w:gridCol w:w="1701"/>
        <w:gridCol w:w="1927"/>
      </w:tblGrid>
      <w:tr>
        <w:trPr>
          <w:tblHeader w:val="true"/>
          <w:cantSplit w:val="true"/>
        </w:trPr>
        <w:tc>
          <w:tcPr>
            <w:tcW w:type="dxa" w:w="226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器件</w:t>
            </w:r>
          </w:p>
        </w:tc>
        <w:tc>
          <w:tcPr>
            <w:tcW w:type="dxa" w:w="3742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接到哪些脚</w:t>
            </w:r>
          </w:p>
        </w:tc>
        <w:tc>
          <w:tcPr>
            <w:tcW w:type="dxa" w:w="170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要几根线</w:t>
            </w:r>
          </w:p>
        </w:tc>
        <w:tc>
          <w:tcPr>
            <w:tcW w:type="dxa" w:w="19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DS18B20 温度探头</w:t>
            </w:r>
          </w:p>
        </w:tc>
        <w:tc>
          <w:tcPr>
            <w:tcW w:type="dxa" w:w="374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 · GND · PA0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 根 + 1 个 4.7kΩ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1-Wire，量杯内液体温度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0.96 寸 OLED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 · GND · PB6(SCL) · PB7(SDA)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4 根 + 2 个 4.7kΩ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I2C，显示温度/重量/状态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有源蜂鸣器模块</w:t>
            </w:r>
          </w:p>
        </w:tc>
        <w:tc>
          <w:tcPr>
            <w:tcW w:type="dxa" w:w="374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 · GND · PB0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 根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低电平触发，超限报警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红色 LED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PB1 → 220Ω → LED → GND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2 根 + 1 个 220Ω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红色报警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黄色 LED</w:t>
            </w:r>
          </w:p>
        </w:tc>
        <w:tc>
          <w:tcPr>
            <w:tcW w:type="dxa" w:w="374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PB5 → 220Ω → LED → GND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2 根 + 1 个 220Ω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黄色预警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轻触按键 ×4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PA1 / PA4 / PA5 / PA6 + GND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5 根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设置/加/减/确认（长按去皮）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红外对射（滴速）</w:t>
            </w:r>
          </w:p>
        </w:tc>
        <w:tc>
          <w:tcPr>
            <w:tcW w:type="dxa" w:w="374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 · GND · PB12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 根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数滴：每滴遮断一次光路，中断计数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HX711 模块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 · GND · PB11(DT) · PB10(SCK)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4 根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称重 ADC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称重传感器</w:t>
            </w:r>
          </w:p>
        </w:tc>
        <w:tc>
          <w:tcPr>
            <w:tcW w:type="dxa" w:w="374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接 HX711 的 E+ / E− / A+ / A−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4 根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颜色以实物说明为准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ESP32-C3 核心板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PA2 → GPIO6 · PA3 ← GPIO7 · GND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 根（+ 自己的电源）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WiFi + 网页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USB-TTL（CH340）</w:t>
            </w:r>
          </w:p>
        </w:tc>
        <w:tc>
          <w:tcPr>
            <w:tcW w:type="dxa" w:w="374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TXD → PA10 · RXD → PA9 · GND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 根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烧录 + 调试打印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5V 适配器 ×2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Micro USB / ESP32 Type-C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2 路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两套电源，只共地</w:t>
            </w:r>
          </w:p>
        </w:tc>
      </w:tr>
    </w:tbl>
    <w:p>
      <w:pPr>
        <w:spacing w:after="80" w:before="40"/>
      </w:pPr>
      <w:r>
        <w:rPr>
          <w:rFonts w:ascii="Calibri" w:hAnsi="Calibri" w:eastAsia="宋体"/>
          <w:b w:val="0"/>
          <w:color w:val="606B75"/>
          <w:sz w:val="18"/>
        </w:rPr>
        <w:t>合计占用 18 个 GPIO（无预留，PB12 已用于滴速），F103C8T6 的 I/O 余量充足（蓝板上 PD0/PD1 被 8MHz 晶振占用，不参与分配）。</w:t>
      </w:r>
    </w:p>
    <w:p>
      <w:pPr>
        <w:pStyle w:val="Heading1"/>
      </w:pPr>
      <w:r>
        <w:t>二、引脚分配总表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850"/>
        <w:gridCol w:w="1927"/>
        <w:gridCol w:w="2041"/>
        <w:gridCol w:w="2608"/>
        <w:gridCol w:w="2211"/>
      </w:tblGrid>
      <w:tr>
        <w:trPr>
          <w:tblHeader w:val="true"/>
          <w:cantSplit w:val="true"/>
        </w:trPr>
        <w:tc>
          <w:tcPr>
            <w:tcW w:type="dxa" w:w="850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引脚</w:t>
            </w:r>
          </w:p>
        </w:tc>
        <w:tc>
          <w:tcPr>
            <w:tcW w:type="dxa" w:w="19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功能</w:t>
            </w:r>
          </w:p>
        </w:tc>
        <w:tc>
          <w:tcPr>
            <w:tcW w:type="dxa" w:w="204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方向 / 配置</w:t>
            </w:r>
          </w:p>
        </w:tc>
        <w:tc>
          <w:tcPr>
            <w:tcW w:type="dxa" w:w="260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接到哪里</w:t>
            </w:r>
          </w:p>
        </w:tc>
        <w:tc>
          <w:tcPr>
            <w:tcW w:type="dxa" w:w="221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硬约束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PA0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DS18B20 数据</w:t>
            </w:r>
          </w:p>
        </w:tc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输入上拉 IPU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DS18B20 黄线</w:t>
            </w:r>
          </w:p>
        </w:tc>
        <w:tc>
          <w:tcPr>
            <w:tcW w:type="dxa" w:w="221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外部 4.7kΩ 上拉到 3V3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PA1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KEY1 设置/进入</w:t>
            </w:r>
          </w:p>
        </w:tc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输入上拉 IPU</w:t>
            </w:r>
          </w:p>
        </w:tc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按键 1 一端</w:t>
            </w:r>
          </w:p>
        </w:tc>
        <w:tc>
          <w:tcPr>
            <w:tcW w:type="dxa" w:w="221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另一端接 GND，按下=低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PA2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USART2_TX</w:t>
            </w:r>
          </w:p>
        </w:tc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复用推挽 AF_PP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ESP32-C3 右排22 (GPIO6)</w:t>
            </w:r>
          </w:p>
        </w:tc>
        <w:tc>
          <w:tcPr>
            <w:tcW w:type="dxa" w:w="221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★ TX 接对方 RX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PA3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USART2_RX</w:t>
            </w:r>
          </w:p>
        </w:tc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浮空/上拉输入</w:t>
            </w:r>
          </w:p>
        </w:tc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ESP32-C3 右排23 (GPIO7)</w:t>
            </w:r>
          </w:p>
        </w:tc>
        <w:tc>
          <w:tcPr>
            <w:tcW w:type="dxa" w:w="221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★ RX 接对方 TX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PA4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KEY2 加</w:t>
            </w:r>
          </w:p>
        </w:tc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输入上拉 IPU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按键 2 一端</w:t>
            </w:r>
          </w:p>
        </w:tc>
        <w:tc>
          <w:tcPr>
            <w:tcW w:type="dxa" w:w="221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另一端接 GND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PA5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KEY3 减</w:t>
            </w:r>
          </w:p>
        </w:tc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输入上拉 IPU</w:t>
            </w:r>
          </w:p>
        </w:tc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按键 3 一端</w:t>
            </w:r>
          </w:p>
        </w:tc>
        <w:tc>
          <w:tcPr>
            <w:tcW w:type="dxa" w:w="221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另一端接 GND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PA6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KEY4 确认/长按去皮</w:t>
            </w:r>
          </w:p>
        </w:tc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输入上拉 IPU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按键 4 一端</w:t>
            </w:r>
          </w:p>
        </w:tc>
        <w:tc>
          <w:tcPr>
            <w:tcW w:type="dxa" w:w="221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另一端接 GND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PA9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USART1_TX</w:t>
            </w:r>
          </w:p>
        </w:tc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复用推挽 AF_PP</w:t>
            </w:r>
          </w:p>
        </w:tc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USB-TTL 的 RXD</w:t>
            </w:r>
          </w:p>
        </w:tc>
        <w:tc>
          <w:tcPr>
            <w:tcW w:type="dxa" w:w="221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调试打印 + 串口 ISP 烧录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PA10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USART1_RX</w:t>
            </w:r>
          </w:p>
        </w:tc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浮空输入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USB-TTL 的 TXD</w:t>
            </w:r>
          </w:p>
        </w:tc>
        <w:tc>
          <w:tcPr>
            <w:tcW w:type="dxa" w:w="221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PB0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蜂鸣器</w:t>
            </w:r>
          </w:p>
        </w:tc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推挽输出</w:t>
            </w:r>
          </w:p>
        </w:tc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蜂鸣器模块 I/O</w:t>
            </w:r>
          </w:p>
        </w:tc>
        <w:tc>
          <w:tcPr>
            <w:tcW w:type="dxa" w:w="221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低电平响；模块 VCC 接 3V3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PB1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红 LED（红色报警）</w:t>
            </w:r>
          </w:p>
        </w:tc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推挽输出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220Ω → 红 LED 长脚</w:t>
            </w:r>
          </w:p>
        </w:tc>
        <w:tc>
          <w:tcPr>
            <w:tcW w:type="dxa" w:w="221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高电平亮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PB5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黄 LED（黄色预警）</w:t>
            </w:r>
          </w:p>
        </w:tc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推挽输出</w:t>
            </w:r>
          </w:p>
        </w:tc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220Ω → 黄 LED 长脚</w:t>
            </w:r>
          </w:p>
        </w:tc>
        <w:tc>
          <w:tcPr>
            <w:tcW w:type="dxa" w:w="221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高电平亮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PB6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I2C_SCL</w:t>
            </w:r>
          </w:p>
        </w:tc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复用开漏 AF_OD / 普通 OD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OLED SCL</w:t>
            </w:r>
          </w:p>
        </w:tc>
        <w:tc>
          <w:tcPr>
            <w:tcW w:type="dxa" w:w="221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外部 4.7kΩ 上拉到 3V3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PB7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I2C_SDA</w:t>
            </w:r>
          </w:p>
        </w:tc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复用开漏 AF_OD / 普通 OD</w:t>
            </w:r>
          </w:p>
        </w:tc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OLED SDA</w:t>
            </w:r>
          </w:p>
        </w:tc>
        <w:tc>
          <w:tcPr>
            <w:tcW w:type="dxa" w:w="221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外部 4.7kΩ 上拉到 3V3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PB10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HX711 SCK</w:t>
            </w:r>
          </w:p>
        </w:tc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推挽输出（默认低）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HX711 SCK</w:t>
            </w:r>
          </w:p>
        </w:tc>
        <w:tc>
          <w:tcPr>
            <w:tcW w:type="dxa" w:w="221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上电先输出低电平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PB11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HX711 DOUT</w:t>
            </w:r>
          </w:p>
        </w:tc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上拉输入 IPU</w:t>
            </w:r>
          </w:p>
        </w:tc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HX711 DT/DOUT</w:t>
            </w:r>
          </w:p>
        </w:tc>
        <w:tc>
          <w:tcPr>
            <w:tcW w:type="dxa" w:w="221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★ 代码必须超时，否则传感器没接时死等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PB12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红外对射信号（数滴）</w:t>
            </w:r>
          </w:p>
        </w:tc>
        <w:tc>
          <w:tcPr>
            <w:tcW w:type="dxa" w:w="204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输入上拉 IPU + 外部中断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红外接收头 OUT（3 线模块）</w:t>
            </w:r>
          </w:p>
        </w:tc>
        <w:tc>
          <w:tcPr>
            <w:tcW w:type="dxa" w:w="221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★每滴产生一次下降沿 → 中断计数；模块 3V3 供电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PC13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板载 LED</w:t>
            </w:r>
          </w:p>
        </w:tc>
        <w:tc>
          <w:tcPr>
            <w:tcW w:type="dxa" w:w="204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推挽输出</w:t>
            </w:r>
          </w:p>
        </w:tc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板上已有</w:t>
            </w:r>
          </w:p>
        </w:tc>
        <w:tc>
          <w:tcPr>
            <w:tcW w:type="dxa" w:w="221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做心跳/联网状态指示</w:t>
            </w:r>
          </w:p>
        </w:tc>
      </w:tr>
    </w:tbl>
    <w:p>
      <w:pPr>
        <w:pStyle w:val="Heading1"/>
      </w:pPr>
      <w:r>
        <w:t>三、没用的引脚怎么处理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927"/>
        <w:gridCol w:w="3969"/>
        <w:gridCol w:w="3742"/>
      </w:tblGrid>
      <w:tr>
        <w:trPr>
          <w:tblHeader w:val="true"/>
          <w:cantSplit w:val="true"/>
        </w:trPr>
        <w:tc>
          <w:tcPr>
            <w:tcW w:type="dxa" w:w="19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引脚</w:t>
            </w:r>
          </w:p>
        </w:tc>
        <w:tc>
          <w:tcPr>
            <w:tcW w:type="dxa" w:w="3969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状态</w:t>
            </w:r>
          </w:p>
        </w:tc>
        <w:tc>
          <w:tcPr>
            <w:tcW w:type="dxa" w:w="3742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处理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PA7 / PA8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完全空闲</w:t>
            </w:r>
          </w:p>
        </w:tc>
        <w:tc>
          <w:tcPr>
            <w:tcW w:type="dxa" w:w="374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留排针，备用（可给第二按键组/继电器）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PA11 / PA12</w:t>
            </w:r>
          </w:p>
        </w:tc>
        <w:tc>
          <w:tcPr>
            <w:tcW w:type="dxa" w:w="396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完全空闲（USB DMA 脚，当普通 IO 用）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备用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PA15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空闲（JTDI，需关 JTAG 才能当 IO）</w:t>
            </w:r>
          </w:p>
        </w:tc>
        <w:tc>
          <w:tcPr>
            <w:tcW w:type="dxa" w:w="374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不推荐占用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PB3 / PB4</w:t>
            </w:r>
          </w:p>
        </w:tc>
        <w:tc>
          <w:tcPr>
            <w:tcW w:type="dxa" w:w="396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JTDO / JNTRST —— 上电默认被 JTAG 占用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本项目避开不用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PB13 / PB14 / PB15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完全空闲（SPI2）</w:t>
            </w:r>
          </w:p>
        </w:tc>
        <w:tc>
          <w:tcPr>
            <w:tcW w:type="dxa" w:w="374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备用，可给滴速第二路/温湿度扩展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PA13 / PA14</w:t>
            </w:r>
          </w:p>
        </w:tc>
        <w:tc>
          <w:tcPr>
            <w:tcW w:type="dxa" w:w="396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SWDIO / SWCLK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保留给 SWD 下载调试，不许占用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PB2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BOOT1</w:t>
            </w:r>
          </w:p>
        </w:tc>
        <w:tc>
          <w:tcPr>
            <w:tcW w:type="dxa" w:w="374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保持低电平，不接东西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BOOT0</w:t>
            </w:r>
          </w:p>
        </w:tc>
        <w:tc>
          <w:tcPr>
            <w:tcW w:type="dxa" w:w="396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启动模式选择</w:t>
            </w:r>
          </w:p>
        </w:tc>
        <w:tc>
          <w:tcPr>
            <w:tcW w:type="dxa" w:w="374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烧录时置 1、运行置 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BE4E4"/>
          </w:tcPr>
          <w:p>
            <w:pPr>
              <w:spacing w:after="40"/>
            </w:pPr>
            <w:r>
              <w:rPr>
                <w:rFonts w:ascii="Calibri" w:hAnsi="Calibri" w:eastAsia="黑体"/>
                <w:b/>
                <w:color w:val="7F5F00"/>
                <w:sz w:val="19"/>
              </w:rPr>
              <w:t>★ 为什么不会碰到 JTAG 的坑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PB3 / PB4 上电默认是 JTAG 的 JTDO / JNTRST；要当普通 IO 必须先关 JTAG（AFIO-&gt;MAPR）。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本项目不需要它们，所以避开了 —— 少一个坑。</w:t>
            </w:r>
          </w:p>
        </w:tc>
      </w:tr>
    </w:tbl>
    <w:p>
      <w:pPr>
        <w:spacing w:after="40"/>
      </w:pPr>
    </w:p>
    <w:p>
      <w:pPr>
        <w:pStyle w:val="Heading1"/>
      </w:pPr>
      <w:r>
        <w:t>四、逐脚连线表（按元器件，照这个接）</w:t>
      </w:r>
    </w:p>
    <w:p>
      <w:pPr>
        <w:pStyle w:val="Heading2"/>
      </w:pPr>
      <w:r>
        <w:t>DS18B20 防水探头（3 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948"/>
        <w:gridCol w:w="3175"/>
        <w:gridCol w:w="3515"/>
      </w:tblGrid>
      <w:tr>
        <w:trPr>
          <w:tblHeader w:val="true"/>
          <w:cantSplit w:val="true"/>
        </w:trPr>
        <w:tc>
          <w:tcPr>
            <w:tcW w:type="dxa" w:w="294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器件管脚</w:t>
            </w:r>
          </w:p>
        </w:tc>
        <w:tc>
          <w:tcPr>
            <w:tcW w:type="dxa" w:w="317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接到</w:t>
            </w:r>
          </w:p>
        </w:tc>
        <w:tc>
          <w:tcPr>
            <w:tcW w:type="dxa" w:w="351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红色（VDD）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 电源轨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黑色（GND）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GND 轨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黄色（DQ）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PA0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同时在 DQ–3V3 之间并 4.7kΩ 上拉电阻</w:t>
            </w:r>
          </w:p>
        </w:tc>
      </w:tr>
    </w:tbl>
    <w:p>
      <w:pPr>
        <w:pStyle w:val="Heading2"/>
      </w:pPr>
      <w:r>
        <w:t>0.96 寸 OLED（4 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948"/>
        <w:gridCol w:w="3175"/>
        <w:gridCol w:w="3515"/>
      </w:tblGrid>
      <w:tr>
        <w:trPr>
          <w:tblHeader w:val="true"/>
          <w:cantSplit w:val="true"/>
        </w:trPr>
        <w:tc>
          <w:tcPr>
            <w:tcW w:type="dxa" w:w="294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器件管脚</w:t>
            </w:r>
          </w:p>
        </w:tc>
        <w:tc>
          <w:tcPr>
            <w:tcW w:type="dxa" w:w="317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接到</w:t>
            </w:r>
          </w:p>
        </w:tc>
        <w:tc>
          <w:tcPr>
            <w:tcW w:type="dxa" w:w="351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VCC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 电源轨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不要接 5V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GND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GND 轨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SCL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PB6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加 4.7kΩ 上拉到 3V3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SDA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PB7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加 4.7kΩ 上拉到 3V3</w:t>
            </w:r>
          </w:p>
        </w:tc>
      </w:tr>
    </w:tbl>
    <w:p>
      <w:pPr>
        <w:pStyle w:val="Heading2"/>
      </w:pPr>
      <w:r>
        <w:t>有源蜂鸣器模块（3 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948"/>
        <w:gridCol w:w="3175"/>
        <w:gridCol w:w="3515"/>
      </w:tblGrid>
      <w:tr>
        <w:trPr>
          <w:tblHeader w:val="true"/>
          <w:cantSplit w:val="true"/>
        </w:trPr>
        <w:tc>
          <w:tcPr>
            <w:tcW w:type="dxa" w:w="294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器件管脚</w:t>
            </w:r>
          </w:p>
        </w:tc>
        <w:tc>
          <w:tcPr>
            <w:tcW w:type="dxa" w:w="317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接到</w:t>
            </w:r>
          </w:p>
        </w:tc>
        <w:tc>
          <w:tcPr>
            <w:tcW w:type="dxa" w:w="351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VCC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 电源轨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★★ 项目1 实测：接 5V 时 S8550 PNP 关不断，会一直响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GND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GND 轨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I/O（信号）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PB0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低电平触发</w:t>
            </w:r>
          </w:p>
        </w:tc>
      </w:tr>
    </w:tbl>
    <w:p>
      <w:pPr>
        <w:pStyle w:val="Heading2"/>
      </w:pPr>
      <w:r>
        <w:t>红色 LED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948"/>
        <w:gridCol w:w="3175"/>
        <w:gridCol w:w="3515"/>
      </w:tblGrid>
      <w:tr>
        <w:trPr>
          <w:tblHeader w:val="true"/>
          <w:cantSplit w:val="true"/>
        </w:trPr>
        <w:tc>
          <w:tcPr>
            <w:tcW w:type="dxa" w:w="294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器件管脚</w:t>
            </w:r>
          </w:p>
        </w:tc>
        <w:tc>
          <w:tcPr>
            <w:tcW w:type="dxa" w:w="317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接到</w:t>
            </w:r>
          </w:p>
        </w:tc>
        <w:tc>
          <w:tcPr>
            <w:tcW w:type="dxa" w:w="351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长脚（+）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PB1 经 220Ω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必须串电阻，直接接会烧 IO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短脚（−）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GND 轨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—</w:t>
            </w:r>
          </w:p>
        </w:tc>
      </w:tr>
    </w:tbl>
    <w:p>
      <w:pPr>
        <w:pStyle w:val="Heading2"/>
      </w:pPr>
      <w:r>
        <w:t>黄色 LED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948"/>
        <w:gridCol w:w="3175"/>
        <w:gridCol w:w="3515"/>
      </w:tblGrid>
      <w:tr>
        <w:trPr>
          <w:tblHeader w:val="true"/>
          <w:cantSplit w:val="true"/>
        </w:trPr>
        <w:tc>
          <w:tcPr>
            <w:tcW w:type="dxa" w:w="294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器件管脚</w:t>
            </w:r>
          </w:p>
        </w:tc>
        <w:tc>
          <w:tcPr>
            <w:tcW w:type="dxa" w:w="317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接到</w:t>
            </w:r>
          </w:p>
        </w:tc>
        <w:tc>
          <w:tcPr>
            <w:tcW w:type="dxa" w:w="351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长脚（+）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PB5 经 220Ω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短脚（−）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GND 轨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—</w:t>
            </w:r>
          </w:p>
        </w:tc>
      </w:tr>
    </w:tbl>
    <w:p>
      <w:pPr>
        <w:pStyle w:val="Heading2"/>
      </w:pPr>
      <w:r>
        <w:t>轻触按键 ×4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948"/>
        <w:gridCol w:w="3175"/>
        <w:gridCol w:w="3515"/>
      </w:tblGrid>
      <w:tr>
        <w:trPr>
          <w:tblHeader w:val="true"/>
          <w:cantSplit w:val="true"/>
        </w:trPr>
        <w:tc>
          <w:tcPr>
            <w:tcW w:type="dxa" w:w="294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器件管脚</w:t>
            </w:r>
          </w:p>
        </w:tc>
        <w:tc>
          <w:tcPr>
            <w:tcW w:type="dxa" w:w="317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接到</w:t>
            </w:r>
          </w:p>
        </w:tc>
        <w:tc>
          <w:tcPr>
            <w:tcW w:type="dxa" w:w="351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按键1 一端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PA1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内部上拉已开，★不需要外部电阻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按键2 一端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PA4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按键3 一端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PA5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按键4 一端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PA6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4 个按键的另一端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GND 轨（可共用一条地线）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按下读到低电平</w:t>
            </w:r>
          </w:p>
        </w:tc>
      </w:tr>
    </w:tbl>
    <w:p>
      <w:pPr>
        <w:pStyle w:val="Heading2"/>
      </w:pPr>
      <w:r>
        <w:t>红外对射（滴速 · 分体式）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948"/>
        <w:gridCol w:w="3175"/>
        <w:gridCol w:w="3515"/>
      </w:tblGrid>
      <w:tr>
        <w:trPr>
          <w:tblHeader w:val="true"/>
          <w:cantSplit w:val="true"/>
        </w:trPr>
        <w:tc>
          <w:tcPr>
            <w:tcW w:type="dxa" w:w="294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器件管脚</w:t>
            </w:r>
          </w:p>
        </w:tc>
        <w:tc>
          <w:tcPr>
            <w:tcW w:type="dxa" w:w="317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接到</w:t>
            </w:r>
          </w:p>
        </w:tc>
        <w:tc>
          <w:tcPr>
            <w:tcW w:type="dxa" w:w="351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发射头 VCC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 电源轨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若模块未带限流电阻，阳极串 220Ω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发射头 GND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GND 轨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接收头 VCC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 电源轨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带比较器的模块直接 3V3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接收头 GND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GND 轨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接收头 OUT（DO）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PB12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先无遮挡量一次、手挡一次，确认有效电平再写代码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机械固定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夹在滴壶【壶体两侧】，光路穿过壶内滴嘴与液面之间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必须加遮光罩：环境光/日光灯会让它误计数</w:t>
            </w:r>
          </w:p>
        </w:tc>
      </w:tr>
    </w:tbl>
    <w:p>
      <w:pPr>
        <w:pStyle w:val="Heading2"/>
      </w:pPr>
      <w:r>
        <w:t>HX711 模块 —— MCU 侧（4 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948"/>
        <w:gridCol w:w="3175"/>
        <w:gridCol w:w="3515"/>
      </w:tblGrid>
      <w:tr>
        <w:trPr>
          <w:tblHeader w:val="true"/>
          <w:cantSplit w:val="true"/>
        </w:trPr>
        <w:tc>
          <w:tcPr>
            <w:tcW w:type="dxa" w:w="294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器件管脚</w:t>
            </w:r>
          </w:p>
        </w:tc>
        <w:tc>
          <w:tcPr>
            <w:tcW w:type="dxa" w:w="317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接到</w:t>
            </w:r>
          </w:p>
        </w:tc>
        <w:tc>
          <w:tcPr>
            <w:tcW w:type="dxa" w:w="351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VCC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 电源轨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用 3.3V：DOUT 电平天然匹配 STM32，不用电平转换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GND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GND 轨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必须共地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DT / DOUT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PB11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数据输出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SCK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PB10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时钟输入（10~50kHz 都可以，不用快）</w:t>
            </w:r>
          </w:p>
        </w:tc>
      </w:tr>
    </w:tbl>
    <w:p>
      <w:pPr>
        <w:pStyle w:val="Heading2"/>
      </w:pPr>
      <w:r>
        <w:t>HX711 模块 —— 传感器侧（4 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948"/>
        <w:gridCol w:w="3175"/>
        <w:gridCol w:w="3515"/>
      </w:tblGrid>
      <w:tr>
        <w:trPr>
          <w:tblHeader w:val="true"/>
          <w:cantSplit w:val="true"/>
        </w:trPr>
        <w:tc>
          <w:tcPr>
            <w:tcW w:type="dxa" w:w="294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器件管脚</w:t>
            </w:r>
          </w:p>
        </w:tc>
        <w:tc>
          <w:tcPr>
            <w:tcW w:type="dxa" w:w="317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接到</w:t>
            </w:r>
          </w:p>
        </w:tc>
        <w:tc>
          <w:tcPr>
            <w:tcW w:type="dxa" w:w="351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E+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传感器激励线（常见红色）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颜色各厂不同，以传感器附带说明/模块丝印为准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E−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传感器激励线（常见黑色）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A+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传感器信号线（常见白色或绿色）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若加负载读数变小 → 交换 A+/A−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A−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传感器信号线（常见绿色或白色）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—</w:t>
            </w:r>
          </w:p>
        </w:tc>
      </w:tr>
    </w:tbl>
    <w:p>
      <w:pPr>
        <w:pStyle w:val="Heading2"/>
      </w:pPr>
      <w:r>
        <w:t>ESP32-C3 核心板（只接 3 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948"/>
        <w:gridCol w:w="3175"/>
        <w:gridCol w:w="3515"/>
      </w:tblGrid>
      <w:tr>
        <w:trPr>
          <w:tblHeader w:val="true"/>
          <w:cantSplit w:val="true"/>
        </w:trPr>
        <w:tc>
          <w:tcPr>
            <w:tcW w:type="dxa" w:w="294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器件管脚</w:t>
            </w:r>
          </w:p>
        </w:tc>
        <w:tc>
          <w:tcPr>
            <w:tcW w:type="dxa" w:w="317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接到</w:t>
            </w:r>
          </w:p>
        </w:tc>
        <w:tc>
          <w:tcPr>
            <w:tcW w:type="dxa" w:w="351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右排 22 = GPIO6（模块 RX）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PA2（STM32 TX）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交叉：TX→RX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右排 23 = GPIO7（模块 TX）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PA3（STM32 RX）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交叉：RX→TX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GND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GND 轨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必须共地，这是"能收到数据"的前提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5V / 3V3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不接主板！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自己 Type-C 独立供电（WiFi 尖峰 350mA，主板 3V3 带不动）</w:t>
            </w:r>
          </w:p>
        </w:tc>
      </w:tr>
    </w:tbl>
    <w:p>
      <w:pPr>
        <w:pStyle w:val="Heading2"/>
      </w:pPr>
      <w:r>
        <w:t>USB-TTL（CH340，烧录/调试）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948"/>
        <w:gridCol w:w="3175"/>
        <w:gridCol w:w="3515"/>
      </w:tblGrid>
      <w:tr>
        <w:trPr>
          <w:tblHeader w:val="true"/>
          <w:cantSplit w:val="true"/>
        </w:trPr>
        <w:tc>
          <w:tcPr>
            <w:tcW w:type="dxa" w:w="294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器件管脚</w:t>
            </w:r>
          </w:p>
        </w:tc>
        <w:tc>
          <w:tcPr>
            <w:tcW w:type="dxa" w:w="317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接到</w:t>
            </w:r>
          </w:p>
        </w:tc>
        <w:tc>
          <w:tcPr>
            <w:tcW w:type="dxa" w:w="351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TXD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PA10（STM32 RX）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交叉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RXD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PA9（STM32 TX）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交叉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GND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GND 轨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不接 GND 会出现乱码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3V3 / VCC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不接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主板自己由 Micro USB 供电，不要双电源顶牛</w:t>
            </w:r>
          </w:p>
        </w:tc>
      </w:tr>
    </w:tbl>
    <w:p>
      <w:pPr>
        <w:pStyle w:val="Heading1"/>
      </w:pPr>
      <w:r>
        <w:t>五、电源树与地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494"/>
        <w:gridCol w:w="4422"/>
        <w:gridCol w:w="2721"/>
      </w:tblGrid>
      <w:tr>
        <w:trPr>
          <w:tblHeader w:val="true"/>
          <w:cantSplit w:val="true"/>
        </w:trPr>
        <w:tc>
          <w:tcPr>
            <w:tcW w:type="dxa" w:w="249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电源 / 地</w:t>
            </w:r>
          </w:p>
        </w:tc>
        <w:tc>
          <w:tcPr>
            <w:tcW w:type="dxa" w:w="4422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路径</w:t>
            </w:r>
          </w:p>
        </w:tc>
        <w:tc>
          <w:tcPr>
            <w:tcW w:type="dxa" w:w="272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约束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5V 适配器 A（USB 口）</w:t>
            </w:r>
          </w:p>
        </w:tc>
        <w:tc>
          <w:tcPr>
            <w:tcW w:type="dxa" w:w="442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板 Micro USB → 板载 AMS1117 → 3V3 排针 → 面包板正极轨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全系统唯一的 3V3 来源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3V3 轨</w:t>
            </w:r>
          </w:p>
        </w:tc>
        <w:tc>
          <w:tcPr>
            <w:tcW w:type="dxa" w:w="442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OLED · DS18B20 · 蜂鸣器 · 红/黄 LED · HX711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估算总电流约 65mA（未实测），AMS1117 够用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5V 适配器 B（USB 口）</w:t>
            </w:r>
          </w:p>
        </w:tc>
        <w:tc>
          <w:tcPr>
            <w:tcW w:type="dxa" w:w="442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ESP32-C3 自己的 Type-C 口</w:t>
            </w:r>
          </w:p>
        </w:tc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独立供电，绝不接主板 3V3（WiFi 尖峰 350mA）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GND 轨</w:t>
            </w:r>
          </w:p>
        </w:tc>
        <w:tc>
          <w:tcPr>
            <w:tcW w:type="dxa" w:w="442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GND + 面包板负极 + 所有模块 GND + ESP32 GND</w:t>
            </w:r>
          </w:p>
        </w:tc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必须全部连通，这是"能收到数据"的前提</w:t>
            </w:r>
          </w:p>
        </w:tc>
      </w:tr>
    </w:tbl>
    <w:p>
      <w:pPr>
        <w:spacing w:after="60" w:before="120"/>
      </w:pPr>
      <w:r>
        <w:rPr>
          <w:rFonts w:ascii="Calibri" w:hAnsi="Calibri" w:eastAsia="宋体"/>
          <w:b w:val="0"/>
          <w:color w:val="606B75"/>
          <w:sz w:val="18"/>
        </w:rPr>
        <w:t>各部分电流估算（不含 ESP32，它自己独立供电）：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608"/>
        <w:gridCol w:w="3628"/>
        <w:gridCol w:w="3402"/>
      </w:tblGrid>
      <w:tr>
        <w:trPr>
          <w:tblHeader w:val="true"/>
          <w:cantSplit w:val="true"/>
        </w:trPr>
        <w:tc>
          <w:tcPr>
            <w:tcW w:type="dxa" w:w="260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供电对象</w:t>
            </w:r>
          </w:p>
        </w:tc>
        <w:tc>
          <w:tcPr>
            <w:tcW w:type="dxa" w:w="36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取电方式</w:t>
            </w:r>
          </w:p>
        </w:tc>
        <w:tc>
          <w:tcPr>
            <w:tcW w:type="dxa" w:w="3402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估算电流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OLED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 轨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约 20mA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DS18B20 ×1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 轨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约 1.5mA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有源蜂鸣器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 轨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约 30mA（响的时候）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红/黄 LED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 轨经 220Ω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各约 5mA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HX711 + 桥路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 轨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约 3~10mA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红外对射（滴速）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3V3 轨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约 5~15mA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ESP32-C3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★ 自己的 Type-C 5V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约 80mA 平均，尖峰 350mA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合计（不含 ESP32）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板载 AMS1117 承担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约 70~80mA，AMS1117 完全够</w:t>
            </w:r>
          </w:p>
        </w:tc>
      </w:tr>
    </w:tbl>
    <w:p>
      <w:pPr>
        <w:pStyle w:val="Heading1"/>
      </w:pPr>
      <w:r>
        <w:t>六、12 条硬约束自查（接线前逐条打勾）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510"/>
        <w:gridCol w:w="3061"/>
        <w:gridCol w:w="2948"/>
        <w:gridCol w:w="3118"/>
      </w:tblGrid>
      <w:tr>
        <w:trPr>
          <w:tblHeader w:val="true"/>
          <w:cantSplit w:val="true"/>
        </w:trPr>
        <w:tc>
          <w:tcPr>
            <w:tcW w:type="dxa" w:w="510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#</w:t>
            </w:r>
          </w:p>
        </w:tc>
        <w:tc>
          <w:tcPr>
            <w:tcW w:type="dxa" w:w="306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约束</w:t>
            </w:r>
          </w:p>
        </w:tc>
        <w:tc>
          <w:tcPr>
            <w:tcW w:type="dxa" w:w="294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违反了会怎样</w:t>
            </w:r>
          </w:p>
        </w:tc>
        <w:tc>
          <w:tcPr>
            <w:tcW w:type="dxa" w:w="311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I2C 两条上拉（4.7kΩ ×2 → 3V3）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缺了 OLED 一定点不亮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项目1 为此卡过一整天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2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DS18B20 的 4.7kΩ 上拉</w:t>
            </w:r>
          </w:p>
        </w:tc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缺了常读 85℃ 或读不到</w:t>
            </w:r>
          </w:p>
        </w:tc>
        <w:tc>
          <w:tcPr>
            <w:tcW w:type="dxa" w:w="311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datasheet 要求，内部 40kΩ 只够短距离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3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蜂鸣器模块 VCC = 3V3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接 5V 会关不断、一直响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项目1 实测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4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ESP32 只接 3 根线，电源独立</w:t>
            </w:r>
          </w:p>
        </w:tc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把 3V3 接上去会掉压重启</w:t>
            </w:r>
          </w:p>
        </w:tc>
        <w:tc>
          <w:tcPr>
            <w:tcW w:type="dxa" w:w="311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WiFi 尖峰 350mA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5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所有 GND 汇成一个网络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不共地 → 收不到数据 / 读数乱跳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最容易被忽略的一条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6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TX/RX 两处都交叉</w:t>
            </w:r>
          </w:p>
        </w:tc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不交叉 → AT 无回应、串口无输出</w:t>
            </w:r>
          </w:p>
        </w:tc>
        <w:tc>
          <w:tcPr>
            <w:tcW w:type="dxa" w:w="311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PA2→GPIO6、PA3←GPIO7、PA9←TXD、PA10→RXD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7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HX711 用 3V3 供电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接 5V 则 DOUT 输出 5V，需确认引脚耐压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用 3V3 可完全绕开这个问题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8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按键不加外部上拉、另一端接 GND</w:t>
            </w:r>
          </w:p>
        </w:tc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接 3V3 会短路</w:t>
            </w:r>
          </w:p>
        </w:tc>
        <w:tc>
          <w:tcPr>
            <w:tcW w:type="dxa" w:w="311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内部 IPU 已开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9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两个 LED 都要串 220Ω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不串电阻会烧 IO 或 LED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10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上电前用万用表量 3V3 与 GND 之间不短路</w:t>
            </w:r>
          </w:p>
        </w:tc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短路会烧 AMS1117</w:t>
            </w:r>
          </w:p>
        </w:tc>
        <w:tc>
          <w:tcPr>
            <w:tcW w:type="dxa" w:w="311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每次改线都要量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11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BOOT0 运行=0、烧录=1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BOOT0 悬空会随机启动失败</w:t>
            </w:r>
          </w:p>
        </w:tc>
        <w:tc>
          <w:tcPr>
            <w:tcW w:type="dxa" w:w="311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烧完记得拨回 0</w:t>
            </w:r>
          </w:p>
        </w:tc>
      </w:tr>
      <w:tr>
        <w:trPr>
          <w:cantSplit w:val="true"/>
        </w:trPr>
        <w:tc>
          <w:tcPr>
            <w:tcW w:type="dxa" w:w="51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6"/>
              </w:rPr>
              <w:t>12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ESP32 的 AT 口在 GPIO6/7，不是 Type-C</w:t>
            </w:r>
          </w:p>
        </w:tc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Type-C 走 UART0，发 AT 没反应</w:t>
            </w:r>
          </w:p>
        </w:tc>
        <w:tc>
          <w:tcPr>
            <w:tcW w:type="dxa" w:w="311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项目1 实测结论</w:t>
            </w:r>
          </w:p>
        </w:tc>
      </w:tr>
    </w:tbl>
    <w:p>
      <w:pPr>
        <w:pStyle w:val="Heading1"/>
      </w:pPr>
      <w:r>
        <w:t>七、和项目1 的差异（别照着老接线图接错）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3628"/>
        <w:gridCol w:w="3402"/>
        <w:gridCol w:w="2608"/>
      </w:tblGrid>
      <w:tr>
        <w:trPr>
          <w:tblHeader w:val="true"/>
          <w:cantSplit w:val="true"/>
        </w:trPr>
        <w:tc>
          <w:tcPr>
            <w:tcW w:type="dxa" w:w="36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项目1 的接法</w:t>
            </w:r>
          </w:p>
        </w:tc>
        <w:tc>
          <w:tcPr>
            <w:tcW w:type="dxa" w:w="3402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本项目接法</w:t>
            </w:r>
          </w:p>
        </w:tc>
        <w:tc>
          <w:tcPr>
            <w:tcW w:type="dxa" w:w="260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为什么改</w:t>
            </w:r>
          </w:p>
        </w:tc>
      </w:tr>
      <w:tr>
        <w:trPr>
          <w:cantSplit w:val="true"/>
        </w:trPr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PB6/PB7 挂 OLED + MPU6050 + MAX30102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PB6/PB7 只挂 OLED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本项目不用心率血氧和计步</w:t>
            </w:r>
          </w:p>
        </w:tc>
      </w:tr>
      <w:tr>
        <w:trPr>
          <w:cantSplit w:val="true"/>
        </w:trPr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 个按键（PA1/PA4/PA5）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4 个按键（+PA6）</w:t>
            </w:r>
          </w:p>
        </w:tc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多一个确认/去皮键</w:t>
            </w:r>
          </w:p>
        </w:tc>
      </w:tr>
      <w:tr>
        <w:trPr>
          <w:cantSplit w:val="true"/>
        </w:trPr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只有红色 LED（PB1）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红 PB1 + 黄 PB5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课题要黄/红两级分级报警</w:t>
            </w:r>
          </w:p>
        </w:tc>
      </w:tr>
      <w:tr>
        <w:trPr>
          <w:cantSplit w:val="true"/>
        </w:trPr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没有 HX711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PB10 = SCK，PB11 = DT</w:t>
            </w:r>
          </w:p>
        </w:tc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课题要求称重</w:t>
            </w:r>
          </w:p>
        </w:tc>
      </w:tr>
      <w:tr>
        <w:trPr>
          <w:cantSplit w:val="true"/>
        </w:trPr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没有滴速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PB12 = 红外对射信号（外部中断）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2026-10-22 导师确认滴速要做</w:t>
            </w:r>
          </w:p>
        </w:tc>
      </w:tr>
      <w:tr>
        <w:trPr>
          <w:cantSplit w:val="true"/>
        </w:trPr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ESP32 做 TCP Server，手机 App 直连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不变：手机与 ESP32 同一热点，App 直连 8080</w:t>
            </w:r>
          </w:p>
        </w:tc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上报层已隔离，可整体换 MQTT</w:t>
            </w:r>
          </w:p>
        </w:tc>
      </w:tr>
      <w:tr>
        <w:trPr>
          <w:cantSplit w:val="true"/>
        </w:trPr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DS18B20 PA0 / 蜂鸣器 PB0 / ESP32 PA2-PA3 / 调试 PA9-PA10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完全不变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可直接复用项目1 驱动</w:t>
            </w:r>
          </w:p>
        </w:tc>
      </w:tr>
      <w:tr>
        <w:trPr>
          <w:cantSplit w:val="true"/>
        </w:trPr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ESP32 用 Type-C 供电并共地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同样，但只接 GPIO6/7/GND 三根</w:t>
            </w:r>
          </w:p>
        </w:tc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AT 口不在 Type-C 上</w:t>
            </w:r>
          </w:p>
        </w:tc>
      </w:tr>
    </w:tbl>
    <w:p>
      <w:pPr>
        <w:pStyle w:val="Heading1"/>
      </w:pPr>
      <w:r>
        <w:t>八、常见接线错误 → 现象对照（排错先查这张表）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835"/>
        <w:gridCol w:w="3515"/>
        <w:gridCol w:w="3288"/>
      </w:tblGrid>
      <w:tr>
        <w:trPr>
          <w:tblHeader w:val="true"/>
          <w:cantSplit w:val="true"/>
        </w:trPr>
        <w:tc>
          <w:tcPr>
            <w:tcW w:type="dxa" w:w="283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现象</w:t>
            </w:r>
          </w:p>
        </w:tc>
        <w:tc>
          <w:tcPr>
            <w:tcW w:type="dxa" w:w="351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最可能的原因</w:t>
            </w:r>
          </w:p>
        </w:tc>
        <w:tc>
          <w:tcPr>
            <w:tcW w:type="dxa" w:w="328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先查什么</w:t>
            </w:r>
          </w:p>
        </w:tc>
      </w:tr>
      <w:tr>
        <w:trPr>
          <w:cantSplit w:val="true"/>
        </w:trPr>
        <w:tc>
          <w:tcPr>
            <w:tcW w:type="dxa" w:w="28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OLED 全黑 / I2C 扫描无应答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缺 4.7kΩ 上拉 / SDA、SCL 接反 / 没共地</w:t>
            </w:r>
          </w:p>
        </w:tc>
        <w:tc>
          <w:tcPr>
            <w:tcW w:type="dxa" w:w="328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先量上拉，再交换 SDA/SCL 试</w:t>
            </w:r>
          </w:p>
        </w:tc>
      </w:tr>
      <w:tr>
        <w:trPr>
          <w:cantSplit w:val="true"/>
        </w:trPr>
        <w:tc>
          <w:tcPr>
            <w:tcW w:type="dxa" w:w="28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DS18B20 一直读 85℃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上电首值没丢 / 上拉缺失 / 供电不足</w:t>
            </w:r>
          </w:p>
        </w:tc>
        <w:tc>
          <w:tcPr>
            <w:tcW w:type="dxa" w:w="328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丢弃第一次读数，补 4.7kΩ</w:t>
            </w:r>
          </w:p>
        </w:tc>
      </w:tr>
      <w:tr>
        <w:trPr>
          <w:cantSplit w:val="true"/>
        </w:trPr>
        <w:tc>
          <w:tcPr>
            <w:tcW w:type="dxa" w:w="28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HX711 读数固定 0x7FFFFF 或 -1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传感器没接 / 没共地 / 引脚接错</w:t>
            </w:r>
          </w:p>
        </w:tc>
        <w:tc>
          <w:tcPr>
            <w:tcW w:type="dxa" w:w="328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量 E+/E− 阻抗应约 1kΩ</w:t>
            </w:r>
          </w:p>
        </w:tc>
      </w:tr>
      <w:tr>
        <w:trPr>
          <w:cantSplit w:val="true"/>
        </w:trPr>
        <w:tc>
          <w:tcPr>
            <w:tcW w:type="dxa" w:w="28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重量读数一直漂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挂具没固定 / 激励不稳 / 没做去皮</w:t>
            </w:r>
          </w:p>
        </w:tc>
        <w:tc>
          <w:tcPr>
            <w:tcW w:type="dxa" w:w="328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上电自动去皮 + 滑动平均</w:t>
            </w:r>
          </w:p>
        </w:tc>
      </w:tr>
      <w:tr>
        <w:trPr>
          <w:cantSplit w:val="true"/>
        </w:trPr>
        <w:tc>
          <w:tcPr>
            <w:tcW w:type="dxa" w:w="28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蜂鸣器一直响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VCC 接了 5V，或 PB0 上电默认电平不对</w:t>
            </w:r>
          </w:p>
        </w:tc>
        <w:tc>
          <w:tcPr>
            <w:tcW w:type="dxa" w:w="328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改 3V3，上电先把 PB0 拉高（不响）</w:t>
            </w:r>
          </w:p>
        </w:tc>
      </w:tr>
      <w:tr>
        <w:trPr>
          <w:cantSplit w:val="true"/>
        </w:trPr>
        <w:tc>
          <w:tcPr>
            <w:tcW w:type="dxa" w:w="28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串口全是乱码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波特率不对 / USB-TTL 没共地</w:t>
            </w:r>
          </w:p>
        </w:tc>
        <w:tc>
          <w:tcPr>
            <w:tcW w:type="dxa" w:w="328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先 9600 试，再 115200</w:t>
            </w:r>
          </w:p>
        </w:tc>
      </w:tr>
      <w:tr>
        <w:trPr>
          <w:cantSplit w:val="true"/>
        </w:trPr>
        <w:tc>
          <w:tcPr>
            <w:tcW w:type="dxa" w:w="28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ESP32 发 AT 无回应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TX/RX 没交叉 / 用错接口（Type-C）/ 固件不是 AT</w:t>
            </w:r>
          </w:p>
        </w:tc>
        <w:tc>
          <w:tcPr>
            <w:tcW w:type="dxa" w:w="328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接 GPIO6/7，确认固件</w:t>
            </w:r>
          </w:p>
        </w:tc>
      </w:tr>
      <w:tr>
        <w:trPr>
          <w:cantSplit w:val="true"/>
        </w:trPr>
        <w:tc>
          <w:tcPr>
            <w:tcW w:type="dxa" w:w="28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手机连上热点但网页打不开</w:t>
            </w:r>
          </w:p>
        </w:tc>
        <w:tc>
          <w:tcPr>
            <w:tcW w:type="dxa" w:w="351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STM32 没回 HTTP / 端口不是 80 / 手机用了流量</w:t>
            </w:r>
          </w:p>
        </w:tc>
        <w:tc>
          <w:tcPr>
            <w:tcW w:type="dxa" w:w="328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先确认 +IPD 有数据进来</w:t>
            </w:r>
          </w:p>
        </w:tc>
      </w:tr>
    </w:tbl>
    <w:p>
      <w:pPr>
        <w:pStyle w:val="Heading1"/>
      </w:pPr>
      <w:r>
        <w:t>九、上拉电阻与限流电阻的数值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721"/>
        <w:gridCol w:w="1474"/>
        <w:gridCol w:w="5443"/>
      </w:tblGrid>
      <w:tr>
        <w:trPr>
          <w:tblHeader w:val="true"/>
          <w:cantSplit w:val="true"/>
        </w:trPr>
        <w:tc>
          <w:tcPr>
            <w:tcW w:type="dxa" w:w="272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位置</w:t>
            </w:r>
          </w:p>
        </w:tc>
        <w:tc>
          <w:tcPr>
            <w:tcW w:type="dxa" w:w="147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阻值</w:t>
            </w:r>
          </w:p>
        </w:tc>
        <w:tc>
          <w:tcPr>
            <w:tcW w:type="dxa" w:w="5443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怎么算 / 为什么</w:t>
            </w:r>
          </w:p>
        </w:tc>
      </w:tr>
      <w:tr>
        <w:trPr>
          <w:cantSplit w:val="true"/>
        </w:trPr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I2C SCL、SDA（各 1 个）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4.7kΩ</w:t>
            </w:r>
          </w:p>
        </w:tc>
        <w:tc>
          <w:tcPr>
            <w:tcW w:type="dxa" w:w="5443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3.3V 系统标准值；400kHz 下上升沿够快，漏电流又可接受</w:t>
            </w:r>
          </w:p>
        </w:tc>
      </w:tr>
      <w:tr>
        <w:trPr>
          <w:cantSplit w:val="true"/>
        </w:trPr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DS18B20 DQ</w:t>
            </w:r>
          </w:p>
        </w:tc>
        <w:tc>
          <w:tcPr>
            <w:tcW w:type="dxa" w:w="147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4.7kΩ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1-Wire 标准上拉，datasheet 推荐</w:t>
            </w:r>
          </w:p>
        </w:tc>
      </w:tr>
      <w:tr>
        <w:trPr>
          <w:cantSplit w:val="true"/>
        </w:trPr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红色 LED 限流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220Ω</w:t>
            </w:r>
          </w:p>
        </w:tc>
        <w:tc>
          <w:tcPr>
            <w:tcW w:type="dxa" w:w="5443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(3.3V − 2.0V) / 220Ω ≈ 5.9mA，亮度够且不超 IO 的 20mA</w:t>
            </w:r>
          </w:p>
        </w:tc>
      </w:tr>
      <w:tr>
        <w:trPr>
          <w:cantSplit w:val="true"/>
        </w:trPr>
        <w:tc>
          <w:tcPr>
            <w:tcW w:type="dxa" w:w="272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黄色 LED 限流</w:t>
            </w:r>
          </w:p>
        </w:tc>
        <w:tc>
          <w:tcPr>
            <w:tcW w:type="dxa" w:w="147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220Ω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同上（黄光 Vf 略高，电流略小，正常）</w:t>
            </w:r>
          </w:p>
        </w:tc>
      </w:tr>
      <w:tr>
        <w:trPr>
          <w:cantSplit w:val="true"/>
        </w:trPr>
        <w:tc>
          <w:tcPr>
            <w:tcW w:type="dxa" w:w="272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按键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不需要</w:t>
            </w:r>
          </w:p>
        </w:tc>
        <w:tc>
          <w:tcPr>
            <w:tcW w:type="dxa" w:w="5443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 内部上拉 40kΩ，短按 10ms 以上足够稳定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2F5F9"/>
          </w:tcPr>
          <w:p>
            <w:pPr>
              <w:spacing w:after="40"/>
            </w:pPr>
            <w:r>
              <w:rPr>
                <w:rFonts w:ascii="Calibri" w:hAnsi="Calibri" w:eastAsia="黑体"/>
                <w:b/>
                <w:color w:val="7F5F00"/>
                <w:sz w:val="19"/>
              </w:rPr>
              <w:t>诚实声明（哪些是实测、哪些是推断）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本表里的引脚号、交叉关系、上拉数值，全部来自项目1 已实测跑通的接法（除 HX711 与黄灯为新增）。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HX711 部分依据 datasheet 的时序与增益说明（第 25 个脉冲 = 通道 A、增益 128），尚未在本项目实测。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「±2g 能达到」不是本表的结论，必须按《502可行性验证方案》做完标定才有结论。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77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606B75"/>
        <w:sz w:val="16"/>
      </w:rPr>
      <w:t xml:space="preserve">毕业设计 2 · 引脚分配与逐脚连线表 v1.0   ·   第 </w:t>
    </w:r>
    <w:r>
      <w:rPr>
        <w:rFonts w:ascii="Calibri" w:hAnsi="Calibri" w:eastAsia="宋体"/>
        <w:color w:val="606B75"/>
        <w:sz w:val="16"/>
      </w:rPr>
      <w:fldChar w:fldCharType="begin"/>
    </w:r>
    <w:r>
      <w:rPr>
        <w:rFonts w:ascii="Calibri" w:hAnsi="Calibri" w:eastAsia="宋体"/>
        <w:color w:val="606B75"/>
        <w:sz w:val="16"/>
      </w:rPr>
      <w:instrText xml:space="preserve">PAGE</w:instrText>
    </w:r>
    <w:r>
      <w:rPr>
        <w:rFonts w:ascii="Calibri" w:hAnsi="Calibri" w:eastAsia="宋体"/>
        <w:color w:val="606B75"/>
        <w:sz w:val="16"/>
      </w:rPr>
      <w:fldChar w:fldCharType="end"/>
    </w:r>
    <w:r>
      <w:rPr>
        <w:rFonts w:ascii="Calibri" w:hAnsi="Calibri" w:eastAsia="宋体"/>
        <w:color w:val="606B75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88" w:lineRule="auto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76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6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6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76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