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BDCF" w14:textId="77777777" w:rsidR="00D87B45" w:rsidRDefault="00000000">
      <w:pPr>
        <w:pStyle w:val="Standard"/>
        <w:rPr>
          <w:rFonts w:hint="eastAsia"/>
        </w:rPr>
      </w:pPr>
      <w:r>
        <w:rPr>
          <w:rStyle w:val="StrongEmphasis"/>
          <w:rFonts w:ascii="Times New Roman" w:hAnsi="Times New Roman"/>
          <w:sz w:val="32"/>
          <w:szCs w:val="32"/>
        </w:rPr>
        <w:t>CS 302:  Data Structures</w:t>
      </w:r>
    </w:p>
    <w:p w14:paraId="066D8485" w14:textId="0D75DDBB" w:rsidR="00D87B45" w:rsidRDefault="00000000">
      <w:pPr>
        <w:pStyle w:val="Standard"/>
        <w:rPr>
          <w:rFonts w:ascii="Times New Roman" w:hAnsi="Times New Roman"/>
        </w:rPr>
      </w:pPr>
      <w:r>
        <w:rPr>
          <w:rFonts w:ascii="Times New Roman" w:hAnsi="Times New Roman"/>
        </w:rPr>
        <w:t xml:space="preserve">Spring </w:t>
      </w:r>
      <w:r w:rsidR="00A7154D">
        <w:rPr>
          <w:rFonts w:ascii="Times New Roman" w:hAnsi="Times New Roman"/>
        </w:rPr>
        <w:t>2023</w:t>
      </w:r>
    </w:p>
    <w:p w14:paraId="31CC4DDE" w14:textId="77777777" w:rsidR="00D87B45" w:rsidRDefault="00D87B45">
      <w:pPr>
        <w:pStyle w:val="Standard"/>
        <w:rPr>
          <w:rFonts w:ascii="Times New Roman" w:hAnsi="Times New Roman"/>
        </w:rPr>
      </w:pPr>
    </w:p>
    <w:p w14:paraId="05D3FA45" w14:textId="4AB9A771" w:rsidR="00D87B45" w:rsidRDefault="00000000">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proofErr w:type="spellStart"/>
      <w:r w:rsidR="00A7154D">
        <w:rPr>
          <w:rFonts w:ascii="Times New Roman" w:hAnsi="Times New Roman"/>
        </w:rPr>
        <w:t>Beiyu</w:t>
      </w:r>
      <w:proofErr w:type="spellEnd"/>
      <w:r w:rsidR="00A7154D">
        <w:rPr>
          <w:rFonts w:ascii="Times New Roman" w:hAnsi="Times New Roman"/>
        </w:rPr>
        <w:t xml:space="preserve"> Lin </w:t>
      </w:r>
    </w:p>
    <w:p w14:paraId="76AFF5A8" w14:textId="52765D05" w:rsidR="00D87B45" w:rsidRDefault="00000000">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A7154D">
        <w:rPr>
          <w:rFonts w:ascii="Times New Roman" w:hAnsi="Times New Roman"/>
        </w:rPr>
        <w:t>SEB 3251</w:t>
      </w:r>
    </w:p>
    <w:p w14:paraId="577029F6" w14:textId="4A481C83" w:rsidR="00D87B45" w:rsidRDefault="00000000">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hyperlink r:id="rId7" w:history="1">
        <w:r w:rsidR="00A7154D" w:rsidRPr="00C91FDE">
          <w:rPr>
            <w:rStyle w:val="Hyperlink"/>
            <w:rFonts w:ascii="Times New Roman" w:hAnsi="Times New Roman"/>
          </w:rPr>
          <w:t>beiyu.lin@unlv.edu</w:t>
        </w:r>
      </w:hyperlink>
      <w:r w:rsidR="00A7154D">
        <w:rPr>
          <w:rFonts w:ascii="Times New Roman" w:hAnsi="Times New Roman"/>
        </w:rPr>
        <w:tab/>
      </w:r>
    </w:p>
    <w:p w14:paraId="0506ACFE" w14:textId="6FAE0075" w:rsidR="00D87B45" w:rsidRDefault="00000000">
      <w:pPr>
        <w:pStyle w:val="Textbody"/>
        <w:spacing w:after="0" w:line="240" w:lineRule="auto"/>
        <w:rPr>
          <w:rFonts w:ascii="Times New Roman" w:hAnsi="Times New Roman"/>
        </w:rPr>
      </w:pPr>
      <w:r>
        <w:rPr>
          <w:rFonts w:ascii="Times New Roman" w:hAnsi="Times New Roman"/>
          <w:b/>
        </w:rPr>
        <w:t>Office hours:</w:t>
      </w:r>
      <w:r>
        <w:rPr>
          <w:rFonts w:ascii="Times New Roman" w:hAnsi="Times New Roman"/>
        </w:rPr>
        <w:t xml:space="preserve"> </w:t>
      </w:r>
      <w:r w:rsidR="00A7154D">
        <w:rPr>
          <w:rFonts w:ascii="Times New Roman" w:hAnsi="Times New Roman"/>
        </w:rPr>
        <w:tab/>
        <w:t xml:space="preserve">Tu/Th:    </w:t>
      </w:r>
      <w:r w:rsidR="00CD6569">
        <w:rPr>
          <w:rFonts w:ascii="Times New Roman" w:hAnsi="Times New Roman"/>
        </w:rPr>
        <w:t>1pm-2:15pm</w:t>
      </w:r>
    </w:p>
    <w:p w14:paraId="01547887" w14:textId="2E2B81C7" w:rsidR="00CD6569" w:rsidRDefault="00CD6569">
      <w:pPr>
        <w:pStyle w:val="Textbody"/>
        <w:spacing w:after="0" w:line="240" w:lineRule="auto"/>
        <w:rPr>
          <w:rFonts w:ascii="Times New Roman" w:hAnsi="Times New Roman"/>
        </w:rPr>
      </w:pPr>
      <w:r w:rsidRPr="00CD6569">
        <w:rPr>
          <w:rFonts w:ascii="Times New Roman" w:hAnsi="Times New Roman"/>
          <w:b/>
          <w:bCs/>
        </w:rPr>
        <w:t xml:space="preserve">TA: </w:t>
      </w:r>
      <w:r w:rsidR="006500A0">
        <w:rPr>
          <w:rFonts w:ascii="Times New Roman" w:hAnsi="Times New Roman"/>
          <w:b/>
          <w:bCs/>
        </w:rPr>
        <w:tab/>
      </w:r>
      <w:r w:rsidR="006500A0">
        <w:rPr>
          <w:rFonts w:ascii="Times New Roman" w:hAnsi="Times New Roman"/>
          <w:b/>
          <w:bCs/>
        </w:rPr>
        <w:tab/>
      </w:r>
      <w:r w:rsidR="006500A0">
        <w:rPr>
          <w:rFonts w:ascii="Times New Roman" w:hAnsi="Times New Roman"/>
          <w:b/>
          <w:bCs/>
        </w:rPr>
        <w:tab/>
      </w:r>
      <w:proofErr w:type="spellStart"/>
      <w:r w:rsidR="006500A0" w:rsidRPr="006500A0">
        <w:rPr>
          <w:rFonts w:ascii="Times New Roman" w:hAnsi="Times New Roman"/>
        </w:rPr>
        <w:t>Danyella</w:t>
      </w:r>
      <w:proofErr w:type="spellEnd"/>
      <w:r w:rsidR="006500A0" w:rsidRPr="006500A0">
        <w:rPr>
          <w:rFonts w:ascii="Times New Roman" w:hAnsi="Times New Roman"/>
        </w:rPr>
        <w:t xml:space="preserve"> </w:t>
      </w:r>
      <w:proofErr w:type="spellStart"/>
      <w:r w:rsidR="006500A0" w:rsidRPr="006500A0">
        <w:rPr>
          <w:rFonts w:ascii="Times New Roman" w:hAnsi="Times New Roman"/>
        </w:rPr>
        <w:t>Biacan</w:t>
      </w:r>
      <w:proofErr w:type="spellEnd"/>
      <w:r w:rsidR="006500A0" w:rsidRPr="006500A0">
        <w:rPr>
          <w:rFonts w:ascii="Times New Roman" w:hAnsi="Times New Roman"/>
        </w:rPr>
        <w:t xml:space="preserve">, </w:t>
      </w:r>
      <w:hyperlink r:id="rId8" w:history="1">
        <w:r w:rsidR="006500A0" w:rsidRPr="00E546BC">
          <w:rPr>
            <w:rStyle w:val="Hyperlink"/>
            <w:rFonts w:ascii="Times New Roman" w:hAnsi="Times New Roman" w:hint="eastAsia"/>
          </w:rPr>
          <w:t>biacan@unlv.nevada.edu</w:t>
        </w:r>
      </w:hyperlink>
    </w:p>
    <w:p w14:paraId="733DE0CE" w14:textId="2D5D96E3" w:rsidR="006500A0" w:rsidRPr="006500A0" w:rsidRDefault="006500A0">
      <w:pPr>
        <w:pStyle w:val="Textbody"/>
        <w:spacing w:after="0" w:line="240" w:lineRule="auto"/>
        <w:rPr>
          <w:rFonts w:ascii="Times New Roman" w:hAnsi="Times New Roman"/>
        </w:rPr>
      </w:pPr>
      <w:r w:rsidRPr="006500A0">
        <w:rPr>
          <w:rFonts w:ascii="Times New Roman" w:hAnsi="Times New Roman"/>
          <w:b/>
          <w:bCs/>
        </w:rPr>
        <w:t>TA Office hours</w:t>
      </w:r>
      <w:r>
        <w:rPr>
          <w:rFonts w:ascii="Times New Roman" w:hAnsi="Times New Roman"/>
        </w:rPr>
        <w:t>: M/W:   1pm-3pm</w:t>
      </w:r>
    </w:p>
    <w:p w14:paraId="37CCDE21" w14:textId="7D1B0E47" w:rsidR="00D87B45" w:rsidRDefault="00000000">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4A00C0">
        <w:rPr>
          <w:rFonts w:ascii="Times New Roman" w:hAnsi="Times New Roman"/>
        </w:rPr>
        <w:t xml:space="preserve"> </w:t>
      </w:r>
    </w:p>
    <w:p w14:paraId="49727B7E" w14:textId="77777777" w:rsidR="00D87B45" w:rsidRDefault="00D87B45">
      <w:pPr>
        <w:pStyle w:val="Textbody"/>
        <w:spacing w:after="0" w:line="240" w:lineRule="auto"/>
        <w:rPr>
          <w:rFonts w:ascii="Times New Roman" w:hAnsi="Times New Roman"/>
        </w:rPr>
      </w:pPr>
    </w:p>
    <w:p w14:paraId="47F87301" w14:textId="77777777" w:rsidR="00D87B45" w:rsidRDefault="00000000">
      <w:pPr>
        <w:pStyle w:val="Textbody"/>
        <w:spacing w:after="0" w:line="240" w:lineRule="auto"/>
        <w:rPr>
          <w:rFonts w:hint="eastAsia"/>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r>
        <w:rPr>
          <w:rFonts w:ascii="Times New Roman" w:hAnsi="Times New Roman"/>
          <w:color w:val="000000"/>
        </w:rPr>
        <w:t xml:space="preserve">Introduction to sequential and linked structures.  File access including sequential, indexed sequential and other file organizations.  Internal structures including stacks, queues, trees, and graphs.  Algorithms for implementing and manipulating structured objects.  Big-O-notation. </w:t>
      </w:r>
      <w:bookmarkStart w:id="0" w:name="yui_3_17_2_1_1457390316406_185"/>
      <w:bookmarkEnd w:id="0"/>
      <w:r>
        <w:rPr>
          <w:rFonts w:ascii="Times New Roman" w:hAnsi="Times New Roman"/>
          <w:color w:val="000000"/>
        </w:rPr>
        <w:t xml:space="preserve"> Prerequisites: CS 202 and MATH 181.  This course is 3 credits.</w:t>
      </w:r>
      <w:r>
        <w:rPr>
          <w:rFonts w:ascii="Times New Roman" w:hAnsi="Times New Roman"/>
        </w:rPr>
        <w:br/>
      </w:r>
      <w:r>
        <w:rPr>
          <w:rFonts w:ascii="Times New Roman" w:hAnsi="Times New Roman"/>
        </w:rPr>
        <w:br/>
      </w:r>
      <w:r>
        <w:rPr>
          <w:rFonts w:ascii="Times New Roman" w:hAnsi="Times New Roman"/>
          <w:b/>
        </w:rPr>
        <w:t>Required Text:</w:t>
      </w:r>
    </w:p>
    <w:p w14:paraId="2160CC3A" w14:textId="77777777" w:rsidR="00D87B45" w:rsidRDefault="00000000">
      <w:pPr>
        <w:pStyle w:val="Textbody"/>
        <w:numPr>
          <w:ilvl w:val="0"/>
          <w:numId w:val="1"/>
        </w:numPr>
        <w:spacing w:after="0" w:line="240" w:lineRule="auto"/>
        <w:rPr>
          <w:rFonts w:ascii="Times New Roman" w:hAnsi="Times New Roman"/>
        </w:rPr>
      </w:pPr>
      <w:r>
        <w:rPr>
          <w:rFonts w:ascii="Times New Roman" w:hAnsi="Times New Roman"/>
        </w:rPr>
        <w:t>Data Structures and Algorithm Analysis, Edition 3.2 (C++ Version)</w:t>
      </w:r>
    </w:p>
    <w:p w14:paraId="19877EE6" w14:textId="77777777" w:rsidR="00D87B45" w:rsidRDefault="00000000">
      <w:pPr>
        <w:pStyle w:val="Textbody"/>
        <w:spacing w:after="0" w:line="240" w:lineRule="auto"/>
        <w:rPr>
          <w:rFonts w:ascii="Times New Roman" w:hAnsi="Times New Roman"/>
        </w:rPr>
      </w:pPr>
      <w:r>
        <w:rPr>
          <w:rFonts w:ascii="Times New Roman" w:hAnsi="Times New Roman"/>
        </w:rPr>
        <w:t>Clifford Shaffer (PDF available)</w:t>
      </w:r>
    </w:p>
    <w:p w14:paraId="7E1C0F5F" w14:textId="77777777" w:rsidR="00D87B45" w:rsidRDefault="00D87B45">
      <w:pPr>
        <w:pStyle w:val="Textbody"/>
        <w:spacing w:after="0" w:line="240" w:lineRule="auto"/>
        <w:rPr>
          <w:rFonts w:ascii="Times New Roman" w:hAnsi="Times New Roman"/>
        </w:rPr>
      </w:pPr>
    </w:p>
    <w:p w14:paraId="1586BD34" w14:textId="77777777" w:rsidR="00D87B45" w:rsidRDefault="00000000">
      <w:pPr>
        <w:pStyle w:val="Textbody"/>
        <w:spacing w:after="0" w:line="240" w:lineRule="auto"/>
        <w:rPr>
          <w:rFonts w:ascii="Times New Roman" w:hAnsi="Times New Roman"/>
          <w:b/>
        </w:rPr>
      </w:pPr>
      <w:r>
        <w:rPr>
          <w:rFonts w:ascii="Times New Roman" w:hAnsi="Times New Roman"/>
          <w:b/>
        </w:rPr>
        <w:t>Student Outcomes Covered by This Course</w:t>
      </w:r>
    </w:p>
    <w:p w14:paraId="6D1539F2" w14:textId="77777777" w:rsidR="00D87B45" w:rsidRDefault="00000000">
      <w:pPr>
        <w:pStyle w:val="Textbody"/>
        <w:numPr>
          <w:ilvl w:val="0"/>
          <w:numId w:val="2"/>
        </w:numPr>
        <w:spacing w:after="0" w:line="240" w:lineRule="auto"/>
        <w:rPr>
          <w:rFonts w:ascii="Times New Roman" w:hAnsi="Times New Roman"/>
        </w:rPr>
      </w:pPr>
      <w:r>
        <w:rPr>
          <w:rFonts w:ascii="Times New Roman" w:hAnsi="Times New Roman"/>
          <w:u w:val="single"/>
        </w:rPr>
        <w:t>Outcome C</w:t>
      </w:r>
      <w:r>
        <w:rPr>
          <w:rFonts w:ascii="Times New Roman" w:hAnsi="Times New Roman"/>
        </w:rPr>
        <w:t xml:space="preserve">: </w:t>
      </w:r>
      <w:r>
        <w:rPr>
          <w:rFonts w:ascii="Times New Roman" w:hAnsi="Times New Roman"/>
          <w:color w:val="000000"/>
        </w:rPr>
        <w:t>Apply computer science theory and mathematical models to comprehend the trade-offs involved in various design choices</w:t>
      </w:r>
    </w:p>
    <w:p w14:paraId="625CF2BF" w14:textId="77777777" w:rsidR="00D87B45" w:rsidRDefault="00D87B45">
      <w:pPr>
        <w:pStyle w:val="Textbody"/>
        <w:spacing w:after="0" w:line="240" w:lineRule="auto"/>
        <w:rPr>
          <w:rFonts w:ascii="Times New Roman" w:hAnsi="Times New Roman"/>
        </w:rPr>
      </w:pPr>
    </w:p>
    <w:p w14:paraId="22D970B7" w14:textId="77777777" w:rsidR="00D87B45" w:rsidRDefault="00000000">
      <w:pPr>
        <w:pStyle w:val="Textbody"/>
        <w:numPr>
          <w:ilvl w:val="1"/>
          <w:numId w:val="2"/>
        </w:numPr>
        <w:spacing w:after="0" w:line="240" w:lineRule="auto"/>
        <w:rPr>
          <w:rFonts w:hint="eastAsia"/>
        </w:rPr>
      </w:pPr>
      <w:r>
        <w:rPr>
          <w:rStyle w:val="StrongEmphasis"/>
          <w:rFonts w:ascii="Times New Roman" w:hAnsi="Times New Roman"/>
        </w:rPr>
        <w:t>Course Objectives and Expected Learning Outcomes</w:t>
      </w:r>
      <w:r>
        <w:rPr>
          <w:rFonts w:ascii="Times New Roman" w:hAnsi="Times New Roman"/>
        </w:rPr>
        <w:t xml:space="preserve"> </w:t>
      </w:r>
      <w:r>
        <w:rPr>
          <w:rFonts w:ascii="Times New Roman" w:hAnsi="Times New Roman"/>
        </w:rPr>
        <w:br/>
        <w:t>Upon completion of Computer Science 302, students will be able to understand:</w:t>
      </w:r>
    </w:p>
    <w:p w14:paraId="0AC5E278" w14:textId="77777777" w:rsidR="00D87B45" w:rsidRDefault="00000000">
      <w:pPr>
        <w:pStyle w:val="Textbody"/>
        <w:numPr>
          <w:ilvl w:val="2"/>
          <w:numId w:val="2"/>
        </w:numPr>
        <w:spacing w:after="0" w:line="240" w:lineRule="auto"/>
        <w:rPr>
          <w:rFonts w:ascii="Times New Roman" w:hAnsi="Times New Roman"/>
          <w:color w:val="000000"/>
        </w:rPr>
      </w:pPr>
      <w:r>
        <w:rPr>
          <w:rFonts w:ascii="Times New Roman" w:hAnsi="Times New Roman"/>
          <w:color w:val="000000"/>
        </w:rPr>
        <w:t>Sorting and searching models and algorithms including the associated trade-offs and asymptotic complexity</w:t>
      </w:r>
    </w:p>
    <w:p w14:paraId="648DBBBB" w14:textId="77777777" w:rsidR="00D87B45" w:rsidRDefault="00000000">
      <w:pPr>
        <w:pStyle w:val="Textbody"/>
        <w:numPr>
          <w:ilvl w:val="2"/>
          <w:numId w:val="2"/>
        </w:numPr>
        <w:spacing w:after="0" w:line="240" w:lineRule="auto"/>
        <w:rPr>
          <w:rFonts w:ascii="Times New Roman" w:hAnsi="Times New Roman"/>
        </w:rPr>
      </w:pPr>
      <w:r>
        <w:rPr>
          <w:rFonts w:ascii="Times New Roman" w:hAnsi="Times New Roman"/>
          <w:color w:val="000000"/>
        </w:rPr>
        <w:t>Computer science theory of basic data structures (stacks, queues, trees, heaps, hash tables, and graphs)</w:t>
      </w:r>
    </w:p>
    <w:p w14:paraId="2C67E03C" w14:textId="77777777" w:rsidR="00D87B45" w:rsidRDefault="00D87B45">
      <w:pPr>
        <w:pStyle w:val="Textbody"/>
        <w:spacing w:after="0" w:line="240" w:lineRule="auto"/>
        <w:rPr>
          <w:rFonts w:ascii="Times New Roman" w:hAnsi="Times New Roman"/>
          <w:color w:val="000000"/>
        </w:rPr>
      </w:pPr>
    </w:p>
    <w:p w14:paraId="28121578" w14:textId="77777777" w:rsidR="00D87B45" w:rsidRDefault="00000000">
      <w:pPr>
        <w:pStyle w:val="Textbody"/>
        <w:numPr>
          <w:ilvl w:val="1"/>
          <w:numId w:val="3"/>
        </w:numPr>
        <w:spacing w:after="0" w:line="240" w:lineRule="auto"/>
        <w:rPr>
          <w:rFonts w:ascii="Times New Roman" w:hAnsi="Times New Roman"/>
        </w:rPr>
      </w:pPr>
      <w:r>
        <w:rPr>
          <w:rFonts w:ascii="Times New Roman" w:hAnsi="Times New Roman"/>
          <w:color w:val="000000"/>
        </w:rPr>
        <w:t>In addition, for all courses involving programming, students should be able to:</w:t>
      </w:r>
    </w:p>
    <w:p w14:paraId="58CE74DC" w14:textId="77777777" w:rsidR="00D87B45" w:rsidRDefault="00000000">
      <w:pPr>
        <w:pStyle w:val="Textbody"/>
        <w:numPr>
          <w:ilvl w:val="2"/>
          <w:numId w:val="3"/>
        </w:numPr>
        <w:spacing w:after="0" w:line="240" w:lineRule="auto"/>
        <w:rPr>
          <w:rFonts w:ascii="Times New Roman" w:hAnsi="Times New Roman"/>
        </w:rPr>
      </w:pPr>
      <w:r>
        <w:rPr>
          <w:rFonts w:ascii="Times New Roman" w:hAnsi="Times New Roman"/>
        </w:rPr>
        <w:t>Develop algorithmic solutions to problems and translate their algorithms into programs that meet a provided set of specifications</w:t>
      </w:r>
    </w:p>
    <w:p w14:paraId="0365F4B7" w14:textId="77777777" w:rsidR="00D87B45" w:rsidRDefault="00000000">
      <w:pPr>
        <w:pStyle w:val="Textbody"/>
        <w:numPr>
          <w:ilvl w:val="2"/>
          <w:numId w:val="3"/>
        </w:numPr>
        <w:spacing w:after="0" w:line="240" w:lineRule="auto"/>
        <w:rPr>
          <w:rFonts w:ascii="Times New Roman" w:hAnsi="Times New Roman"/>
        </w:rPr>
      </w:pPr>
      <w:r>
        <w:rPr>
          <w:rFonts w:ascii="Times New Roman" w:hAnsi="Times New Roman"/>
        </w:rPr>
        <w:t>Demonstrate and use good programming style and adequately document programs</w:t>
      </w:r>
    </w:p>
    <w:p w14:paraId="7969CD52" w14:textId="77777777" w:rsidR="00D87B45" w:rsidRDefault="00D87B45">
      <w:pPr>
        <w:pStyle w:val="Textbody"/>
        <w:spacing w:after="0" w:line="240" w:lineRule="auto"/>
        <w:rPr>
          <w:rFonts w:ascii="Times New Roman" w:hAnsi="Times New Roman"/>
        </w:rPr>
      </w:pPr>
    </w:p>
    <w:p w14:paraId="6AF6AF82" w14:textId="77777777" w:rsidR="00D87B45" w:rsidRDefault="00000000">
      <w:pPr>
        <w:pStyle w:val="Textbody"/>
        <w:pageBreakBefore/>
        <w:spacing w:after="0" w:line="240" w:lineRule="auto"/>
        <w:rPr>
          <w:rFonts w:ascii="Times New Roman" w:hAnsi="Times New Roman"/>
        </w:rPr>
      </w:pPr>
      <w:r>
        <w:rPr>
          <w:rFonts w:ascii="Times New Roman" w:hAnsi="Times New Roman"/>
          <w:b/>
        </w:rPr>
        <w:lastRenderedPageBreak/>
        <w:t>Prerequisites</w:t>
      </w:r>
      <w:r>
        <w:rPr>
          <w:rFonts w:ascii="Times New Roman" w:hAnsi="Times New Roman"/>
        </w:rPr>
        <w:br/>
        <w:t>To qualify for this course you must have earned a C or better in CS 202 (Computer Science II) and a C or better in MAT 181 (Calculus I).</w:t>
      </w:r>
    </w:p>
    <w:p w14:paraId="14B7FDA6" w14:textId="77777777" w:rsidR="00D87B45" w:rsidRDefault="00D87B45">
      <w:pPr>
        <w:pStyle w:val="Textbody"/>
        <w:spacing w:after="0" w:line="240" w:lineRule="auto"/>
        <w:rPr>
          <w:rFonts w:ascii="Times New Roman" w:hAnsi="Times New Roman"/>
        </w:rPr>
      </w:pPr>
    </w:p>
    <w:p w14:paraId="718A80AD" w14:textId="0120A188" w:rsidR="00D87B45" w:rsidRDefault="00000000">
      <w:pPr>
        <w:pStyle w:val="Textbody"/>
        <w:spacing w:after="0" w:line="240" w:lineRule="auto"/>
        <w:rPr>
          <w:rFonts w:ascii="Times New Roman" w:hAnsi="Times New Roman"/>
        </w:rPr>
      </w:pPr>
      <w:r>
        <w:rPr>
          <w:rFonts w:ascii="Times New Roman" w:hAnsi="Times New Roman"/>
          <w:b/>
          <w:bCs/>
        </w:rPr>
        <w:t>Grading</w:t>
      </w:r>
      <w:r>
        <w:rPr>
          <w:rFonts w:ascii="Times New Roman" w:hAnsi="Times New Roman"/>
        </w:rPr>
        <w:br/>
        <w:t xml:space="preserve">Grades will be based on </w:t>
      </w:r>
      <w:proofErr w:type="gramStart"/>
      <w:r>
        <w:rPr>
          <w:rFonts w:ascii="Times New Roman" w:hAnsi="Times New Roman"/>
        </w:rPr>
        <w:t>following:</w:t>
      </w:r>
      <w:proofErr w:type="gramEnd"/>
      <w:r>
        <w:rPr>
          <w:rFonts w:ascii="Times New Roman" w:hAnsi="Times New Roman"/>
        </w:rPr>
        <w:tab/>
      </w:r>
      <w:r>
        <w:rPr>
          <w:rFonts w:ascii="Times New Roman" w:hAnsi="Times New Roman"/>
        </w:rPr>
        <w:tab/>
      </w:r>
      <w:r w:rsidR="00C8197E">
        <w:rPr>
          <w:rFonts w:ascii="Times New Roman" w:hAnsi="Times New Roman"/>
        </w:rPr>
        <w:t>Assignments</w:t>
      </w:r>
      <w:r>
        <w:rPr>
          <w:rFonts w:ascii="Times New Roman" w:hAnsi="Times New Roman"/>
        </w:rPr>
        <w:tab/>
      </w:r>
      <w:r>
        <w:rPr>
          <w:rFonts w:ascii="Times New Roman" w:hAnsi="Times New Roman"/>
        </w:rPr>
        <w:tab/>
      </w:r>
      <w:r w:rsidR="00C8197E">
        <w:rPr>
          <w:rFonts w:ascii="Times New Roman" w:hAnsi="Times New Roman"/>
        </w:rPr>
        <w:tab/>
        <w:t>60</w:t>
      </w:r>
      <w:r>
        <w:rPr>
          <w:rFonts w:ascii="Times New Roman" w:hAnsi="Times New Roman"/>
        </w:rPr>
        <w:t>%</w:t>
      </w:r>
    </w:p>
    <w:p w14:paraId="69774F9A" w14:textId="051BE05A" w:rsidR="00D87B45" w:rsidRDefault="00000000">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8197E">
        <w:rPr>
          <w:rFonts w:ascii="Times New Roman" w:hAnsi="Times New Roman"/>
        </w:rPr>
        <w:t>Midterm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8197E">
        <w:rPr>
          <w:rFonts w:ascii="Times New Roman" w:hAnsi="Times New Roman"/>
        </w:rPr>
        <w:t>20</w:t>
      </w:r>
      <w:r>
        <w:rPr>
          <w:rFonts w:ascii="Times New Roman" w:hAnsi="Times New Roman"/>
        </w:rPr>
        <w:t>%</w:t>
      </w:r>
    </w:p>
    <w:p w14:paraId="2135B05F" w14:textId="30A9182F" w:rsidR="00D87B45" w:rsidRDefault="00000000">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Final Exam</w:t>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sidR="00C8197E">
        <w:rPr>
          <w:rFonts w:ascii="Times New Roman" w:hAnsi="Times New Roman"/>
        </w:rPr>
        <w:t>2</w:t>
      </w:r>
      <w:r>
        <w:rPr>
          <w:rFonts w:ascii="Times New Roman" w:hAnsi="Times New Roman"/>
        </w:rPr>
        <w:t>0%</w:t>
      </w:r>
    </w:p>
    <w:p w14:paraId="23BBF5CB" w14:textId="77777777" w:rsidR="00D87B45" w:rsidRDefault="00D87B45">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CD138F2" w14:textId="77777777" w:rsidR="00D87B45" w:rsidRDefault="0000000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018291B5" w14:textId="77777777" w:rsidR="00D87B45" w:rsidRDefault="0000000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091C6E8D" w14:textId="77777777" w:rsidR="00D87B45" w:rsidRDefault="00D87B45">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D87B45" w14:paraId="50F60F86"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22C9C7A1" w14:textId="77777777" w:rsidR="00D87B45" w:rsidRDefault="00000000">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31FC3781" w14:textId="77777777" w:rsidR="00D87B45" w:rsidRDefault="00000000">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33EA210D" w14:textId="77777777" w:rsidR="00D87B45" w:rsidRDefault="00000000">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3802AF00" w14:textId="77777777" w:rsidR="00D87B45" w:rsidRDefault="00000000">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A0068D4" w14:textId="77777777" w:rsidR="00D87B45" w:rsidRDefault="00000000">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CC27CA8" w14:textId="77777777" w:rsidR="00D87B45" w:rsidRDefault="00000000">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C352B99" w14:textId="77777777" w:rsidR="00D87B45" w:rsidRDefault="00000000">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0ED65C02" w14:textId="77777777" w:rsidR="00D87B45" w:rsidRDefault="00000000">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09480E2" w14:textId="77777777" w:rsidR="00D87B45" w:rsidRDefault="00000000">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C2134DE" w14:textId="77777777" w:rsidR="00D87B45" w:rsidRDefault="00000000">
            <w:pPr>
              <w:pStyle w:val="Standard"/>
              <w:autoSpaceDE w:val="0"/>
              <w:jc w:val="center"/>
              <w:rPr>
                <w:rFonts w:ascii="Times New Roman" w:hAnsi="Times New Roman"/>
              </w:rPr>
            </w:pPr>
            <w:r>
              <w:rPr>
                <w:rFonts w:ascii="Times New Roman" w:hAnsi="Times New Roman"/>
              </w:rPr>
              <w:t>F</w:t>
            </w:r>
          </w:p>
        </w:tc>
      </w:tr>
      <w:tr w:rsidR="00D87B45" w14:paraId="2C2D0789"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ABE70A8" w14:textId="0BDEBA46" w:rsidR="00D87B45" w:rsidRDefault="00000000">
            <w:pPr>
              <w:pStyle w:val="Standard"/>
              <w:autoSpaceDE w:val="0"/>
              <w:jc w:val="center"/>
              <w:rPr>
                <w:rFonts w:ascii="Times New Roman" w:hAnsi="Times New Roman"/>
              </w:rPr>
            </w:pPr>
            <w:r>
              <w:rPr>
                <w:rFonts w:ascii="Times New Roman" w:hAnsi="Times New Roman"/>
              </w:rPr>
              <w:t>&gt;</w:t>
            </w:r>
            <w:r w:rsidR="00023894">
              <w:rPr>
                <w:rFonts w:ascii="Times New Roman" w:hAnsi="Times New Roman"/>
              </w:rPr>
              <w:t>=</w:t>
            </w:r>
            <w:r>
              <w:rPr>
                <w:rFonts w:ascii="Times New Roman" w:hAnsi="Times New Roman"/>
              </w:rPr>
              <w:t>93</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46F4A2DD" w14:textId="69AEFE4E" w:rsidR="00D87B45" w:rsidRDefault="00000000">
            <w:pPr>
              <w:pStyle w:val="Standard"/>
              <w:autoSpaceDE w:val="0"/>
              <w:jc w:val="center"/>
              <w:rPr>
                <w:rFonts w:ascii="Times New Roman" w:hAnsi="Times New Roman"/>
              </w:rPr>
            </w:pPr>
            <w:r>
              <w:rPr>
                <w:rFonts w:ascii="Times New Roman" w:hAnsi="Times New Roman"/>
              </w:rPr>
              <w:t>9</w:t>
            </w:r>
            <w:r w:rsidR="00023894">
              <w:rPr>
                <w:rFonts w:ascii="Times New Roman" w:hAnsi="Times New Roman"/>
              </w:rPr>
              <w:t>2</w:t>
            </w:r>
            <w:r>
              <w:rPr>
                <w:rFonts w:ascii="Times New Roman" w:hAnsi="Times New Roman"/>
              </w:rPr>
              <w:t>-90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218DD37" w14:textId="77777777" w:rsidR="00D87B45" w:rsidRDefault="00000000">
            <w:pPr>
              <w:pStyle w:val="Standard"/>
              <w:autoSpaceDE w:val="0"/>
              <w:jc w:val="center"/>
              <w:rPr>
                <w:rFonts w:ascii="Times New Roman" w:hAnsi="Times New Roman"/>
              </w:rPr>
            </w:pPr>
            <w:r>
              <w:rPr>
                <w:rFonts w:ascii="Times New Roman" w:hAnsi="Times New Roman"/>
              </w:rPr>
              <w:t>89-87</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EEB5427" w14:textId="4AA6637F" w:rsidR="00D87B45" w:rsidRDefault="00000000">
            <w:pPr>
              <w:pStyle w:val="Standard"/>
              <w:autoSpaceDE w:val="0"/>
              <w:jc w:val="center"/>
              <w:rPr>
                <w:rFonts w:ascii="Times New Roman" w:hAnsi="Times New Roman"/>
              </w:rPr>
            </w:pPr>
            <w:r>
              <w:rPr>
                <w:rFonts w:ascii="Times New Roman" w:hAnsi="Times New Roman"/>
              </w:rPr>
              <w:t>86-8</w:t>
            </w:r>
            <w:r w:rsidR="00023894">
              <w:rPr>
                <w:rFonts w:ascii="Times New Roman" w:hAnsi="Times New Roman"/>
              </w:rPr>
              <w:t>4</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5085FD2" w14:textId="0049D31F" w:rsidR="00D87B45" w:rsidRDefault="00000000">
            <w:pPr>
              <w:pStyle w:val="Standard"/>
              <w:autoSpaceDE w:val="0"/>
              <w:jc w:val="center"/>
              <w:rPr>
                <w:rFonts w:ascii="Times New Roman" w:hAnsi="Times New Roman"/>
              </w:rPr>
            </w:pPr>
            <w:r>
              <w:rPr>
                <w:rFonts w:ascii="Times New Roman" w:hAnsi="Times New Roman"/>
              </w:rPr>
              <w:t>8</w:t>
            </w:r>
            <w:r w:rsidR="00023894">
              <w:rPr>
                <w:rFonts w:ascii="Times New Roman" w:hAnsi="Times New Roman"/>
              </w:rPr>
              <w:t>2</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4D50B44F" w14:textId="77777777" w:rsidR="00D87B45" w:rsidRDefault="00000000">
            <w:pPr>
              <w:pStyle w:val="Standard"/>
              <w:autoSpaceDE w:val="0"/>
              <w:jc w:val="center"/>
              <w:rPr>
                <w:rFonts w:ascii="Times New Roman" w:hAnsi="Times New Roman"/>
              </w:rPr>
            </w:pPr>
            <w:r>
              <w:rPr>
                <w:rFonts w:ascii="Times New Roman" w:hAnsi="Times New Roman"/>
              </w:rPr>
              <w:t>79-77</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C221D4E" w14:textId="77777777" w:rsidR="00D87B45" w:rsidRDefault="00000000">
            <w:pPr>
              <w:pStyle w:val="Standard"/>
              <w:autoSpaceDE w:val="0"/>
              <w:jc w:val="center"/>
              <w:rPr>
                <w:rFonts w:ascii="Times New Roman" w:hAnsi="Times New Roman"/>
              </w:rPr>
            </w:pPr>
            <w:r>
              <w:rPr>
                <w:rFonts w:ascii="Times New Roman" w:hAnsi="Times New Roman"/>
              </w:rPr>
              <w:t>76-74</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3CB14AD" w14:textId="77777777" w:rsidR="00D87B45" w:rsidRDefault="00000000">
            <w:pPr>
              <w:pStyle w:val="Standard"/>
              <w:autoSpaceDE w:val="0"/>
              <w:jc w:val="center"/>
              <w:rPr>
                <w:rFonts w:ascii="Times New Roman" w:hAnsi="Times New Roman"/>
              </w:rPr>
            </w:pPr>
            <w:r>
              <w:rPr>
                <w:rFonts w:ascii="Times New Roman" w:hAnsi="Times New Roman"/>
              </w:rPr>
              <w:t>73-70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0E4F470" w14:textId="77777777" w:rsidR="00D87B45" w:rsidRDefault="00000000">
            <w:pPr>
              <w:pStyle w:val="Standard"/>
              <w:autoSpaceDE w:val="0"/>
              <w:jc w:val="center"/>
              <w:rPr>
                <w:rFonts w:ascii="Times New Roman" w:hAnsi="Times New Roman"/>
              </w:rPr>
            </w:pPr>
            <w:r>
              <w:rPr>
                <w:rFonts w:ascii="Times New Roman" w:hAnsi="Times New Roman"/>
              </w:rPr>
              <w:t>69-60</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821A05" w14:textId="2B34EB0F" w:rsidR="00D87B45" w:rsidRDefault="00000000">
            <w:pPr>
              <w:pStyle w:val="Standard"/>
              <w:autoSpaceDE w:val="0"/>
              <w:jc w:val="center"/>
              <w:rPr>
                <w:rFonts w:ascii="Times New Roman" w:hAnsi="Times New Roman"/>
              </w:rPr>
            </w:pPr>
            <w:r>
              <w:rPr>
                <w:rFonts w:ascii="Times New Roman" w:hAnsi="Times New Roman"/>
              </w:rPr>
              <w:t>&lt;</w:t>
            </w:r>
            <w:r w:rsidR="00023894">
              <w:rPr>
                <w:rFonts w:ascii="Times New Roman" w:hAnsi="Times New Roman"/>
              </w:rPr>
              <w:t>=</w:t>
            </w:r>
            <w:r>
              <w:rPr>
                <w:rFonts w:ascii="Times New Roman" w:hAnsi="Times New Roman"/>
              </w:rPr>
              <w:t>59</w:t>
            </w:r>
          </w:p>
        </w:tc>
      </w:tr>
    </w:tbl>
    <w:p w14:paraId="5686E4D1" w14:textId="77777777" w:rsidR="00D87B45" w:rsidRDefault="00D87B45">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DFB349" w14:textId="282A6B07" w:rsidR="00D87B45" w:rsidRDefault="00D87B45">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20624E1F" w14:textId="77777777" w:rsidR="00023894" w:rsidRPr="00023894"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b/>
          <w:bCs/>
        </w:rPr>
      </w:pPr>
      <w:r w:rsidRPr="00023894">
        <w:rPr>
          <w:b/>
          <w:bCs/>
        </w:rPr>
        <w:t xml:space="preserve">Exam Dates </w:t>
      </w:r>
    </w:p>
    <w:p w14:paraId="0E06DC33" w14:textId="77777777" w:rsid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Midterm – Thursday March</w:t>
      </w:r>
      <w:r w:rsidR="00797E3A">
        <w:t xml:space="preserve"> </w:t>
      </w:r>
      <w:r>
        <w:t xml:space="preserve">9th </w:t>
      </w:r>
    </w:p>
    <w:p w14:paraId="5724B08F" w14:textId="5D7044C8" w:rsid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 Final – </w:t>
      </w:r>
      <w:r w:rsidR="00797E3A">
        <w:t>Tuesday</w:t>
      </w:r>
      <w:r>
        <w:t xml:space="preserve"> </w:t>
      </w:r>
      <w:r w:rsidR="00797E3A">
        <w:t>May 9</w:t>
      </w:r>
      <w:r w:rsidR="00797E3A" w:rsidRPr="00797E3A">
        <w:rPr>
          <w:vertAlign w:val="superscript"/>
        </w:rPr>
        <w:t>th</w:t>
      </w:r>
      <w:r w:rsidR="00797E3A">
        <w:t xml:space="preserve"> class time. </w:t>
      </w:r>
    </w:p>
    <w:p w14:paraId="5016C91A" w14:textId="77777777" w:rsidR="00797E3A" w:rsidRDefault="00797E3A">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p>
    <w:p w14:paraId="182BF20E" w14:textId="77777777" w:rsidR="00797E3A" w:rsidRP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b/>
          <w:bCs/>
        </w:rPr>
      </w:pPr>
      <w:r w:rsidRPr="00797E3A">
        <w:rPr>
          <w:b/>
          <w:bCs/>
        </w:rPr>
        <w:t xml:space="preserve">Grading Criteria </w:t>
      </w:r>
    </w:p>
    <w:p w14:paraId="754B8850" w14:textId="77777777" w:rsid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 All programming assignments will need </w:t>
      </w:r>
      <w:r w:rsidR="00797E3A">
        <w:t>to</w:t>
      </w:r>
      <w:r>
        <w:t xml:space="preserve"> compile and run on a Linux environment, Ubuntu 18.04 LTS or the remote host sally.cs.unlv.edu. You may use other compilers or environments for developing, just make sure they compile and </w:t>
      </w:r>
      <w:proofErr w:type="gramStart"/>
      <w:r>
        <w:t>run on</w:t>
      </w:r>
      <w:proofErr w:type="gramEnd"/>
      <w:r>
        <w:t xml:space="preserve"> Ubuntu 18.04 LTS or sally.cs.unlv.edu. </w:t>
      </w:r>
    </w:p>
    <w:p w14:paraId="7D6E87DD" w14:textId="77777777" w:rsid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 A grade of 0 will be assigned if the program has major compiling issues </w:t>
      </w:r>
    </w:p>
    <w:p w14:paraId="1E8017EC" w14:textId="77777777" w:rsid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 All programming assignments must have proper documentation including block comments for each function (although smaller functions would require less documentation) </w:t>
      </w:r>
    </w:p>
    <w:p w14:paraId="4DB4A1B9" w14:textId="77777777" w:rsid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 Filenames must follow the naming convention on each assignment handout </w:t>
      </w:r>
    </w:p>
    <w:p w14:paraId="7DDFB06A" w14:textId="77777777" w:rsidR="00797E3A"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 All code must follow K&amp;R style or Allman Style </w:t>
      </w:r>
    </w:p>
    <w:p w14:paraId="7E58C5D4" w14:textId="1979A3BD" w:rsidR="00023894"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Every assignment will have a 2% deduction for every hour the assignment late, if the assignment is 24 hours late, a grade of 0 will be assigned</w:t>
      </w:r>
    </w:p>
    <w:p w14:paraId="6A8B4D78" w14:textId="1D6F1262" w:rsidR="00797E3A" w:rsidRDefault="00797E3A" w:rsidP="00797E3A">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 </w:t>
      </w:r>
      <w:r>
        <w:rPr>
          <w:rFonts w:hint="eastAsia"/>
        </w:rPr>
        <w:t xml:space="preserve">If you fixed the problems in the assignment within a week, half of the points </w:t>
      </w:r>
      <w:r>
        <w:t xml:space="preserve">will be restored </w:t>
      </w:r>
      <w:proofErr w:type="gramStart"/>
      <w:r>
        <w:rPr>
          <w:rFonts w:hint="eastAsia"/>
        </w:rPr>
        <w:t>in</w:t>
      </w:r>
      <w:r>
        <w:t xml:space="preserve"> </w:t>
      </w:r>
      <w:r>
        <w:rPr>
          <w:rFonts w:hint="eastAsia"/>
        </w:rPr>
        <w:t>order to</w:t>
      </w:r>
      <w:proofErr w:type="gramEnd"/>
      <w:r>
        <w:rPr>
          <w:rFonts w:hint="eastAsia"/>
        </w:rPr>
        <w:t xml:space="preserve"> encourage you to keep practicing</w:t>
      </w:r>
    </w:p>
    <w:p w14:paraId="043FAA6C" w14:textId="77777777" w:rsidR="00797E3A" w:rsidRDefault="00797E3A">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57055C29" w14:textId="03AD87BC" w:rsidR="00023894"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33CEDEC" w14:textId="77777777" w:rsidR="00023894" w:rsidRDefault="00023894">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4FEDE417" w14:textId="77777777" w:rsidR="00D87B45" w:rsidRDefault="00000000">
      <w:pPr>
        <w:pStyle w:val="Standard"/>
        <w:rPr>
          <w:rFonts w:hint="eastAsia"/>
          <w:b/>
          <w:bCs/>
        </w:rPr>
      </w:pPr>
      <w:r>
        <w:rPr>
          <w:b/>
          <w:bCs/>
        </w:rPr>
        <w:t>Academic Misconduct</w:t>
      </w:r>
    </w:p>
    <w:p w14:paraId="745427D6" w14:textId="77777777" w:rsidR="00D87B45" w:rsidRDefault="00000000">
      <w:pPr>
        <w:pStyle w:val="Standard"/>
        <w:rPr>
          <w:rFonts w:hint="eastAsia"/>
        </w:rPr>
      </w:pPr>
      <w:r>
        <w:t>Academic integrity is a legitimate concern for every member of the campus community; all</w:t>
      </w:r>
    </w:p>
    <w:p w14:paraId="5B8922A5" w14:textId="77777777" w:rsidR="00D87B45" w:rsidRDefault="00000000">
      <w:pPr>
        <w:pStyle w:val="Standard"/>
        <w:rPr>
          <w:rFonts w:hint="eastAsia"/>
        </w:rPr>
      </w:pPr>
      <w:r>
        <w:t xml:space="preserve">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at UNLV assume the obligation to conduct themselves in a manner compatible with UNLV’s function as an educational institution.  An example of academic misconduct is plagiarism.  Plagiarism is using the words or ideas of another, from the Internet or any source, without proper citation of the sources. See the Student Academic Misconduct Policy (approved December 9, 2005) located at: </w:t>
      </w:r>
      <w:hyperlink r:id="rId9" w:history="1">
        <w:r>
          <w:t>https://www.unlv.edu/studentconduct/student-conduct</w:t>
        </w:r>
      </w:hyperlink>
    </w:p>
    <w:p w14:paraId="3702EEFB" w14:textId="77777777" w:rsidR="00D87B45" w:rsidRDefault="00D87B45">
      <w:pPr>
        <w:pStyle w:val="Standard"/>
        <w:rPr>
          <w:rFonts w:hint="eastAsia"/>
        </w:rPr>
      </w:pPr>
    </w:p>
    <w:p w14:paraId="0696E143" w14:textId="77777777" w:rsidR="00D87B45" w:rsidRDefault="00000000">
      <w:pPr>
        <w:pStyle w:val="Standard"/>
        <w:rPr>
          <w:rFonts w:hint="eastAsia"/>
          <w:b/>
          <w:bCs/>
        </w:rPr>
      </w:pPr>
      <w:r>
        <w:rPr>
          <w:b/>
          <w:bCs/>
        </w:rPr>
        <w:t>Classroom Conduct</w:t>
      </w:r>
    </w:p>
    <w:p w14:paraId="654C8527" w14:textId="77777777" w:rsidR="00D87B45" w:rsidRDefault="00000000">
      <w:pPr>
        <w:pStyle w:val="Standard"/>
        <w:rPr>
          <w:rFonts w:hint="eastAsia"/>
        </w:rPr>
      </w:pPr>
      <w:r>
        <w:lastRenderedPageBreak/>
        <w:t>Students have a responsibility to conduct themselves in class and in the libraries in ways that do</w:t>
      </w:r>
    </w:p>
    <w:p w14:paraId="439D23C0" w14:textId="77777777" w:rsidR="00D87B45" w:rsidRDefault="00000000">
      <w:pPr>
        <w:pStyle w:val="Standard"/>
        <w:rPr>
          <w:rFonts w:hint="eastAsia"/>
        </w:rPr>
      </w:pPr>
      <w:r>
        <w:t>not interfere with the rights of other students to learn or of instructors to teach. Use of electronic devices such as pagers, cellular phones, or recording devices, or potentially disruptive devices or activities, are permitted only with the prior explicit consent of the instructor. The instructor may rescind permission at any time during the class.  If a student does not comply with established requirements or obstructs the functioning of the class, the instructor may initiate an administrative drop.</w:t>
      </w:r>
    </w:p>
    <w:p w14:paraId="7E715CE1" w14:textId="77777777" w:rsidR="00D87B45" w:rsidRDefault="00D87B45">
      <w:pPr>
        <w:pStyle w:val="Standard"/>
        <w:rPr>
          <w:rFonts w:hint="eastAsia"/>
        </w:rPr>
      </w:pPr>
    </w:p>
    <w:p w14:paraId="5E0525AA" w14:textId="77777777" w:rsidR="00D87B45" w:rsidRDefault="00D87B45">
      <w:pPr>
        <w:pStyle w:val="Standard"/>
        <w:rPr>
          <w:rFonts w:hint="eastAsia"/>
        </w:rPr>
      </w:pPr>
    </w:p>
    <w:p w14:paraId="0682C367" w14:textId="77777777" w:rsidR="00D87B45" w:rsidRDefault="00000000">
      <w:pPr>
        <w:pStyle w:val="Standard"/>
        <w:rPr>
          <w:rFonts w:hint="eastAsia"/>
        </w:rPr>
      </w:pPr>
      <w:r>
        <w:rPr>
          <w:rFonts w:ascii="Times New Roman" w:hAnsi="Times New Roman"/>
          <w:b/>
        </w:rPr>
        <w:t>Department of Computer Science Academic Integrity Policy</w:t>
      </w:r>
      <w:r>
        <w:rPr>
          <w:rFonts w:ascii="Times New Roman" w:hAnsi="Times New Roman"/>
        </w:rPr>
        <w:br/>
        <w:t xml:space="preserve">Each student enrolled in a course offered by the Department of Computer Science is expected to do his/her own work when preparing written or programming assignments, </w:t>
      </w:r>
      <w:proofErr w:type="gramStart"/>
      <w:r>
        <w:rPr>
          <w:rFonts w:ascii="Times New Roman" w:hAnsi="Times New Roman"/>
        </w:rPr>
        <w:t>as well as,</w:t>
      </w:r>
      <w:proofErr w:type="gramEnd"/>
      <w:r>
        <w:rPr>
          <w:rFonts w:ascii="Times New Roman" w:hAnsi="Times New Roman"/>
        </w:rPr>
        <w:t xml:space="preserve"> examinations. </w:t>
      </w:r>
      <w:proofErr w:type="spellStart"/>
      <w:r>
        <w:rPr>
          <w:rFonts w:ascii="Times New Roman" w:hAnsi="Times New Roman"/>
        </w:rPr>
        <w:t>He/She</w:t>
      </w:r>
      <w:proofErr w:type="spellEnd"/>
      <w:r>
        <w:rPr>
          <w:rFonts w:ascii="Times New Roman" w:hAnsi="Times New Roman"/>
        </w:rPr>
        <w:t xml:space="preserv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618EF552" w14:textId="77777777" w:rsidR="00D87B45" w:rsidRDefault="00D87B45">
      <w:pPr>
        <w:pStyle w:val="Standard"/>
        <w:rPr>
          <w:rFonts w:ascii="Times New Roman" w:hAnsi="Times New Roman"/>
        </w:rPr>
      </w:pPr>
    </w:p>
    <w:p w14:paraId="44663FC1" w14:textId="77777777" w:rsidR="00D87B45" w:rsidRDefault="00000000">
      <w:pPr>
        <w:pStyle w:val="Standard"/>
        <w:rPr>
          <w:rFonts w:ascii="Times New Roman" w:hAnsi="Times New Roman"/>
        </w:rPr>
      </w:pPr>
      <w:r>
        <w:rPr>
          <w:rFonts w:ascii="Times New Roman" w:hAnsi="Times New Roman"/>
          <w:b/>
        </w:rPr>
        <w:t>CS 302 Academic Integrity Policy</w:t>
      </w:r>
      <w:r>
        <w:rPr>
          <w:rFonts w:ascii="Times New Roman" w:hAnsi="Times New Roman"/>
          <w:b/>
        </w:rPr>
        <w:br/>
      </w:r>
      <w:r>
        <w:rPr>
          <w:rFonts w:ascii="Times New Roman" w:hAnsi="Times New Roman"/>
        </w:rPr>
        <w:t xml:space="preserve">Each student is required to do his/her own work on examinations, written assignments, and programming projects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r>
        <w:rPr>
          <w:rFonts w:ascii="Times New Roman" w:hAnsi="Times New Roman"/>
        </w:rPr>
        <w:br/>
      </w:r>
      <w:r>
        <w:rPr>
          <w:rFonts w:ascii="Times New Roman" w:hAnsi="Times New Roman"/>
          <w:b/>
        </w:rPr>
        <w:t>Assistance that is allowed</w:t>
      </w:r>
      <w:r>
        <w:rPr>
          <w:rFonts w:ascii="Times New Roman" w:hAnsi="Times New Roman"/>
        </w:rPr>
        <w:t xml:space="preserve"> in the preparation of coursework:</w:t>
      </w:r>
    </w:p>
    <w:p w14:paraId="21A89759" w14:textId="77777777" w:rsidR="00D87B45" w:rsidRDefault="00000000">
      <w:pPr>
        <w:pStyle w:val="Textbody"/>
        <w:numPr>
          <w:ilvl w:val="0"/>
          <w:numId w:val="4"/>
        </w:numPr>
        <w:spacing w:after="0" w:line="240" w:lineRule="auto"/>
        <w:ind w:left="0" w:firstLine="0"/>
        <w:rPr>
          <w:rFonts w:ascii="Times New Roman" w:hAnsi="Times New Roman"/>
        </w:rPr>
      </w:pPr>
      <w:r>
        <w:rPr>
          <w:rFonts w:ascii="Times New Roman" w:hAnsi="Times New Roman"/>
        </w:rPr>
        <w:t>information/code provided in the textbook</w:t>
      </w:r>
    </w:p>
    <w:p w14:paraId="5BC2E8B4" w14:textId="77777777" w:rsidR="00D87B45" w:rsidRDefault="00000000">
      <w:pPr>
        <w:pStyle w:val="Textbody"/>
        <w:numPr>
          <w:ilvl w:val="0"/>
          <w:numId w:val="4"/>
        </w:numPr>
        <w:spacing w:after="0" w:line="240" w:lineRule="auto"/>
        <w:ind w:left="0" w:firstLine="0"/>
        <w:rPr>
          <w:rFonts w:ascii="Times New Roman" w:hAnsi="Times New Roman"/>
        </w:rPr>
      </w:pPr>
      <w:r>
        <w:rPr>
          <w:rFonts w:ascii="Times New Roman" w:hAnsi="Times New Roman"/>
        </w:rPr>
        <w:t>information/code provided in the class notes (on the website)</w:t>
      </w:r>
    </w:p>
    <w:p w14:paraId="5F662425" w14:textId="77777777" w:rsidR="00D87B45" w:rsidRDefault="00000000">
      <w:pPr>
        <w:pStyle w:val="Textbody"/>
        <w:numPr>
          <w:ilvl w:val="0"/>
          <w:numId w:val="4"/>
        </w:numPr>
        <w:spacing w:after="0" w:line="240" w:lineRule="auto"/>
        <w:ind w:left="0" w:firstLine="0"/>
        <w:rPr>
          <w:rFonts w:ascii="Times New Roman" w:hAnsi="Times New Roman"/>
        </w:rPr>
      </w:pPr>
      <w:r>
        <w:rPr>
          <w:rFonts w:ascii="Times New Roman" w:hAnsi="Times New Roman"/>
        </w:rPr>
        <w:t>assistance provided by course instructor</w:t>
      </w:r>
    </w:p>
    <w:p w14:paraId="6C8588B7" w14:textId="77777777" w:rsidR="00D87B45" w:rsidRDefault="00000000">
      <w:pPr>
        <w:pStyle w:val="Textbody"/>
        <w:numPr>
          <w:ilvl w:val="0"/>
          <w:numId w:val="4"/>
        </w:numPr>
        <w:spacing w:after="0" w:line="240" w:lineRule="auto"/>
        <w:ind w:left="0" w:firstLine="0"/>
        <w:rPr>
          <w:rFonts w:ascii="Times New Roman" w:hAnsi="Times New Roman"/>
        </w:rPr>
      </w:pPr>
      <w:r>
        <w:rPr>
          <w:rFonts w:ascii="Times New Roman" w:hAnsi="Times New Roman"/>
        </w:rPr>
        <w:t>assistance provided by the College of Engineering Tutoring Center (</w:t>
      </w:r>
      <w:proofErr w:type="gramStart"/>
      <w:r>
        <w:rPr>
          <w:rFonts w:ascii="Times New Roman" w:hAnsi="Times New Roman"/>
        </w:rPr>
        <w:t>as long as</w:t>
      </w:r>
      <w:proofErr w:type="gramEnd"/>
      <w:r>
        <w:rPr>
          <w:rFonts w:ascii="Times New Roman" w:hAnsi="Times New Roman"/>
        </w:rPr>
        <w:t xml:space="preserve"> the tutor is not writing the code)</w:t>
      </w:r>
    </w:p>
    <w:p w14:paraId="59DAB630" w14:textId="77777777" w:rsidR="00D87B45" w:rsidRDefault="00000000">
      <w:pPr>
        <w:pStyle w:val="Textbody"/>
        <w:numPr>
          <w:ilvl w:val="0"/>
          <w:numId w:val="4"/>
        </w:numPr>
        <w:spacing w:after="0" w:line="240" w:lineRule="auto"/>
        <w:ind w:left="0" w:firstLine="0"/>
        <w:rPr>
          <w:rFonts w:ascii="Times New Roman" w:hAnsi="Times New Roman"/>
        </w:rPr>
      </w:pPr>
      <w:r>
        <w:rPr>
          <w:rFonts w:ascii="Times New Roman" w:hAnsi="Times New Roman"/>
        </w:rPr>
        <w:t>use of the Internet to look up a formula that is needed to perform a calculation or to verify the accuracy of a calculation</w:t>
      </w:r>
    </w:p>
    <w:p w14:paraId="368C23E2" w14:textId="77777777" w:rsidR="00D87B45" w:rsidRDefault="00000000">
      <w:pPr>
        <w:pStyle w:val="Textbody"/>
        <w:numPr>
          <w:ilvl w:val="0"/>
          <w:numId w:val="4"/>
        </w:numPr>
        <w:spacing w:after="0" w:line="240" w:lineRule="auto"/>
        <w:ind w:left="0" w:firstLine="0"/>
        <w:rPr>
          <w:rFonts w:ascii="Times New Roman" w:hAnsi="Times New Roman"/>
        </w:rPr>
      </w:pPr>
      <w:r>
        <w:rPr>
          <w:rFonts w:ascii="Times New Roman" w:hAnsi="Times New Roman"/>
        </w:rPr>
        <w:t>use of the Internet as a reference for additional C++ language details</w:t>
      </w:r>
    </w:p>
    <w:p w14:paraId="394963C7" w14:textId="77777777" w:rsidR="00D87B45" w:rsidRDefault="00000000">
      <w:pPr>
        <w:pStyle w:val="Textbody"/>
        <w:spacing w:after="0" w:line="240" w:lineRule="auto"/>
        <w:rPr>
          <w:rFonts w:ascii="Times New Roman" w:hAnsi="Times New Roman"/>
        </w:rPr>
      </w:pPr>
      <w:r>
        <w:rPr>
          <w:rFonts w:ascii="Times New Roman" w:hAnsi="Times New Roman"/>
        </w:rPr>
        <w:t xml:space="preserve">Examples of </w:t>
      </w:r>
      <w:r>
        <w:rPr>
          <w:rFonts w:ascii="Times New Roman" w:hAnsi="Times New Roman"/>
          <w:b/>
        </w:rPr>
        <w:t>prohibited practices include, but are not limited to</w:t>
      </w:r>
      <w:r>
        <w:rPr>
          <w:rFonts w:ascii="Times New Roman" w:hAnsi="Times New Roman"/>
        </w:rPr>
        <w:t>:</w:t>
      </w:r>
    </w:p>
    <w:p w14:paraId="4F85987E" w14:textId="77777777" w:rsidR="00D87B45" w:rsidRDefault="00000000">
      <w:pPr>
        <w:pStyle w:val="Textbody"/>
        <w:numPr>
          <w:ilvl w:val="0"/>
          <w:numId w:val="5"/>
        </w:numPr>
        <w:spacing w:after="0" w:line="240" w:lineRule="auto"/>
        <w:ind w:left="0" w:firstLine="0"/>
        <w:rPr>
          <w:rFonts w:ascii="Times New Roman" w:hAnsi="Times New Roman"/>
        </w:rPr>
      </w:pPr>
      <w:r>
        <w:rPr>
          <w:rFonts w:ascii="Times New Roman" w:hAnsi="Times New Roman"/>
        </w:rPr>
        <w:t>copying answers/code from a fellow student, friend, relative</w:t>
      </w:r>
    </w:p>
    <w:p w14:paraId="5337F363" w14:textId="77777777" w:rsidR="00D87B45" w:rsidRDefault="00000000">
      <w:pPr>
        <w:pStyle w:val="Textbody"/>
        <w:numPr>
          <w:ilvl w:val="0"/>
          <w:numId w:val="5"/>
        </w:numPr>
        <w:spacing w:after="0" w:line="240" w:lineRule="auto"/>
        <w:ind w:left="0" w:firstLine="0"/>
        <w:rPr>
          <w:rFonts w:ascii="Times New Roman" w:hAnsi="Times New Roman"/>
        </w:rPr>
      </w:pPr>
      <w:r>
        <w:rPr>
          <w:rFonts w:ascii="Times New Roman" w:hAnsi="Times New Roman"/>
        </w:rPr>
        <w:t>providing answers/code to a fellow student</w:t>
      </w:r>
    </w:p>
    <w:p w14:paraId="24810019" w14:textId="77777777" w:rsidR="00D87B45" w:rsidRDefault="00000000">
      <w:pPr>
        <w:pStyle w:val="Textbody"/>
        <w:numPr>
          <w:ilvl w:val="0"/>
          <w:numId w:val="5"/>
        </w:numPr>
        <w:spacing w:after="0" w:line="240" w:lineRule="auto"/>
        <w:ind w:left="0" w:firstLine="0"/>
        <w:rPr>
          <w:rFonts w:ascii="Times New Roman" w:hAnsi="Times New Roman"/>
        </w:rPr>
      </w:pPr>
      <w:r>
        <w:rPr>
          <w:rFonts w:ascii="Times New Roman" w:hAnsi="Times New Roman"/>
        </w:rPr>
        <w:t>collaborating (sharing) answers/code</w:t>
      </w:r>
    </w:p>
    <w:p w14:paraId="03ED7E7A" w14:textId="77777777" w:rsidR="00D87B45" w:rsidRDefault="00000000">
      <w:pPr>
        <w:pStyle w:val="Textbody"/>
        <w:numPr>
          <w:ilvl w:val="0"/>
          <w:numId w:val="5"/>
        </w:numPr>
        <w:spacing w:after="0" w:line="240" w:lineRule="auto"/>
        <w:ind w:left="0" w:firstLine="0"/>
        <w:rPr>
          <w:rFonts w:ascii="Times New Roman" w:hAnsi="Times New Roman"/>
        </w:rPr>
      </w:pPr>
      <w:r>
        <w:rPr>
          <w:rFonts w:ascii="Times New Roman" w:hAnsi="Times New Roman"/>
        </w:rPr>
        <w:t>using the Internet to develop a strategy for solving a problem (finding an algorithm)</w:t>
      </w:r>
    </w:p>
    <w:p w14:paraId="4919B50F" w14:textId="77777777" w:rsidR="00D87B45" w:rsidRDefault="00000000">
      <w:pPr>
        <w:pStyle w:val="Textbody"/>
        <w:numPr>
          <w:ilvl w:val="0"/>
          <w:numId w:val="5"/>
        </w:numPr>
        <w:spacing w:after="0" w:line="240" w:lineRule="auto"/>
        <w:ind w:left="0" w:firstLine="0"/>
        <w:rPr>
          <w:rFonts w:ascii="Times New Roman" w:hAnsi="Times New Roman"/>
        </w:rPr>
      </w:pPr>
      <w:r>
        <w:rPr>
          <w:rFonts w:ascii="Times New Roman" w:hAnsi="Times New Roman"/>
        </w:rPr>
        <w:t>using the Internet to solicit a solution to an assignment</w:t>
      </w:r>
    </w:p>
    <w:p w14:paraId="7A43D6C3" w14:textId="77777777" w:rsidR="00D87B45" w:rsidRDefault="00000000">
      <w:pPr>
        <w:pStyle w:val="Textbody"/>
        <w:numPr>
          <w:ilvl w:val="0"/>
          <w:numId w:val="5"/>
        </w:numPr>
        <w:spacing w:after="0" w:line="240" w:lineRule="auto"/>
        <w:ind w:left="0" w:firstLine="0"/>
        <w:rPr>
          <w:rFonts w:ascii="Times New Roman" w:hAnsi="Times New Roman"/>
        </w:rPr>
      </w:pPr>
      <w:r>
        <w:rPr>
          <w:rFonts w:ascii="Times New Roman" w:hAnsi="Times New Roman"/>
        </w:rPr>
        <w:t>asking and/or paying someone to complete your assignments</w:t>
      </w:r>
    </w:p>
    <w:p w14:paraId="179300A3" w14:textId="77777777" w:rsidR="00D87B45" w:rsidRDefault="00000000">
      <w:pPr>
        <w:pStyle w:val="Textbody"/>
        <w:spacing w:after="0" w:line="240" w:lineRule="auto"/>
        <w:rPr>
          <w:rFonts w:ascii="Times New Roman" w:hAnsi="Times New Roman"/>
        </w:rPr>
      </w:pPr>
      <w:r>
        <w:rPr>
          <w:rFonts w:ascii="Times New Roman" w:hAnsi="Times New Roman"/>
        </w:rPr>
        <w:t>Consequences of violating the academic policy:</w:t>
      </w:r>
    </w:p>
    <w:p w14:paraId="7D8C2230" w14:textId="77777777" w:rsidR="00D87B45" w:rsidRDefault="00000000">
      <w:pPr>
        <w:pStyle w:val="Textbody"/>
        <w:numPr>
          <w:ilvl w:val="0"/>
          <w:numId w:val="6"/>
        </w:numPr>
        <w:spacing w:after="0" w:line="240" w:lineRule="auto"/>
        <w:ind w:left="0" w:firstLine="0"/>
        <w:rPr>
          <w:rFonts w:hint="eastAsia"/>
        </w:rPr>
      </w:pPr>
      <w:r>
        <w:rPr>
          <w:rFonts w:ascii="Times New Roman" w:hAnsi="Times New Roman"/>
        </w:rPr>
        <w:t xml:space="preserve">an Alleged Academic Misconduct Report will be </w:t>
      </w:r>
      <w:proofErr w:type="gramStart"/>
      <w:r>
        <w:rPr>
          <w:rFonts w:ascii="Times New Roman" w:hAnsi="Times New Roman"/>
        </w:rPr>
        <w:t>completed</w:t>
      </w:r>
      <w:proofErr w:type="gramEnd"/>
      <w:r>
        <w:rPr>
          <w:rFonts w:ascii="Times New Roman" w:hAnsi="Times New Roman"/>
        </w:rPr>
        <w:t xml:space="preserve"> and a copy sent to the </w:t>
      </w:r>
      <w:hyperlink r:id="rId10" w:history="1">
        <w:r>
          <w:rPr>
            <w:rFonts w:ascii="Times New Roman" w:hAnsi="Times New Roman"/>
          </w:rPr>
          <w:t>Office of Student Conduct</w:t>
        </w:r>
      </w:hyperlink>
    </w:p>
    <w:p w14:paraId="04087564" w14:textId="77777777" w:rsidR="00D87B45" w:rsidRDefault="00000000">
      <w:pPr>
        <w:pStyle w:val="Textbody"/>
        <w:numPr>
          <w:ilvl w:val="0"/>
          <w:numId w:val="6"/>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538C2ACF" w14:textId="77777777" w:rsidR="00D87B45" w:rsidRDefault="00000000">
      <w:pPr>
        <w:pStyle w:val="Textbody"/>
        <w:numPr>
          <w:ilvl w:val="0"/>
          <w:numId w:val="6"/>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43532ADB" w14:textId="77777777" w:rsidR="00D87B45" w:rsidRDefault="00000000">
      <w:pPr>
        <w:pStyle w:val="Textbody"/>
        <w:spacing w:after="0" w:line="240" w:lineRule="auto"/>
        <w:rPr>
          <w:rFonts w:ascii="Times New Roman" w:hAnsi="Times New Roman"/>
        </w:rPr>
      </w:pPr>
      <w:r>
        <w:rPr>
          <w:rFonts w:ascii="Times New Roman" w:hAnsi="Times New Roman"/>
        </w:rPr>
        <w:br/>
      </w:r>
      <w:r>
        <w:rPr>
          <w:rFonts w:ascii="Times New Roman" w:hAnsi="Times New Roman"/>
          <w:b/>
        </w:rPr>
        <w:t>Class Rules</w:t>
      </w:r>
    </w:p>
    <w:p w14:paraId="689FDD5C" w14:textId="77777777" w:rsidR="00D87B45" w:rsidRDefault="00000000">
      <w:pPr>
        <w:pStyle w:val="Textbody"/>
        <w:numPr>
          <w:ilvl w:val="0"/>
          <w:numId w:val="7"/>
        </w:numPr>
        <w:spacing w:after="0" w:line="240" w:lineRule="auto"/>
        <w:ind w:left="0" w:firstLine="0"/>
        <w:rPr>
          <w:rFonts w:ascii="Times New Roman" w:hAnsi="Times New Roman"/>
        </w:rPr>
      </w:pPr>
      <w:r>
        <w:rPr>
          <w:rFonts w:ascii="Times New Roman" w:hAnsi="Times New Roman"/>
        </w:rPr>
        <w:t xml:space="preserve">All students are expected to do their own work on exercises, </w:t>
      </w:r>
      <w:proofErr w:type="gramStart"/>
      <w:r>
        <w:rPr>
          <w:rFonts w:ascii="Times New Roman" w:hAnsi="Times New Roman"/>
        </w:rPr>
        <w:t>assignments</w:t>
      </w:r>
      <w:proofErr w:type="gramEnd"/>
      <w:r>
        <w:rPr>
          <w:rFonts w:ascii="Times New Roman" w:hAnsi="Times New Roman"/>
        </w:rPr>
        <w:t xml:space="preserve"> and examinations. (See above policy statement.)</w:t>
      </w:r>
    </w:p>
    <w:p w14:paraId="57FC0F67" w14:textId="77777777" w:rsidR="00D87B45" w:rsidRDefault="00000000">
      <w:pPr>
        <w:pStyle w:val="Textbody"/>
        <w:numPr>
          <w:ilvl w:val="0"/>
          <w:numId w:val="7"/>
        </w:numPr>
        <w:spacing w:after="0" w:line="240" w:lineRule="auto"/>
        <w:ind w:left="0" w:firstLine="0"/>
        <w:rPr>
          <w:rFonts w:ascii="Times New Roman" w:hAnsi="Times New Roman"/>
        </w:rPr>
      </w:pPr>
      <w:r>
        <w:rPr>
          <w:rFonts w:ascii="Times New Roman" w:hAnsi="Times New Roman"/>
        </w:rPr>
        <w:lastRenderedPageBreak/>
        <w:t xml:space="preserve">All programs must be able to </w:t>
      </w:r>
      <w:r>
        <w:rPr>
          <w:rFonts w:ascii="Times New Roman" w:hAnsi="Times New Roman"/>
          <w:b/>
        </w:rPr>
        <w:t>compile and run</w:t>
      </w:r>
      <w:r>
        <w:rPr>
          <w:rFonts w:ascii="Times New Roman" w:hAnsi="Times New Roman"/>
        </w:rPr>
        <w:t xml:space="preserve"> on the using the Ubuntu operating system (64-bit, version 16=18.04 LTS).</w:t>
      </w:r>
    </w:p>
    <w:p w14:paraId="7BE7BB5B" w14:textId="77777777" w:rsidR="00D87B45" w:rsidRDefault="00000000">
      <w:pPr>
        <w:pStyle w:val="Textbody"/>
        <w:numPr>
          <w:ilvl w:val="0"/>
          <w:numId w:val="7"/>
        </w:numPr>
        <w:spacing w:after="0" w:line="240" w:lineRule="auto"/>
        <w:ind w:left="0" w:firstLine="0"/>
        <w:rPr>
          <w:rFonts w:ascii="Times New Roman" w:hAnsi="Times New Roman"/>
        </w:rPr>
      </w:pPr>
      <w:r>
        <w:rPr>
          <w:rFonts w:ascii="Times New Roman" w:hAnsi="Times New Roman"/>
        </w:rPr>
        <w:t xml:space="preserve">All </w:t>
      </w:r>
      <w:proofErr w:type="spellStart"/>
      <w:proofErr w:type="gramStart"/>
      <w:r>
        <w:rPr>
          <w:rFonts w:ascii="Times New Roman" w:hAnsi="Times New Roman"/>
        </w:rPr>
        <w:t>student's</w:t>
      </w:r>
      <w:proofErr w:type="spellEnd"/>
      <w:proofErr w:type="gramEnd"/>
      <w:r>
        <w:rPr>
          <w:rFonts w:ascii="Times New Roman" w:hAnsi="Times New Roman"/>
        </w:rPr>
        <w:t xml:space="preserve"> are expected to check the class website regularly (Moodle at: </w:t>
      </w:r>
      <w:r>
        <w:rPr>
          <w:rFonts w:ascii="Times New Roman" w:hAnsi="Times New Roman"/>
          <w:b/>
          <w:bCs/>
        </w:rPr>
        <w:t>osserver.</w:t>
      </w:r>
      <w:r>
        <w:rPr>
          <w:rFonts w:ascii="Times New Roman" w:hAnsi="Times New Roman"/>
          <w:b/>
        </w:rPr>
        <w:t>cs.unlv.edu/</w:t>
      </w:r>
      <w:proofErr w:type="spellStart"/>
      <w:r>
        <w:rPr>
          <w:rFonts w:ascii="Times New Roman" w:hAnsi="Times New Roman"/>
          <w:b/>
        </w:rPr>
        <w:t>moodle</w:t>
      </w:r>
      <w:proofErr w:type="spellEnd"/>
      <w:r>
        <w:rPr>
          <w:rFonts w:ascii="Times New Roman" w:hAnsi="Times New Roman"/>
        </w:rPr>
        <w:t>)</w:t>
      </w:r>
    </w:p>
    <w:p w14:paraId="040B8334" w14:textId="5929DDBD" w:rsidR="00D87B45" w:rsidRPr="00D42507" w:rsidRDefault="00000000">
      <w:pPr>
        <w:pStyle w:val="Textbody"/>
        <w:numPr>
          <w:ilvl w:val="0"/>
          <w:numId w:val="7"/>
        </w:numPr>
        <w:spacing w:after="0" w:line="240" w:lineRule="auto"/>
        <w:ind w:left="0" w:firstLine="0"/>
        <w:rPr>
          <w:rFonts w:hint="eastAsia"/>
        </w:rPr>
      </w:pPr>
      <w:r>
        <w:rPr>
          <w:rFonts w:ascii="Times New Roman" w:hAnsi="Times New Roman"/>
        </w:rPr>
        <w:t xml:space="preserve">Communications regarding the class will be sent to </w:t>
      </w:r>
      <w:r w:rsidR="00D42507">
        <w:rPr>
          <w:rFonts w:ascii="Times New Roman" w:hAnsi="Times New Roman"/>
        </w:rPr>
        <w:t xml:space="preserve">via the </w:t>
      </w:r>
      <w:proofErr w:type="spellStart"/>
      <w:r w:rsidR="00D42507">
        <w:rPr>
          <w:rFonts w:ascii="Times New Roman" w:hAnsi="Times New Roman"/>
        </w:rPr>
        <w:t>webCampus</w:t>
      </w:r>
      <w:proofErr w:type="spellEnd"/>
      <w:r>
        <w:rPr>
          <w:rFonts w:ascii="Times New Roman" w:hAnsi="Times New Roman"/>
        </w:rPr>
        <w:t>.</w:t>
      </w:r>
    </w:p>
    <w:p w14:paraId="362C8F93" w14:textId="435C6BF0" w:rsidR="00D42507" w:rsidRDefault="00D42507">
      <w:pPr>
        <w:pStyle w:val="Textbody"/>
        <w:numPr>
          <w:ilvl w:val="0"/>
          <w:numId w:val="7"/>
        </w:numPr>
        <w:spacing w:after="0" w:line="240" w:lineRule="auto"/>
        <w:ind w:left="0" w:firstLine="0"/>
        <w:rPr>
          <w:rFonts w:hint="eastAsia"/>
        </w:rPr>
      </w:pPr>
      <w:r>
        <w:rPr>
          <w:rFonts w:ascii="Times New Roman" w:hAnsi="Times New Roman"/>
        </w:rPr>
        <w:t>If questions or concerns, please email me directly (</w:t>
      </w:r>
      <w:hyperlink r:id="rId11" w:history="1">
        <w:r w:rsidRPr="00C91FDE">
          <w:rPr>
            <w:rStyle w:val="Hyperlink"/>
            <w:rFonts w:ascii="Times New Roman" w:hAnsi="Times New Roman"/>
          </w:rPr>
          <w:t>beiyu.lin@unlv.edu</w:t>
        </w:r>
      </w:hyperlink>
      <w:r>
        <w:rPr>
          <w:rFonts w:ascii="Times New Roman" w:hAnsi="Times New Roman"/>
        </w:rPr>
        <w:t xml:space="preserve">) or email the TA directly. (I </w:t>
      </w:r>
      <w:proofErr w:type="spellStart"/>
      <w:r>
        <w:rPr>
          <w:rFonts w:ascii="Times New Roman" w:hAnsi="Times New Roman"/>
        </w:rPr>
        <w:t>can not</w:t>
      </w:r>
      <w:proofErr w:type="spellEnd"/>
      <w:r>
        <w:rPr>
          <w:rFonts w:ascii="Times New Roman" w:hAnsi="Times New Roman"/>
        </w:rPr>
        <w:t xml:space="preserve"> get notifications from </w:t>
      </w:r>
      <w:proofErr w:type="spellStart"/>
      <w:r>
        <w:rPr>
          <w:rFonts w:ascii="Times New Roman" w:hAnsi="Times New Roman"/>
        </w:rPr>
        <w:t>webcampus</w:t>
      </w:r>
      <w:proofErr w:type="spellEnd"/>
      <w:r>
        <w:rPr>
          <w:rFonts w:ascii="Times New Roman" w:hAnsi="Times New Roman"/>
        </w:rPr>
        <w:t xml:space="preserve"> when you left a message. So that best and most effective way to reach out to me is via email). </w:t>
      </w:r>
    </w:p>
    <w:p w14:paraId="48B52028" w14:textId="77777777" w:rsidR="00D87B45" w:rsidRDefault="00D87B45">
      <w:pPr>
        <w:pStyle w:val="Textbody"/>
        <w:spacing w:after="0" w:line="240" w:lineRule="auto"/>
        <w:rPr>
          <w:rFonts w:ascii="Times New Roman" w:hAnsi="Times New Roman"/>
        </w:rPr>
      </w:pPr>
    </w:p>
    <w:p w14:paraId="679F7632" w14:textId="6599DAB7" w:rsidR="00D87B45" w:rsidRDefault="00000000">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D42507">
        <w:rPr>
          <w:rFonts w:ascii="Times New Roman" w:hAnsi="Times New Roman"/>
        </w:rPr>
        <w:t>Monday. Jan 23</w:t>
      </w:r>
      <w:r w:rsidR="00D42507" w:rsidRPr="00D42507">
        <w:rPr>
          <w:rFonts w:ascii="Times New Roman" w:hAnsi="Times New Roman"/>
          <w:vertAlign w:val="superscript"/>
        </w:rPr>
        <w:t>rd</w:t>
      </w:r>
      <w:r w:rsidR="00D42507">
        <w:rPr>
          <w:rFonts w:ascii="Times New Roman" w:hAnsi="Times New Roman"/>
        </w:rPr>
        <w:t>, 2023</w:t>
      </w:r>
      <w:r>
        <w:rPr>
          <w:rFonts w:ascii="Times New Roman" w:hAnsi="Times New Roman"/>
        </w:rPr>
        <w:t>.</w:t>
      </w:r>
      <w:r>
        <w:rPr>
          <w:rFonts w:ascii="Times New Roman" w:hAnsi="Times New Roman"/>
        </w:rPr>
        <w:br/>
      </w:r>
    </w:p>
    <w:p w14:paraId="6B8649EF" w14:textId="77777777" w:rsidR="00D87B45" w:rsidRDefault="00000000">
      <w:pPr>
        <w:pStyle w:val="Textbody"/>
        <w:spacing w:after="0" w:line="240" w:lineRule="auto"/>
        <w:rPr>
          <w:rFonts w:hint="eastAsia"/>
          <w:b/>
          <w:bCs/>
        </w:rPr>
      </w:pPr>
      <w:r>
        <w:rPr>
          <w:b/>
          <w:bCs/>
        </w:rPr>
        <w:t>Copyright</w:t>
      </w:r>
    </w:p>
    <w:p w14:paraId="19CF33A3" w14:textId="77777777" w:rsidR="00D87B45" w:rsidRDefault="00000000">
      <w:pPr>
        <w:pStyle w:val="Standard"/>
        <w:rPr>
          <w:rFonts w:hint="eastAsia"/>
        </w:rPr>
      </w:pPr>
      <w:r>
        <w:t>The University requires all members of the University Community to familiarize themselves with and to follow copyright and fair use requirements.  You are individually and solely responsible for violations of copyright and fair use laws.  The university will neither protect nor defend you,</w:t>
      </w:r>
    </w:p>
    <w:p w14:paraId="3CFCB793" w14:textId="77777777" w:rsidR="00D87B45" w:rsidRDefault="00000000">
      <w:pPr>
        <w:pStyle w:val="Standard"/>
        <w:rPr>
          <w:rFonts w:hint="eastAsia"/>
        </w:rPr>
      </w:pPr>
      <w:r>
        <w:t xml:space="preserve">nor assume any responsibility for employee or student violations of fair use laws.  Violations of copyright laws could subject you to federal and state civil penalties and criminal liability, as well as disciplinary action under </w:t>
      </w:r>
      <w:proofErr w:type="gramStart"/>
      <w:r>
        <w:t>University</w:t>
      </w:r>
      <w:proofErr w:type="gramEnd"/>
      <w:r>
        <w:t xml:space="preserve"> policies. Additional information can be found at: </w:t>
      </w:r>
      <w:hyperlink r:id="rId12" w:history="1">
        <w:r>
          <w:t>http://www.unlv.edu/provost/copyright</w:t>
        </w:r>
      </w:hyperlink>
      <w:r>
        <w:t>.</w:t>
      </w:r>
    </w:p>
    <w:p w14:paraId="461B678E" w14:textId="77777777" w:rsidR="00D87B45" w:rsidRDefault="00D87B45">
      <w:pPr>
        <w:pStyle w:val="Standard"/>
        <w:rPr>
          <w:rFonts w:hint="eastAsia"/>
        </w:rPr>
      </w:pPr>
    </w:p>
    <w:p w14:paraId="246094AB" w14:textId="77777777" w:rsidR="00D87B45" w:rsidRDefault="00000000">
      <w:pPr>
        <w:pStyle w:val="Standard"/>
        <w:rPr>
          <w:rFonts w:hint="eastAsia"/>
          <w:b/>
          <w:bCs/>
        </w:rPr>
      </w:pPr>
      <w:r>
        <w:rPr>
          <w:b/>
          <w:bCs/>
        </w:rPr>
        <w:t>Disability Resource Center (DRC)</w:t>
      </w:r>
    </w:p>
    <w:p w14:paraId="2834350C" w14:textId="77777777" w:rsidR="00D87B45" w:rsidRDefault="00000000">
      <w:pPr>
        <w:pStyle w:val="Standard"/>
        <w:rPr>
          <w:rFonts w:hint="eastAsia"/>
        </w:rPr>
      </w:pPr>
      <w:r>
        <w:t>The UNLV Disability Resource Center (SSC-A 143, http://drc.unlv.edu/,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in front of others to discuss your accommodation needs.</w:t>
      </w:r>
    </w:p>
    <w:p w14:paraId="75E3C76D" w14:textId="77777777" w:rsidR="00D87B45" w:rsidRDefault="00D87B45">
      <w:pPr>
        <w:pStyle w:val="Standard"/>
        <w:rPr>
          <w:rFonts w:hint="eastAsia"/>
        </w:rPr>
      </w:pPr>
    </w:p>
    <w:p w14:paraId="3E669809" w14:textId="77777777" w:rsidR="00D87B45" w:rsidRDefault="00000000">
      <w:pPr>
        <w:pStyle w:val="Textbody"/>
        <w:spacing w:after="0" w:line="240" w:lineRule="auto"/>
        <w:rPr>
          <w:rFonts w:hint="eastAsia"/>
        </w:rPr>
      </w:pPr>
      <w:r>
        <w:rPr>
          <w:b/>
          <w:bCs/>
        </w:rPr>
        <w:t>Final Examinations</w:t>
      </w:r>
    </w:p>
    <w:p w14:paraId="00E3596E" w14:textId="77777777" w:rsidR="00D87B45" w:rsidRDefault="00000000">
      <w:pPr>
        <w:pStyle w:val="Textbody"/>
        <w:spacing w:after="0" w:line="240" w:lineRule="auto"/>
        <w:rPr>
          <w:rFonts w:hint="eastAsia"/>
        </w:rPr>
      </w:pPr>
      <w:r>
        <w:t xml:space="preserve">The University requires that final exams given at the end of a course occur at the time and on the day specified in the final exam schedule. The general schedule is typically available at the start of the semester, and the classroom locations are available about a month before the end of the semester. See the schedule at: </w:t>
      </w:r>
      <w:hyperlink r:id="rId13" w:history="1">
        <w:r>
          <w:t>http://www.unlv.edu/registrar/calendars</w:t>
        </w:r>
      </w:hyperlink>
      <w:r>
        <w:t>.</w:t>
      </w:r>
    </w:p>
    <w:p w14:paraId="2CEA815E" w14:textId="77777777" w:rsidR="00D87B45" w:rsidRDefault="00D87B45">
      <w:pPr>
        <w:pStyle w:val="Textbody"/>
        <w:spacing w:after="0" w:line="240" w:lineRule="auto"/>
        <w:rPr>
          <w:rFonts w:hint="eastAsia"/>
        </w:rPr>
      </w:pPr>
    </w:p>
    <w:p w14:paraId="3B71B3AA" w14:textId="77777777" w:rsidR="00D87B45" w:rsidRDefault="00000000">
      <w:pPr>
        <w:pStyle w:val="Textbody"/>
        <w:spacing w:after="0" w:line="240" w:lineRule="auto"/>
        <w:rPr>
          <w:rFonts w:hint="eastAsia"/>
          <w:b/>
          <w:bCs/>
        </w:rPr>
      </w:pPr>
      <w:r>
        <w:rPr>
          <w:b/>
          <w:bCs/>
        </w:rPr>
        <w:t>Incomplete Grades</w:t>
      </w:r>
    </w:p>
    <w:p w14:paraId="14064ECC" w14:textId="77777777" w:rsidR="00D87B45" w:rsidRDefault="00000000">
      <w:pPr>
        <w:pStyle w:val="Textbody"/>
        <w:spacing w:after="0" w:line="240" w:lineRule="auto"/>
        <w:rPr>
          <w:rFonts w:hint="eastAsia"/>
        </w:rPr>
      </w:pPr>
      <w:r>
        <w:t xml:space="preserve">The grade of “I”, Incomplete, can be granted when a student has satisfactorily completed three-fourths of course work for that semester/session but for reason(s) beyond the student’s control, and acceptable to the instructor, cannot complete the last part of the course, and the instructor believes that the student can finish the course without repeating it.  The incomplete work must be made up before the end of the following regular semester for undergraduate courses. Graduate students receiving “I” grades in 500-, 600-, or 700-level courses have up to one calendar year to complete the work, at the discretion of the instructor.  If course requirements are not completed within the time indicated, a grade of “F” will be </w:t>
      </w:r>
      <w:proofErr w:type="gramStart"/>
      <w:r>
        <w:t>recorded</w:t>
      </w:r>
      <w:proofErr w:type="gramEnd"/>
      <w:r>
        <w:t xml:space="preserve"> and the GPA will be adjusted accordingly.  Students who are fulfilling an Incomplete do not register for the course but make individual arrangements with the instructor who assigned the “I” grade.</w:t>
      </w:r>
    </w:p>
    <w:p w14:paraId="5109B596" w14:textId="77777777" w:rsidR="00D87B45" w:rsidRDefault="00D87B45">
      <w:pPr>
        <w:pStyle w:val="Textbody"/>
        <w:spacing w:after="0" w:line="240" w:lineRule="auto"/>
        <w:rPr>
          <w:rFonts w:hint="eastAsia"/>
        </w:rPr>
      </w:pPr>
    </w:p>
    <w:p w14:paraId="7C880E49" w14:textId="77777777" w:rsidR="00D87B45" w:rsidRDefault="00000000">
      <w:pPr>
        <w:pStyle w:val="Textbody"/>
        <w:spacing w:after="0" w:line="240" w:lineRule="auto"/>
        <w:rPr>
          <w:rFonts w:hint="eastAsia"/>
          <w:b/>
          <w:bCs/>
        </w:rPr>
      </w:pPr>
      <w:r>
        <w:rPr>
          <w:b/>
          <w:bCs/>
        </w:rPr>
        <w:lastRenderedPageBreak/>
        <w:t>Library Resources</w:t>
      </w:r>
    </w:p>
    <w:p w14:paraId="0A98FBB6" w14:textId="77777777" w:rsidR="00D87B45" w:rsidRDefault="00000000">
      <w:pPr>
        <w:pStyle w:val="Textbody"/>
        <w:spacing w:after="0" w:line="240" w:lineRule="auto"/>
        <w:rPr>
          <w:rFonts w:hint="eastAsia"/>
        </w:rPr>
      </w:pPr>
      <w:r>
        <w:t>Librarians are available to consult with students on research needs, including developing research</w:t>
      </w:r>
    </w:p>
    <w:p w14:paraId="29FD2BE4" w14:textId="77777777" w:rsidR="00D87B45" w:rsidRDefault="00000000">
      <w:pPr>
        <w:pStyle w:val="Textbody"/>
        <w:spacing w:after="0" w:line="240" w:lineRule="auto"/>
        <w:rPr>
          <w:rFonts w:hint="eastAsia"/>
        </w:rPr>
      </w:pPr>
      <w:r>
        <w:t xml:space="preserve">topics, finding information, and evaluating sources.  To make an appointment with a subject expert for this class, please visit the Libraries’ Research Consultation website: </w:t>
      </w:r>
      <w:hyperlink r:id="rId14" w:history="1">
        <w:r>
          <w:t>http://guides.library.unlv.edu/appointments/librarian</w:t>
        </w:r>
      </w:hyperlink>
      <w:r>
        <w:t xml:space="preserve">.  You can also ask questions via chat and text message at </w:t>
      </w:r>
      <w:hyperlink r:id="rId15" w:history="1">
        <w:r>
          <w:t>http://ask.library.unlv.edu/</w:t>
        </w:r>
      </w:hyperlink>
      <w:r>
        <w:t>.</w:t>
      </w:r>
    </w:p>
    <w:p w14:paraId="73D29674" w14:textId="77777777" w:rsidR="00287ED0" w:rsidRDefault="00287ED0">
      <w:pPr>
        <w:pStyle w:val="Standard"/>
        <w:rPr>
          <w:rFonts w:hint="eastAsia"/>
          <w:b/>
          <w:bCs/>
        </w:rPr>
      </w:pPr>
    </w:p>
    <w:p w14:paraId="05FF7EE7" w14:textId="3AEEBCED" w:rsidR="00D87B45" w:rsidRDefault="00000000">
      <w:pPr>
        <w:pStyle w:val="Standard"/>
        <w:rPr>
          <w:rFonts w:hint="eastAsia"/>
          <w:b/>
          <w:bCs/>
        </w:rPr>
      </w:pPr>
      <w:r>
        <w:rPr>
          <w:b/>
          <w:bCs/>
        </w:rPr>
        <w:t>Missed Classwork</w:t>
      </w:r>
    </w:p>
    <w:p w14:paraId="35B41380" w14:textId="77777777" w:rsidR="00D87B45" w:rsidRDefault="00000000">
      <w:pPr>
        <w:pStyle w:val="Standard"/>
        <w:rPr>
          <w:rFonts w:hint="eastAsia"/>
        </w:rPr>
      </w:pPr>
      <w:r>
        <w:t>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w:t>
      </w:r>
    </w:p>
    <w:p w14:paraId="585CD616" w14:textId="77777777" w:rsidR="00D87B45" w:rsidRDefault="00000000">
      <w:pPr>
        <w:pStyle w:val="Standard"/>
        <w:rPr>
          <w:rFonts w:hint="eastAsia"/>
        </w:rPr>
      </w:pPr>
      <w:hyperlink r:id="rId16" w:history="1">
        <w:r>
          <w:t>http://catalog.unlv.edu/content.php?catoid=6&amp;navoid=531</w:t>
        </w:r>
      </w:hyperlink>
      <w:r>
        <w:t>.</w:t>
      </w:r>
    </w:p>
    <w:p w14:paraId="7C8DF9DB" w14:textId="77777777" w:rsidR="00D87B45" w:rsidRDefault="00D87B45">
      <w:pPr>
        <w:pStyle w:val="Standard"/>
        <w:rPr>
          <w:rFonts w:hint="eastAsia"/>
        </w:rPr>
      </w:pPr>
    </w:p>
    <w:p w14:paraId="6DB74E07" w14:textId="77777777" w:rsidR="00D87B45" w:rsidRDefault="00000000">
      <w:pPr>
        <w:pStyle w:val="Standard"/>
        <w:rPr>
          <w:rFonts w:hint="eastAsia"/>
        </w:rPr>
      </w:pPr>
      <w:r>
        <w:t xml:space="preserve">In accordance with the UNLV Faculty Senate-approved policy regarding class time and assignments missed, students who represent UNLV in any official extracurricular activity shall also </w:t>
      </w:r>
      <w:proofErr w:type="gramStart"/>
      <w:r>
        <w:t>have the opportunity to</w:t>
      </w:r>
      <w:proofErr w:type="gramEnd"/>
      <w:r>
        <w:t xml:space="preserve"> make up assignments, provided that the student provides official written notification to the instructor no less than one week prior to the missed class(es).</w:t>
      </w:r>
    </w:p>
    <w:p w14:paraId="2C394BF8" w14:textId="77777777" w:rsidR="00D87B45" w:rsidRDefault="00D87B45">
      <w:pPr>
        <w:pStyle w:val="Standard"/>
        <w:rPr>
          <w:rFonts w:hint="eastAsia"/>
        </w:rPr>
      </w:pPr>
    </w:p>
    <w:p w14:paraId="2D243273" w14:textId="77777777" w:rsidR="00D87B45" w:rsidRDefault="00000000">
      <w:pPr>
        <w:pStyle w:val="Standard"/>
        <w:rPr>
          <w:rFonts w:hint="eastAsia"/>
        </w:rPr>
      </w:pPr>
      <w:r>
        <w:t>The spirit and intent of the policy is to offer fair and equitable opportunities to all students, including those representing the university in extracurricular activities.  Instructors should consider, for example, that in courses which offer a “drop one” option for the lowest assignment, quiz, or exam, assigning the student a grade of zero for an excused absence for extracurricular activity is both contrary to the intent of the Faculty Senate's policy, and an infringement on the student's right to complete all work and fairly earn her or his grade in the course.</w:t>
      </w:r>
    </w:p>
    <w:p w14:paraId="60B038F2" w14:textId="77777777" w:rsidR="00D87B45" w:rsidRDefault="00D87B45">
      <w:pPr>
        <w:pStyle w:val="Standard"/>
        <w:rPr>
          <w:rFonts w:hint="eastAsia"/>
        </w:rPr>
      </w:pPr>
    </w:p>
    <w:p w14:paraId="63858D94" w14:textId="77777777" w:rsidR="00D87B45" w:rsidRDefault="00000000">
      <w:pPr>
        <w:pStyle w:val="Standard"/>
        <w:rPr>
          <w:rFonts w:hint="eastAsia"/>
        </w:rPr>
      </w:pPr>
      <w:r>
        <w:t xml:space="preserve">This policy shall not apply </w:t>
      </w:r>
      <w:proofErr w:type="gramStart"/>
      <w:r>
        <w:t>in the event that</w:t>
      </w:r>
      <w:proofErr w:type="gramEnd"/>
      <w:r>
        <w:t xml:space="preserve"> completing the assignment or administering the examination at an alternate time would impose an undue hardship on the instructor or the university that could reasonably have been avoided.  There should be a good faith effort by both faculty and student to come to a reasonable resolution.  When disagreements regarding this policy do arise, they can be appealed to the department chair/unit director, college/school dean, and/or the Faculty Senate Academic Standards Committee.</w:t>
      </w:r>
    </w:p>
    <w:p w14:paraId="159555AA" w14:textId="77777777" w:rsidR="00D87B45" w:rsidRDefault="00D87B45">
      <w:pPr>
        <w:pStyle w:val="Standard"/>
        <w:rPr>
          <w:rFonts w:hint="eastAsia"/>
        </w:rPr>
      </w:pPr>
    </w:p>
    <w:p w14:paraId="1D0407A4" w14:textId="77777777" w:rsidR="00D87B45" w:rsidRDefault="00000000">
      <w:pPr>
        <w:pStyle w:val="Standard"/>
        <w:rPr>
          <w:rFonts w:hint="eastAsia"/>
        </w:rPr>
      </w:pPr>
      <w:r>
        <w:t xml:space="preserve">For purposes of definition, extracurricular activities may include, but are not limited </w:t>
      </w:r>
      <w:proofErr w:type="gramStart"/>
      <w:r>
        <w:t>to:</w:t>
      </w:r>
      <w:proofErr w:type="gramEnd"/>
      <w:r>
        <w:t xml:space="preserve"> fine arts activities, competitive intercollegiate athletics, science and engineering competitions, liberal arts competitions, academic recruitment activities, and any other event or activity sanctioned by a college/school dean, and/or the Executive Vice President and Provost.</w:t>
      </w:r>
    </w:p>
    <w:p w14:paraId="3EA5F0DA" w14:textId="77777777" w:rsidR="00D87B45" w:rsidRDefault="00D87B45">
      <w:pPr>
        <w:pStyle w:val="Standard"/>
        <w:rPr>
          <w:rFonts w:hint="eastAsia"/>
        </w:rPr>
      </w:pPr>
    </w:p>
    <w:p w14:paraId="7F159F9A" w14:textId="77777777" w:rsidR="00D87B45" w:rsidRDefault="00000000">
      <w:pPr>
        <w:pStyle w:val="Standard"/>
        <w:rPr>
          <w:rFonts w:hint="eastAsia"/>
          <w:b/>
          <w:bCs/>
        </w:rPr>
      </w:pPr>
      <w:r>
        <w:rPr>
          <w:b/>
          <w:bCs/>
        </w:rPr>
        <w:t>Transparency in Learning and Teaching</w:t>
      </w:r>
    </w:p>
    <w:p w14:paraId="7B98D0ED" w14:textId="77777777" w:rsidR="00D87B45" w:rsidRDefault="00000000">
      <w:pPr>
        <w:pStyle w:val="Standard"/>
        <w:rPr>
          <w:rFonts w:hint="eastAsia"/>
        </w:rPr>
      </w:pPr>
      <w:r>
        <w:t xml:space="preserve">The University encourages students to use a transparency template to discuss with their instructors how assignments and course activities benefit student success:  </w:t>
      </w:r>
      <w:hyperlink r:id="rId17" w:history="1">
        <w:r>
          <w:t>https://www.unlv.edu/sites/default/files/page_files/27/TIL</w:t>
        </w:r>
      </w:hyperlink>
      <w:hyperlink r:id="rId18" w:history="1">
        <w:r>
          <w:t>T</w:t>
        </w:r>
      </w:hyperlink>
      <w:hyperlink r:id="rId19" w:history="1">
        <w:r>
          <w:t>-Framework-Students.pdf</w:t>
        </w:r>
      </w:hyperlink>
      <w:r>
        <w:t>.</w:t>
      </w:r>
    </w:p>
    <w:p w14:paraId="30940936" w14:textId="77777777" w:rsidR="00D87B45" w:rsidRDefault="00D87B45">
      <w:pPr>
        <w:pStyle w:val="Standard"/>
        <w:rPr>
          <w:rFonts w:hint="eastAsia"/>
        </w:rPr>
      </w:pPr>
    </w:p>
    <w:p w14:paraId="3A3232DC" w14:textId="77777777" w:rsidR="00D87B45" w:rsidRDefault="00000000">
      <w:pPr>
        <w:pStyle w:val="Standard"/>
        <w:rPr>
          <w:rFonts w:hint="eastAsia"/>
          <w:b/>
          <w:bCs/>
        </w:rPr>
      </w:pPr>
      <w:r>
        <w:rPr>
          <w:b/>
          <w:bCs/>
        </w:rPr>
        <w:t>Tutoring and Coaching</w:t>
      </w:r>
    </w:p>
    <w:p w14:paraId="32D5FE62" w14:textId="77777777" w:rsidR="00D87B45" w:rsidRDefault="00000000">
      <w:pPr>
        <w:pStyle w:val="Standard"/>
        <w:rPr>
          <w:rFonts w:hint="eastAsia"/>
        </w:rPr>
      </w:pPr>
      <w:r>
        <w:t>The Academic Success Center (ASC) provides tutoring, academic success coaching and other academic assistance for all UNLV undergraduate students. For information regarding tutoring subjects, tutoring</w:t>
      </w:r>
    </w:p>
    <w:p w14:paraId="568CD4FC" w14:textId="77777777" w:rsidR="00D87B45" w:rsidRDefault="00000000">
      <w:pPr>
        <w:pStyle w:val="Standard"/>
        <w:rPr>
          <w:rFonts w:hint="eastAsia"/>
        </w:rPr>
      </w:pPr>
      <w:r>
        <w:lastRenderedPageBreak/>
        <w:t xml:space="preserve">times, and other ASC programs and services, visit </w:t>
      </w:r>
      <w:hyperlink r:id="rId20" w:history="1">
        <w:r>
          <w:t>http://www.unlv.edu/asc</w:t>
        </w:r>
      </w:hyperlink>
      <w:r>
        <w:t xml:space="preserve"> or call 702-895-3177.  The ASC building is located across from the Student Services Complex (SSC).  Academic success coaching is located on the second floor of SSC A (ASC Coaching Spot).  Drop-in tutoring is located on the second floor of the Lied Library and College of Engineering TBE second floor.</w:t>
      </w:r>
    </w:p>
    <w:p w14:paraId="73D3AA26" w14:textId="77777777" w:rsidR="00D87B45" w:rsidRDefault="00D87B45">
      <w:pPr>
        <w:pStyle w:val="Standard"/>
        <w:rPr>
          <w:rFonts w:hint="eastAsia"/>
        </w:rPr>
      </w:pPr>
    </w:p>
    <w:p w14:paraId="1A337582" w14:textId="77777777" w:rsidR="00D87B45" w:rsidRDefault="00D87B45">
      <w:pPr>
        <w:pStyle w:val="Standard"/>
        <w:rPr>
          <w:rFonts w:hint="eastAsia"/>
        </w:rPr>
      </w:pPr>
    </w:p>
    <w:p w14:paraId="432FBFE3" w14:textId="77777777" w:rsidR="00D87B45" w:rsidRDefault="00D87B45">
      <w:pPr>
        <w:pStyle w:val="Standard"/>
        <w:rPr>
          <w:rFonts w:hint="eastAsia"/>
        </w:rPr>
      </w:pPr>
    </w:p>
    <w:p w14:paraId="19E14221" w14:textId="77777777" w:rsidR="00D87B45" w:rsidRDefault="00000000">
      <w:pPr>
        <w:pStyle w:val="Standard"/>
        <w:rPr>
          <w:rFonts w:hint="eastAsia"/>
          <w:b/>
          <w:bCs/>
        </w:rPr>
      </w:pPr>
      <w:r>
        <w:rPr>
          <w:b/>
          <w:bCs/>
        </w:rPr>
        <w:t>UNLV Writing Center</w:t>
      </w:r>
    </w:p>
    <w:p w14:paraId="71B2BD95" w14:textId="77777777" w:rsidR="00D87B45" w:rsidRDefault="00000000">
      <w:pPr>
        <w:pStyle w:val="Standard"/>
        <w:rPr>
          <w:rFonts w:hint="eastAsia"/>
        </w:rPr>
      </w:pPr>
      <w: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21" w:history="1">
        <w:r>
          <w:t>http://writingcenter.unlv.edu/</w:t>
        </w:r>
      </w:hyperlink>
      <w:r>
        <w:t>.</w:t>
      </w:r>
    </w:p>
    <w:p w14:paraId="711FF5E9" w14:textId="77777777" w:rsidR="00D87B45" w:rsidRDefault="00D87B45">
      <w:pPr>
        <w:pStyle w:val="Standard"/>
        <w:rPr>
          <w:rFonts w:hint="eastAsia"/>
        </w:rPr>
      </w:pPr>
    </w:p>
    <w:p w14:paraId="7229E45A" w14:textId="77777777" w:rsidR="00D87B45" w:rsidRDefault="00000000">
      <w:pPr>
        <w:pStyle w:val="Textbody"/>
        <w:pageBreakBefore/>
        <w:spacing w:after="0" w:line="240" w:lineRule="auto"/>
        <w:rPr>
          <w:rFonts w:ascii="Times New Roman" w:hAnsi="Times New Roman"/>
          <w:b/>
          <w:bCs/>
        </w:rPr>
      </w:pPr>
      <w:r>
        <w:rPr>
          <w:rFonts w:ascii="Times New Roman" w:hAnsi="Times New Roman"/>
          <w:b/>
          <w:bCs/>
        </w:rPr>
        <w:lastRenderedPageBreak/>
        <w:t>Tentative Schedule:</w:t>
      </w:r>
    </w:p>
    <w:p w14:paraId="4C2A4283" w14:textId="77777777" w:rsidR="00D87B45" w:rsidRDefault="00000000">
      <w:pPr>
        <w:pStyle w:val="Textbody"/>
        <w:spacing w:after="0" w:line="240" w:lineRule="auto"/>
        <w:rPr>
          <w:rFonts w:ascii="Times New Roman" w:hAnsi="Times New Roman"/>
        </w:rPr>
      </w:pPr>
      <w:r>
        <w:rPr>
          <w:rFonts w:ascii="Times New Roman" w:hAnsi="Times New Roman"/>
        </w:rPr>
        <w:t>The tentative schedule is shown below.</w:t>
      </w:r>
    </w:p>
    <w:p w14:paraId="0C467223" w14:textId="77777777" w:rsidR="00D87B45" w:rsidRDefault="00D87B45">
      <w:pPr>
        <w:pStyle w:val="Textbody"/>
        <w:spacing w:after="0" w:line="240" w:lineRule="auto"/>
        <w:rPr>
          <w:rFonts w:ascii="Times New Roman" w:hAnsi="Times New Roman"/>
        </w:rPr>
      </w:pPr>
    </w:p>
    <w:p w14:paraId="70BE9851" w14:textId="2BF0A2C8" w:rsidR="00D87B45" w:rsidRDefault="00287ED0">
      <w:pPr>
        <w:pStyle w:val="Standard"/>
        <w:rPr>
          <w:rFonts w:ascii="Times New Roman" w:hAnsi="Times New Roman"/>
        </w:rPr>
      </w:pPr>
      <w:r>
        <w:rPr>
          <w:rFonts w:ascii="Times New Roman" w:hAnsi="Times New Roman"/>
          <w:noProof/>
        </w:rPr>
        <w:drawing>
          <wp:inline distT="0" distB="0" distL="0" distR="0" wp14:anchorId="202AEB45" wp14:editId="0CD81B4D">
            <wp:extent cx="6332220" cy="5096510"/>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332220" cy="5096510"/>
                    </a:xfrm>
                    <a:prstGeom prst="rect">
                      <a:avLst/>
                    </a:prstGeom>
                  </pic:spPr>
                </pic:pic>
              </a:graphicData>
            </a:graphic>
          </wp:inline>
        </w:drawing>
      </w:r>
    </w:p>
    <w:p w14:paraId="49A1A53A" w14:textId="594C825A" w:rsidR="0095333F" w:rsidRDefault="0095333F">
      <w:pPr>
        <w:pStyle w:val="Standard"/>
        <w:rPr>
          <w:rFonts w:ascii="Times New Roman" w:hAnsi="Times New Roman"/>
        </w:rPr>
      </w:pPr>
    </w:p>
    <w:p w14:paraId="6731A031" w14:textId="77777777" w:rsidR="0095333F" w:rsidRDefault="0095333F">
      <w:pPr>
        <w:pStyle w:val="Standard"/>
        <w:rPr>
          <w:rFonts w:ascii="Times New Roman" w:hAnsi="Times New Roman"/>
        </w:rPr>
      </w:pPr>
    </w:p>
    <w:sectPr w:rsidR="0095333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1888" w14:textId="77777777" w:rsidR="0055141F" w:rsidRDefault="0055141F">
      <w:pPr>
        <w:rPr>
          <w:rFonts w:hint="eastAsia"/>
        </w:rPr>
      </w:pPr>
      <w:r>
        <w:separator/>
      </w:r>
    </w:p>
  </w:endnote>
  <w:endnote w:type="continuationSeparator" w:id="0">
    <w:p w14:paraId="688437B6" w14:textId="77777777" w:rsidR="0055141F" w:rsidRDefault="005514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9E7E" w14:textId="77777777" w:rsidR="0055141F" w:rsidRDefault="0055141F">
      <w:pPr>
        <w:rPr>
          <w:rFonts w:hint="eastAsia"/>
        </w:rPr>
      </w:pPr>
      <w:r>
        <w:rPr>
          <w:color w:val="000000"/>
        </w:rPr>
        <w:separator/>
      </w:r>
    </w:p>
  </w:footnote>
  <w:footnote w:type="continuationSeparator" w:id="0">
    <w:p w14:paraId="3AF6CABB" w14:textId="77777777" w:rsidR="0055141F" w:rsidRDefault="0055141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14C"/>
    <w:multiLevelType w:val="multilevel"/>
    <w:tmpl w:val="C4381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566EA9"/>
    <w:multiLevelType w:val="multilevel"/>
    <w:tmpl w:val="471451A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36BD2CEB"/>
    <w:multiLevelType w:val="multilevel"/>
    <w:tmpl w:val="E708D1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8FA1007"/>
    <w:multiLevelType w:val="multilevel"/>
    <w:tmpl w:val="1160DE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A887810"/>
    <w:multiLevelType w:val="multilevel"/>
    <w:tmpl w:val="B4DAA6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563159A9"/>
    <w:multiLevelType w:val="multilevel"/>
    <w:tmpl w:val="F912C2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7B106CE"/>
    <w:multiLevelType w:val="multilevel"/>
    <w:tmpl w:val="6B2AB70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859775905">
    <w:abstractNumId w:val="2"/>
  </w:num>
  <w:num w:numId="2" w16cid:durableId="294066284">
    <w:abstractNumId w:val="5"/>
  </w:num>
  <w:num w:numId="3" w16cid:durableId="211120361">
    <w:abstractNumId w:val="0"/>
  </w:num>
  <w:num w:numId="4" w16cid:durableId="456028912">
    <w:abstractNumId w:val="6"/>
  </w:num>
  <w:num w:numId="5" w16cid:durableId="1912038110">
    <w:abstractNumId w:val="1"/>
  </w:num>
  <w:num w:numId="6" w16cid:durableId="520290396">
    <w:abstractNumId w:val="4"/>
  </w:num>
  <w:num w:numId="7" w16cid:durableId="1404987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B45"/>
    <w:rsid w:val="00023894"/>
    <w:rsid w:val="00152889"/>
    <w:rsid w:val="001C1ACE"/>
    <w:rsid w:val="00203192"/>
    <w:rsid w:val="00287ED0"/>
    <w:rsid w:val="003B2444"/>
    <w:rsid w:val="004A00C0"/>
    <w:rsid w:val="0055141F"/>
    <w:rsid w:val="006500A0"/>
    <w:rsid w:val="007978A2"/>
    <w:rsid w:val="00797E3A"/>
    <w:rsid w:val="00936D4F"/>
    <w:rsid w:val="0095333F"/>
    <w:rsid w:val="00A7154D"/>
    <w:rsid w:val="00C8197E"/>
    <w:rsid w:val="00CD6569"/>
    <w:rsid w:val="00D42507"/>
    <w:rsid w:val="00D87B45"/>
    <w:rsid w:val="00E7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A9F19"/>
  <w15:docId w15:val="{D133D52F-7030-D345-88BD-15859084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A7154D"/>
    <w:rPr>
      <w:color w:val="0563C1" w:themeColor="hyperlink"/>
      <w:u w:val="single"/>
    </w:rPr>
  </w:style>
  <w:style w:type="character" w:styleId="UnresolvedMention">
    <w:name w:val="Unresolved Mention"/>
    <w:basedOn w:val="DefaultParagraphFont"/>
    <w:uiPriority w:val="99"/>
    <w:semiHidden/>
    <w:unhideWhenUsed/>
    <w:rsid w:val="00A71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iacan@unlv.nevada.edu" TargetMode="External"/><Relationship Id="rId13" Type="http://schemas.openxmlformats.org/officeDocument/2006/relationships/hyperlink" Target="http://www.unlv.edu/registrar/calendars" TargetMode="External"/><Relationship Id="rId18" Type="http://schemas.openxmlformats.org/officeDocument/2006/relationships/hyperlink" Target="https://www.unlv.edu/sites/default/files/page_files/27/TILT-Framework-Students.pdf" TargetMode="External"/><Relationship Id="rId3" Type="http://schemas.openxmlformats.org/officeDocument/2006/relationships/settings" Target="settings.xml"/><Relationship Id="rId21" Type="http://schemas.openxmlformats.org/officeDocument/2006/relationships/hyperlink" Target="http://writingcenter.unlv.edu/" TargetMode="External"/><Relationship Id="rId7" Type="http://schemas.openxmlformats.org/officeDocument/2006/relationships/hyperlink" Target="mailto:beiyu.lin@unlv.edu" TargetMode="External"/><Relationship Id="rId12" Type="http://schemas.openxmlformats.org/officeDocument/2006/relationships/hyperlink" Target="http://www.unlv.edu/provost/copyright" TargetMode="External"/><Relationship Id="rId17" Type="http://schemas.openxmlformats.org/officeDocument/2006/relationships/hyperlink" Target="https://www.unlv.edu/sites/default/files/page_files/27/TILT-Framework-Students.pdf" TargetMode="External"/><Relationship Id="rId2" Type="http://schemas.openxmlformats.org/officeDocument/2006/relationships/styles" Target="styles.xml"/><Relationship Id="rId16" Type="http://schemas.openxmlformats.org/officeDocument/2006/relationships/hyperlink" Target="http://catalog.unlv.edu/content.php?catoid=6&amp;navoid=531" TargetMode="External"/><Relationship Id="rId20" Type="http://schemas.openxmlformats.org/officeDocument/2006/relationships/hyperlink" Target="http://www.unlv.edu/as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eiyu.lin@unlv.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sk.library.unlv.edu/" TargetMode="External"/><Relationship Id="rId23" Type="http://schemas.openxmlformats.org/officeDocument/2006/relationships/fontTable" Target="fontTable.xml"/><Relationship Id="rId10" Type="http://schemas.openxmlformats.org/officeDocument/2006/relationships/hyperlink" Target="http://studentconduct.unlv.edu/" TargetMode="External"/><Relationship Id="rId19" Type="http://schemas.openxmlformats.org/officeDocument/2006/relationships/hyperlink" Target="https://www.unlv.edu/sites/default/files/page_files/27/TILT-Framework-Students.pdf" TargetMode="External"/><Relationship Id="rId4" Type="http://schemas.openxmlformats.org/officeDocument/2006/relationships/webSettings" Target="webSettings.xml"/><Relationship Id="rId9" Type="http://schemas.openxmlformats.org/officeDocument/2006/relationships/hyperlink" Target="https://www.unlv.edu/studentconduct/student-conduct" TargetMode="External"/><Relationship Id="rId14" Type="http://schemas.openxmlformats.org/officeDocument/2006/relationships/hyperlink" Target="http://guides.library.unlv.edu/appointments/librarian"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Beiyu</cp:lastModifiedBy>
  <cp:revision>4</cp:revision>
  <cp:lastPrinted>2023-01-17T18:51:00Z</cp:lastPrinted>
  <dcterms:created xsi:type="dcterms:W3CDTF">2023-01-17T18:51:00Z</dcterms:created>
  <dcterms:modified xsi:type="dcterms:W3CDTF">2023-01-18T03:34:00Z</dcterms:modified>
</cp:coreProperties>
</file>