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Gestión de inventarios  BEJI </w:t>
      </w:r>
    </w:p>
    <w:p w:rsidR="00000000" w:rsidDel="00000000" w:rsidP="00000000" w:rsidRDefault="00000000" w:rsidRPr="00000000" w14:paraId="0000000A">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0C">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0F">
      <w:pPr>
        <w:jc w:val="right"/>
        <w:rPr>
          <w:rFonts w:ascii="Arial" w:cs="Arial" w:eastAsia="Arial" w:hAnsi="Arial"/>
        </w:rPr>
      </w:pPr>
      <w:r w:rsidDel="00000000" w:rsidR="00000000" w:rsidRPr="00000000">
        <w:rPr>
          <w:rtl w:val="0"/>
        </w:rPr>
      </w:r>
    </w:p>
    <w:p w:rsidR="00000000" w:rsidDel="00000000" w:rsidP="00000000" w:rsidRDefault="00000000" w:rsidRPr="00000000" w14:paraId="00000010">
      <w:pPr>
        <w:jc w:val="right"/>
        <w:rPr>
          <w:rFonts w:ascii="Arial" w:cs="Arial" w:eastAsia="Arial" w:hAnsi="Arial"/>
        </w:rPr>
      </w:pPr>
      <w:r w:rsidDel="00000000" w:rsidR="00000000" w:rsidRPr="00000000">
        <w:rPr>
          <w:rFonts w:ascii="Arial" w:cs="Arial" w:eastAsia="Arial" w:hAnsi="Arial"/>
          <w:rtl w:val="0"/>
        </w:rPr>
        <w:t xml:space="preserve">Edgar Felipe Mosquera Rozo </w:t>
      </w:r>
    </w:p>
    <w:p w:rsidR="00000000" w:rsidDel="00000000" w:rsidP="00000000" w:rsidRDefault="00000000" w:rsidRPr="00000000" w14:paraId="00000011">
      <w:pPr>
        <w:jc w:val="right"/>
        <w:rPr>
          <w:rFonts w:ascii="Arial" w:cs="Arial" w:eastAsia="Arial" w:hAnsi="Arial"/>
        </w:rPr>
      </w:pPr>
      <w:r w:rsidDel="00000000" w:rsidR="00000000" w:rsidRPr="00000000">
        <w:rPr>
          <w:rFonts w:ascii="Arial" w:cs="Arial" w:eastAsia="Arial" w:hAnsi="Arial"/>
          <w:rtl w:val="0"/>
        </w:rPr>
        <w:t xml:space="preserve">Breiner Gustavo Rojas Sarabia </w:t>
      </w:r>
    </w:p>
    <w:p w:rsidR="00000000" w:rsidDel="00000000" w:rsidP="00000000" w:rsidRDefault="00000000" w:rsidRPr="00000000" w14:paraId="00000012">
      <w:pPr>
        <w:jc w:val="right"/>
        <w:rPr>
          <w:rFonts w:ascii="Arial" w:cs="Arial" w:eastAsia="Arial" w:hAnsi="Arial"/>
        </w:rPr>
      </w:pPr>
      <w:r w:rsidDel="00000000" w:rsidR="00000000" w:rsidRPr="00000000">
        <w:rPr>
          <w:rFonts w:ascii="Arial" w:cs="Arial" w:eastAsia="Arial" w:hAnsi="Arial"/>
          <w:rtl w:val="0"/>
        </w:rPr>
        <w:t xml:space="preserve">Juan Esteban Martínez Portela </w:t>
      </w:r>
    </w:p>
    <w:p w:rsidR="00000000" w:rsidDel="00000000" w:rsidP="00000000" w:rsidRDefault="00000000" w:rsidRPr="00000000" w14:paraId="00000013">
      <w:pPr>
        <w:jc w:val="right"/>
        <w:rPr>
          <w:rFonts w:ascii="Arial" w:cs="Arial" w:eastAsia="Arial" w:hAnsi="Arial"/>
          <w:sz w:val="28"/>
          <w:szCs w:val="28"/>
        </w:rPr>
      </w:pPr>
      <w:r w:rsidDel="00000000" w:rsidR="00000000" w:rsidRPr="00000000">
        <w:rPr>
          <w:rFonts w:ascii="Arial" w:cs="Arial" w:eastAsia="Arial" w:hAnsi="Arial"/>
          <w:rtl w:val="0"/>
        </w:rPr>
        <w:t xml:space="preserve">Iván Mateo García Giraldo</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color w:val="000000"/>
          <w:rtl w:val="0"/>
        </w:rPr>
        <w:t xml:space="preserve">Mauricio Lara Parra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2823506_G2</w:t>
      </w:r>
    </w:p>
    <w:p w:rsidR="00000000" w:rsidDel="00000000" w:rsidP="00000000" w:rsidRDefault="00000000" w:rsidRPr="00000000" w14:paraId="00000019">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ADSO- ANALISIS Y DESARROLLO DE SOFTWARE</w:t>
      </w:r>
    </w:p>
    <w:p w:rsidR="00000000" w:rsidDel="00000000" w:rsidP="00000000" w:rsidRDefault="00000000" w:rsidRPr="00000000" w14:paraId="0000001F">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20">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AÑO 2024</w:t>
      </w:r>
    </w:p>
    <w:p w:rsidR="00000000" w:rsidDel="00000000" w:rsidP="00000000" w:rsidRDefault="00000000" w:rsidRPr="00000000" w14:paraId="00000021">
      <w:pPr>
        <w:spacing w:after="0" w:line="240" w:lineRule="auto"/>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360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9">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tabs>
          <w:tab w:val="left" w:leader="none" w:pos="1590"/>
        </w:tabs>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inventarios BEJI busca facilitar la gestión de los  almacenes que existen en la actualidad, implementando un sistema en donde, los administradores o empleados pueden realizar , consultas, modificaciones, en inventarios, registro de ventas por empleados.</w:t>
      </w:r>
    </w:p>
    <w:p w:rsidR="00000000" w:rsidDel="00000000" w:rsidP="00000000" w:rsidRDefault="00000000" w:rsidRPr="00000000" w14:paraId="0000002B">
      <w:pPr>
        <w:tabs>
          <w:tab w:val="left" w:leader="none" w:pos="1590"/>
        </w:tabs>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tabs>
          <w:tab w:val="left" w:leader="none" w:pos="1590"/>
        </w:tabs>
        <w:spacing w:after="0" w:line="240" w:lineRule="auto"/>
        <w:ind w:left="0" w:firstLine="0"/>
        <w:jc w:val="both"/>
        <w:rPr>
          <w:rFonts w:ascii="Arial" w:cs="Arial" w:eastAsia="Arial" w:hAnsi="Arial"/>
          <w:b w:val="1"/>
          <w:sz w:val="24"/>
          <w:szCs w:val="24"/>
        </w:rPr>
      </w:pPr>
      <w:r w:rsidDel="00000000" w:rsidR="00000000" w:rsidRPr="00000000">
        <w:rPr>
          <w:rFonts w:ascii="Arial" w:cs="Arial" w:eastAsia="Arial" w:hAnsi="Arial"/>
          <w:sz w:val="20"/>
          <w:szCs w:val="20"/>
          <w:rtl w:val="0"/>
        </w:rPr>
        <w:t xml:space="preserve">El sistema automáticamente realizará la notificación de productos agotados para realizar el respectivo reabastecimiento; también realizará  informes en donde se verán reflejadas las ganancias. Esto le permitirá a los involucrados realizar una  gestión más óptima del almacén. Se busca con el software que sea adaptable a cualquier tipo de empresa, micro, mediana o macro,  que requiera un sistema de inventarios. </w:t>
      </w: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590"/>
        </w:tabs>
        <w:spacing w:after="0" w:line="24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590"/>
        </w:tabs>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1.1 PLANTEAMIENTO DEL PROBLEMA</w:t>
      </w:r>
    </w:p>
    <w:p w:rsidR="00000000" w:rsidDel="00000000" w:rsidP="00000000" w:rsidRDefault="00000000" w:rsidRPr="00000000" w14:paraId="00000034">
      <w:pPr>
        <w:spacing w:after="0" w:line="240" w:lineRule="auto"/>
        <w:jc w:val="both"/>
        <w:rPr>
          <w:rFonts w:ascii="Arial" w:cs="Arial" w:eastAsia="Arial" w:hAnsi="Arial"/>
          <w:b w:val="1"/>
          <w:sz w:val="24"/>
          <w:szCs w:val="24"/>
        </w:rPr>
      </w:pPr>
      <w:bookmarkStart w:colFirst="0" w:colLast="0" w:name="_heading=h.c9mgokoy1v1f" w:id="1"/>
      <w:bookmarkEnd w:id="1"/>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b w:val="1"/>
          <w:sz w:val="24"/>
          <w:szCs w:val="24"/>
        </w:rPr>
      </w:pPr>
      <w:bookmarkStart w:colFirst="0" w:colLast="0" w:name="_heading=h.4a9srmkw3jxa" w:id="2"/>
      <w:bookmarkEnd w:id="2"/>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b w:val="1"/>
          <w:sz w:val="24"/>
          <w:szCs w:val="24"/>
        </w:rPr>
      </w:pPr>
      <w:bookmarkStart w:colFirst="0" w:colLast="0" w:name="_heading=h.9ledd2ieqwzq" w:id="3"/>
      <w:bookmarkEnd w:id="3"/>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actualidad, la gestión de inventarios y transacciones financieras es esencial para el buen funcionamiento de los almacenes y negocios. Algunos almacenes no cuenta con un sistema de inventarios digitalizado, esto impide que haya un control sobre la información de los productos de los almacenes y pueden haber problemas como pérdidas de productos, productos no registrados y tal vez hurtados por los empleados; pérdida de tiempo en el momento de generar un informe, pérdida de información sobre ventas impidiendo generar un informe de ganancias acertado. Otro problema es  que no hay una notificación de productos agotados evitando el reabastecimiento a tiempo generando una posible pérdida de ventas.</w:t>
      </w:r>
    </w:p>
    <w:p w:rsidR="00000000" w:rsidDel="00000000" w:rsidP="00000000" w:rsidRDefault="00000000" w:rsidRPr="00000000" w14:paraId="0000003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 pesar de la disponibilidad de varios sistemas que ofrecen soluciones, muchos de ellos tienden a ser poco claros  y con muchas funciones que no son necesarias esto aumentaría el costo de software , además puede resultar molesto para los usuarios y en vez de agilizar los procesos terminaría generando un problema más.</w:t>
      </w:r>
    </w:p>
    <w:p w:rsidR="00000000" w:rsidDel="00000000" w:rsidP="00000000" w:rsidRDefault="00000000" w:rsidRPr="00000000" w14:paraId="0000003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contexto, surge la oportunidad de desarrollar un software de gestión de inventarios que aborde estas necesidades específicas del mercado, proporcionando a las empresas una herramienta efectiva y fácil de usar para optimizar sus tareas y mejorar la satisfacción del cliente.</w:t>
      </w:r>
    </w:p>
    <w:p w:rsidR="00000000" w:rsidDel="00000000" w:rsidP="00000000" w:rsidRDefault="00000000" w:rsidRPr="00000000" w14:paraId="0000003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Objetivo general</w:t>
      </w:r>
    </w:p>
    <w:p w:rsidR="00000000" w:rsidDel="00000000" w:rsidP="00000000" w:rsidRDefault="00000000" w:rsidRPr="00000000" w14:paraId="0000004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software que permita gestionar de manera sencilla, correcta y organizada el funcionamiento interno de un inventario evitando la pérdida de información facilitando los procesos y errores que se cometen durante el proceso de la verificación del stock y su reabastecimiento, también facilita la generación de informes de acuerdo a la información obtenida durante la entrada y salida de productos del almacén en cualquier momento de ser requerido.</w:t>
      </w:r>
    </w:p>
    <w:p w:rsidR="00000000" w:rsidDel="00000000" w:rsidP="00000000" w:rsidRDefault="00000000" w:rsidRPr="00000000" w14:paraId="0000004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Objetivos específicos</w:t>
      </w:r>
    </w:p>
    <w:p w:rsidR="00000000" w:rsidDel="00000000" w:rsidP="00000000" w:rsidRDefault="00000000" w:rsidRPr="00000000" w14:paraId="0000004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 el registro de los productos que harán parte del inventario del almacén.</w:t>
      </w:r>
    </w:p>
    <w:p w:rsidR="00000000" w:rsidDel="00000000" w:rsidP="00000000" w:rsidRDefault="00000000" w:rsidRPr="00000000" w14:paraId="00000048">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las consultas de los productos que están disponibles.</w:t>
      </w:r>
    </w:p>
    <w:p w:rsidR="00000000" w:rsidDel="00000000" w:rsidP="00000000" w:rsidRDefault="00000000" w:rsidRPr="00000000" w14:paraId="00000049">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el registro de nuevas ventas </w:t>
      </w:r>
    </w:p>
    <w:p w:rsidR="00000000" w:rsidDel="00000000" w:rsidP="00000000" w:rsidRDefault="00000000" w:rsidRPr="00000000" w14:paraId="0000004A">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un informe de ventas mostrando las ganancias obtenidas.</w:t>
      </w:r>
    </w:p>
    <w:p w:rsidR="00000000" w:rsidDel="00000000" w:rsidP="00000000" w:rsidRDefault="00000000" w:rsidRPr="00000000" w14:paraId="0000004B">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un informe de ventas de forma automática con los periodos que el cliente asigne.</w:t>
      </w:r>
    </w:p>
    <w:p w:rsidR="00000000" w:rsidDel="00000000" w:rsidP="00000000" w:rsidRDefault="00000000" w:rsidRPr="00000000" w14:paraId="0000004C">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 la modificación de la información a los usuarios con el permiso</w:t>
      </w:r>
    </w:p>
    <w:p w:rsidR="00000000" w:rsidDel="00000000" w:rsidP="00000000" w:rsidRDefault="00000000" w:rsidRPr="00000000" w14:paraId="0000004D">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 al usuario realizar el registro de ventas de los productos. </w:t>
      </w:r>
    </w:p>
    <w:p w:rsidR="00000000" w:rsidDel="00000000" w:rsidP="00000000" w:rsidRDefault="00000000" w:rsidRPr="00000000" w14:paraId="0000004E">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un registro de  las ventas que realizó cada empleado.</w:t>
      </w:r>
    </w:p>
    <w:p w:rsidR="00000000" w:rsidDel="00000000" w:rsidP="00000000" w:rsidRDefault="00000000" w:rsidRPr="00000000" w14:paraId="0000004F">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Notificar  a los usuarios los productos que se encuentran  agotados.</w:t>
      </w:r>
    </w:p>
    <w:p w:rsidR="00000000" w:rsidDel="00000000" w:rsidP="00000000" w:rsidRDefault="00000000" w:rsidRPr="00000000" w14:paraId="00000050">
      <w:pPr>
        <w:numPr>
          <w:ilvl w:val="0"/>
          <w:numId w:val="3"/>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Desarrollar un software que permita el registro de nuevos productos que harán parte del inventario del almacén y que permita facilitar las consultas y registro de ventas en base a la información de este para poder generar informes de ganancias y de stock de manera automática </w:t>
      </w:r>
    </w:p>
    <w:p w:rsidR="00000000" w:rsidDel="00000000" w:rsidP="00000000" w:rsidRDefault="00000000" w:rsidRPr="00000000" w14:paraId="00000051">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after="0" w:line="240" w:lineRule="auto"/>
        <w:ind w:lef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spacing w:after="0" w:line="240"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4">
      <w:pPr>
        <w:spacing w:after="0" w:line="240"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5">
      <w:pPr>
        <w:spacing w:after="0" w:line="240"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Justificación del proyecto</w:t>
      </w:r>
    </w:p>
    <w:p w:rsidR="00000000" w:rsidDel="00000000" w:rsidP="00000000" w:rsidRDefault="00000000" w:rsidRPr="00000000" w14:paraId="0000005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20"/>
          <w:szCs w:val="20"/>
        </w:rPr>
      </w:pPr>
      <w:bookmarkStart w:colFirst="0" w:colLast="0" w:name="_heading=h.shcvn3lr7bnw" w:id="4"/>
      <w:bookmarkEnd w:id="4"/>
      <w:r w:rsidDel="00000000" w:rsidR="00000000" w:rsidRPr="00000000">
        <w:rPr>
          <w:rFonts w:ascii="Arial" w:cs="Arial" w:eastAsia="Arial" w:hAnsi="Arial"/>
          <w:sz w:val="20"/>
          <w:szCs w:val="20"/>
          <w:rtl w:val="0"/>
        </w:rPr>
        <w:t xml:space="preserve">Con el avance de la tecnología las empresas se han visto obligadas a evolucionar adaptándose a los nuevos sistemas, hay nace la creación de un software de control de inventario cuyo propósito es facilitar el funcionamiento interno de estas empresas.  </w:t>
      </w:r>
    </w:p>
    <w:p w:rsidR="00000000" w:rsidDel="00000000" w:rsidP="00000000" w:rsidRDefault="00000000" w:rsidRPr="00000000" w14:paraId="00000059">
      <w:pPr>
        <w:jc w:val="both"/>
        <w:rPr>
          <w:rFonts w:ascii="Arial" w:cs="Arial" w:eastAsia="Arial" w:hAnsi="Arial"/>
          <w:sz w:val="20"/>
          <w:szCs w:val="20"/>
        </w:rPr>
      </w:pPr>
      <w:bookmarkStart w:colFirst="0" w:colLast="0" w:name="_heading=h.5mtu7q18nidc" w:id="5"/>
      <w:bookmarkEnd w:id="5"/>
      <w:r w:rsidDel="00000000" w:rsidR="00000000" w:rsidRPr="00000000">
        <w:rPr>
          <w:rtl w:val="0"/>
        </w:rPr>
      </w:r>
    </w:p>
    <w:p w:rsidR="00000000" w:rsidDel="00000000" w:rsidP="00000000" w:rsidRDefault="00000000" w:rsidRPr="00000000" w14:paraId="0000005A">
      <w:pPr>
        <w:jc w:val="both"/>
        <w:rPr>
          <w:rFonts w:ascii="Arial" w:cs="Arial" w:eastAsia="Arial" w:hAnsi="Arial"/>
          <w:sz w:val="20"/>
          <w:szCs w:val="20"/>
        </w:rPr>
      </w:pPr>
      <w:bookmarkStart w:colFirst="0" w:colLast="0" w:name="_heading=h.q1eh28p17iiu" w:id="6"/>
      <w:bookmarkEnd w:id="6"/>
      <w:r w:rsidDel="00000000" w:rsidR="00000000" w:rsidRPr="00000000">
        <w:rPr>
          <w:rFonts w:ascii="Arial" w:cs="Arial" w:eastAsia="Arial" w:hAnsi="Arial"/>
          <w:sz w:val="20"/>
          <w:szCs w:val="20"/>
          <w:rtl w:val="0"/>
        </w:rPr>
        <w:t xml:space="preserve">Este software de control de inventario  facilitará a los empleados del almacén las consultas rápidas de disponibilidad y gestión,  para evitar la pérdida de sus clientes y agilizar los procesos             de venta, además llevará un control preciso de los productos que estén disponibles para evitar la pérdida de estos.</w:t>
      </w:r>
    </w:p>
    <w:p w:rsidR="00000000" w:rsidDel="00000000" w:rsidP="00000000" w:rsidRDefault="00000000" w:rsidRPr="00000000" w14:paraId="0000005B">
      <w:pPr>
        <w:jc w:val="both"/>
        <w:rPr>
          <w:rFonts w:ascii="Arial" w:cs="Arial" w:eastAsia="Arial" w:hAnsi="Arial"/>
          <w:sz w:val="20"/>
          <w:szCs w:val="20"/>
        </w:rPr>
      </w:pPr>
      <w:bookmarkStart w:colFirst="0" w:colLast="0" w:name="_heading=h.yju5qlzg0nvc" w:id="7"/>
      <w:bookmarkEnd w:id="7"/>
      <w:r w:rsidDel="00000000" w:rsidR="00000000" w:rsidRPr="00000000">
        <w:rPr>
          <w:rFonts w:ascii="Arial" w:cs="Arial" w:eastAsia="Arial" w:hAnsi="Arial"/>
          <w:sz w:val="20"/>
          <w:szCs w:val="20"/>
          <w:rtl w:val="0"/>
        </w:rPr>
        <w:t xml:space="preserve">También se busca ayudar a los grandes almacenes a que lleven un control sobre sus ventas mensuales y sobre los productos  más vendidos, el propósito es que puedan ver la rentabilidad de su negocio y si  está cumpliendo con sus expectativas.</w:t>
      </w:r>
    </w:p>
    <w:p w:rsidR="00000000" w:rsidDel="00000000" w:rsidP="00000000" w:rsidRDefault="00000000" w:rsidRPr="00000000" w14:paraId="0000005C">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PREGUNTA PROBLEMA</w:t>
      </w:r>
    </w:p>
    <w:p w:rsidR="00000000" w:rsidDel="00000000" w:rsidP="00000000" w:rsidRDefault="00000000" w:rsidRPr="00000000" w14:paraId="0000005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 ¿Cómo mejorar y optimizar las tareas de un almacén?</w:t>
      </w:r>
    </w:p>
    <w:p w:rsidR="00000000" w:rsidDel="00000000" w:rsidP="00000000" w:rsidRDefault="00000000" w:rsidRPr="00000000" w14:paraId="0000006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14:paraId="0000006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alcance de este software de  gestión de inventarios se centra en la creación de un sistema que permita registrar productos, modificar su información de forma sencilla y generar informes detallados de ganancias y ventas. Este sistema incluirá funcionalidades para el registro detallado de productos, facilitando la carga de datos y la modificación ágil de la información relevante. Además, se implementarán herramientas para calcular y visualizar las ganancias generadas por las ventas, así como informes específicos que muestren las ventas realizadas por cada empleado, proporcionando así a las empresas una visión completa y detallada de su desempeño comercial.</w:t>
      </w:r>
    </w:p>
    <w:p w:rsidR="00000000" w:rsidDel="00000000" w:rsidP="00000000" w:rsidRDefault="00000000" w:rsidRPr="00000000" w14:paraId="0000006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Antecedentes</w:t>
      </w:r>
    </w:p>
    <w:p w:rsidR="00000000" w:rsidDel="00000000" w:rsidP="00000000" w:rsidRDefault="00000000" w:rsidRPr="00000000" w14:paraId="00000071">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principal problema que se encuentran en los software que están actualmente en el mercado es que </w:t>
      </w:r>
      <w:r w:rsidDel="00000000" w:rsidR="00000000" w:rsidRPr="00000000">
        <w:rPr>
          <w:rFonts w:ascii="Arial" w:cs="Arial" w:eastAsia="Arial" w:hAnsi="Arial"/>
          <w:sz w:val="20"/>
          <w:szCs w:val="20"/>
          <w:rtl w:val="0"/>
        </w:rPr>
        <w:t xml:space="preserve">no cuentan con un sistema efectivo  de inventarios estructurado, esto puede generar  la pérdida de información importante y la organización de esta misma.</w:t>
      </w:r>
    </w:p>
    <w:p w:rsidR="00000000" w:rsidDel="00000000" w:rsidP="00000000" w:rsidRDefault="00000000" w:rsidRPr="00000000" w14:paraId="0000007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esto contrae dificultades a la hora de analizar, consultar, inventariar, organizar los productos o mercancía. Actualmente los software que se están lanzando traen muchas dificultades a la hora de utilizarlo, por lo cual nuestro software cuenta con todas las herramientas necesarias para gestionar de manera efectiva todas las funciones que ofrece el software. </w:t>
      </w:r>
    </w:p>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7">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8">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TÉCNICO OPERATIVO</w:t>
      </w:r>
    </w:p>
    <w:p w:rsidR="00000000" w:rsidDel="00000000" w:rsidP="00000000" w:rsidRDefault="00000000" w:rsidRPr="00000000" w14:paraId="0000007F">
      <w:pPr>
        <w:ind w:left="708" w:hanging="708"/>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80">
      <w:pPr>
        <w:ind w:left="708" w:hanging="708"/>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            Este capítulo corresponde al desarrollo técnico del proyecto entregables de acuerdo a la lista de chequeo técnica de cada programa de formación, se pueden relacionar link, imágenes o apoyar con la presentación en power point.</w:t>
      </w:r>
    </w:p>
    <w:p w:rsidR="00000000" w:rsidDel="00000000" w:rsidP="00000000" w:rsidRDefault="00000000" w:rsidRPr="00000000" w14:paraId="0000008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Ficha Técnica del producto o servicio</w:t>
      </w:r>
    </w:p>
    <w:p w:rsidR="00000000" w:rsidDel="00000000" w:rsidP="00000000" w:rsidRDefault="00000000" w:rsidRPr="00000000" w14:paraId="0000008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Descripción del proceso (Diagrama de proceso)</w:t>
      </w:r>
    </w:p>
    <w:p w:rsidR="00000000" w:rsidDel="00000000" w:rsidP="00000000" w:rsidRDefault="00000000" w:rsidRPr="00000000" w14:paraId="00000086">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Proceso de producción del producto y/o de prestación del servicio</w:t>
      </w:r>
    </w:p>
    <w:p w:rsidR="00000000" w:rsidDel="00000000" w:rsidP="00000000" w:rsidRDefault="00000000" w:rsidRPr="00000000" w14:paraId="0000008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Requerimiento de Activos</w:t>
      </w:r>
    </w:p>
    <w:p w:rsidR="00000000" w:rsidDel="00000000" w:rsidP="00000000" w:rsidRDefault="00000000" w:rsidRPr="00000000" w14:paraId="00000088">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 infraestructura, equipos, herramientas necesarias para la producción</w:t>
      </w:r>
    </w:p>
    <w:p w:rsidR="00000000" w:rsidDel="00000000" w:rsidP="00000000" w:rsidRDefault="00000000" w:rsidRPr="00000000" w14:paraId="0000008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numPr>
          <w:ilvl w:val="1"/>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de Mano de Obra</w:t>
      </w:r>
    </w:p>
    <w:p w:rsidR="00000000" w:rsidDel="00000000" w:rsidP="00000000" w:rsidRDefault="00000000" w:rsidRPr="00000000" w14:paraId="0000008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color w:val="2e75b5"/>
        </w:rPr>
      </w:pPr>
      <w:r w:rsidDel="00000000" w:rsidR="00000000" w:rsidRPr="00000000">
        <w:rPr>
          <w:rFonts w:ascii="Arial" w:cs="Arial" w:eastAsia="Arial" w:hAnsi="Arial"/>
          <w:color w:val="2e75b5"/>
          <w:rtl w:val="0"/>
        </w:rPr>
        <w:t xml:space="preserve">  </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8E">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0">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Y WEBGRAFÍA</w:t>
      </w:r>
    </w:p>
    <w:sectPr>
      <w:footerReference r:id="rId7"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1" w:customStyle="1">
    <w:name w:val="Table Normal1"/>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09sqdw9e1XcPgfxFKjamClPjjA==">CgMxLjAyCGguZ2pkZ3hzMg5oLmM5bWdva295MXYxZjIOaC40YTlzcm1rdzNqeGEyDmguOWxlZGQyaWVxd3pxMg5oLnNoY3ZuM2xyN2JudzIOaC41bXR1N3ExOG5pZGMyDmgucTFlaDI4cDE3aWl1Mg5oLnlqdTVxbHpnMG52YzgAciExQ0FKUktsNEdpd2RGZjBrSTFCakQydVBZaVVEaUhNUWo=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2024-02-05T03:48:00Z</dcterms:created>
  <dc:creator>walfredo Gamez Barrera</dc:creator>
</cp:coreProperties>
</file>