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CampusOS University Student Handbook</w:t>
      </w:r>
    </w:p>
    <w:p>
      <w:pPr>
        <w:jc w:val="center"/>
      </w:pPr>
      <w:r>
        <w:rPr>
          <w:b/>
        </w:rPr>
        <w:t>Academic Year 2026–2027</w:t>
        <w:br/>
        <w:t>Official Student Policy Manual</w:t>
      </w:r>
    </w:p>
    <w:p>
      <w:pPr>
        <w:pStyle w:val="Heading1"/>
      </w:pPr>
      <w:r>
        <w:t>Preface</w:t>
      </w:r>
    </w:p>
    <w:p>
      <w:r>
        <w:t>CampusOS University is a fictional AI-powered higher education institution. This handbook is the official student policy manual used by CampusOS AI as the primary knowledge base for academic regulations, attendance, examinations, hostel services, library operations, scholarships, placements, grievances, and student life. All policies described in this document are fictional and are intended for the CampusOS platform.</w:t>
      </w:r>
    </w:p>
    <w:p>
      <w:r>
        <w:br w:type="page"/>
      </w:r>
    </w:p>
    <w:p>
      <w:pPr>
        <w:pStyle w:val="Heading1"/>
      </w:pPr>
      <w:r>
        <w:t>1. University Vision &amp; Student Charter</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1.1 Vision</w:t>
      </w:r>
    </w:p>
    <w:p>
      <w:r>
        <w:t>This policy defines the official CampusOS University procedure for vision.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vision.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vision.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vision.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vision.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vision.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1.2 Mission</w:t>
      </w:r>
    </w:p>
    <w:p>
      <w:r>
        <w:t>This policy defines the official CampusOS University procedure for mission.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mission.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mission.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mission.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mission.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mission.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1.3 Core Values</w:t>
      </w:r>
    </w:p>
    <w:p>
      <w:r>
        <w:t>This policy defines the official CampusOS University procedure for core values.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core values.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core values.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core values.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core values.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core values.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1.4 Student Rights</w:t>
      </w:r>
    </w:p>
    <w:p>
      <w:r>
        <w:t>This policy defines the official CampusOS University procedure for student rights.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student rights.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student rights.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student rights.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student rights.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student rights.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2. Student Code of Conduct</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2.1 Professional Behaviour</w:t>
      </w:r>
    </w:p>
    <w:p>
      <w:r>
        <w:t>This policy defines the official CampusOS University procedure for professional behaviour.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professional behaviour.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professional behaviour.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professional behaviour.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professional behaviour.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professional behaviour.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2.2 Classroom Etiquette</w:t>
      </w:r>
    </w:p>
    <w:p>
      <w:r>
        <w:t>This policy defines the official CampusOS University procedure for classroom etiquette.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classroom etiquette.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classroom etiquette.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classroom etiquette.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classroom etiquette.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classroom etiquette.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2.3 Digital Ethics</w:t>
      </w:r>
    </w:p>
    <w:p>
      <w:r>
        <w:t>This policy defines the official CampusOS University procedure for digital ethics.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ethics.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ethics.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ethics.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ethics.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ethics.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2.4 Disciplinary Actions</w:t>
      </w:r>
    </w:p>
    <w:p>
      <w:r>
        <w:t>This policy defines the official CampusOS University procedure for disciplinary actions.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disciplinary actions.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disciplinary actions.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disciplinary actions.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disciplinary actions.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disciplinary actions.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3. Academic Regulations</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3.1 Credit System</w:t>
      </w:r>
    </w:p>
    <w:p>
      <w:r>
        <w:t>This policy defines the official CampusOS University procedure for credit system.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credit system.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credit system.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credit system.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credit system.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credit system.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3.2 Semester Structure</w:t>
      </w:r>
    </w:p>
    <w:p>
      <w:r>
        <w:t>This policy defines the official CampusOS University procedure for semester structure.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semester structure.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semester structure.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semester structure.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semester structure.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semester structure.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3.3 Course Registration</w:t>
      </w:r>
    </w:p>
    <w:p>
      <w:r>
        <w:t>This policy defines the official CampusOS University procedure for course registration.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course registration.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course registration.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course registration.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course registration.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course registration.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3.4 Academic Probation</w:t>
      </w:r>
    </w:p>
    <w:p>
      <w:r>
        <w:t>This policy defines the official CampusOS University procedure for academic probation.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probation.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probation.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probation.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probation.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probation.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4. Attendance Policy</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4.1 Attendance Calculation</w:t>
      </w:r>
    </w:p>
    <w:p>
      <w:r>
        <w:t>This policy defines the official CampusOS University procedure for attendance calculation.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calculation.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calculation.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calculation.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calculation.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calculation.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tbl>
      <w:tblPr>
        <w:tblStyle w:val="TableGrid"/>
        <w:tblW w:type="auto" w:w="0"/>
        <w:tblLook w:firstColumn="1" w:firstRow="1" w:lastColumn="0" w:lastRow="0" w:noHBand="0" w:noVBand="1" w:val="04A0"/>
      </w:tblPr>
      <w:tblGrid>
        <w:gridCol w:w="4320"/>
        <w:gridCol w:w="4320"/>
      </w:tblGrid>
      <w:tr>
        <w:tc>
          <w:tcPr>
            <w:tcW w:type="dxa" w:w="4320"/>
          </w:tcPr>
          <w:p>
            <w:r>
              <w:t>Attendance Range</w:t>
            </w:r>
          </w:p>
        </w:tc>
        <w:tc>
          <w:tcPr>
            <w:tcW w:type="dxa" w:w="4320"/>
          </w:tcPr>
          <w:p>
            <w:r>
              <w:t>Eligibility</w:t>
            </w:r>
          </w:p>
        </w:tc>
      </w:tr>
      <w:tr>
        <w:tc>
          <w:tcPr>
            <w:tcW w:type="dxa" w:w="4320"/>
          </w:tcPr>
          <w:p>
            <w:r>
              <w:t>90–100%</w:t>
            </w:r>
          </w:p>
        </w:tc>
        <w:tc>
          <w:tcPr>
            <w:tcW w:type="dxa" w:w="4320"/>
          </w:tcPr>
          <w:p>
            <w:r>
              <w:t>Excellent Standing</w:t>
            </w:r>
          </w:p>
        </w:tc>
      </w:tr>
      <w:tr>
        <w:tc>
          <w:tcPr>
            <w:tcW w:type="dxa" w:w="4320"/>
          </w:tcPr>
          <w:p>
            <w:r>
              <w:t>80–89%</w:t>
            </w:r>
          </w:p>
        </w:tc>
        <w:tc>
          <w:tcPr>
            <w:tcW w:type="dxa" w:w="4320"/>
          </w:tcPr>
          <w:p>
            <w:r>
              <w:t>Good Standing</w:t>
            </w:r>
          </w:p>
        </w:tc>
      </w:tr>
      <w:tr>
        <w:tc>
          <w:tcPr>
            <w:tcW w:type="dxa" w:w="4320"/>
          </w:tcPr>
          <w:p>
            <w:r>
              <w:t>75–79%</w:t>
            </w:r>
          </w:p>
        </w:tc>
        <w:tc>
          <w:tcPr>
            <w:tcW w:type="dxa" w:w="4320"/>
          </w:tcPr>
          <w:p>
            <w:r>
              <w:t>Eligible</w:t>
            </w:r>
          </w:p>
        </w:tc>
      </w:tr>
      <w:tr>
        <w:tc>
          <w:tcPr>
            <w:tcW w:type="dxa" w:w="4320"/>
          </w:tcPr>
          <w:p>
            <w:r>
              <w:t>65–74%</w:t>
            </w:r>
          </w:p>
        </w:tc>
        <w:tc>
          <w:tcPr>
            <w:tcW w:type="dxa" w:w="4320"/>
          </w:tcPr>
          <w:p>
            <w:r>
              <w:t>Condonation</w:t>
            </w:r>
          </w:p>
        </w:tc>
      </w:tr>
      <w:tr>
        <w:tc>
          <w:tcPr>
            <w:tcW w:type="dxa" w:w="4320"/>
          </w:tcPr>
          <w:p>
            <w:r>
              <w:t>Below 65%</w:t>
            </w:r>
          </w:p>
        </w:tc>
        <w:tc>
          <w:tcPr>
            <w:tcW w:type="dxa" w:w="4320"/>
          </w:tcPr>
          <w:p>
            <w:r>
              <w:t>Not Eligible</w:t>
            </w:r>
          </w:p>
        </w:tc>
      </w:tr>
    </w:tbl>
    <w:p>
      <w:pPr>
        <w:pStyle w:val="Heading2"/>
      </w:pPr>
      <w:r>
        <w:t>4.2 Medical Leave</w:t>
      </w:r>
    </w:p>
    <w:p>
      <w:r>
        <w:t>This policy defines the official CampusOS University procedure for medical leave.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leave.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leave.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leave.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leave.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leave.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4.3 Condonation</w:t>
      </w:r>
    </w:p>
    <w:p>
      <w:r>
        <w:t>This policy defines the official CampusOS University procedure for condonation.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condonation.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condonation.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condonation.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condonation.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condonation.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4.4 Attendance Appeals</w:t>
      </w:r>
    </w:p>
    <w:p>
      <w:r>
        <w:t>This policy defines the official CampusOS University procedure for attendance appeals.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appeals.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appeals.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appeals.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appeals.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attendance appeals.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tbl>
      <w:tblPr>
        <w:tblStyle w:val="TableGrid"/>
        <w:tblW w:type="auto" w:w="0"/>
        <w:tblLook w:firstColumn="1" w:firstRow="1" w:lastColumn="0" w:lastRow="0" w:noHBand="0" w:noVBand="1" w:val="04A0"/>
      </w:tblPr>
      <w:tblGrid>
        <w:gridCol w:w="4320"/>
        <w:gridCol w:w="4320"/>
      </w:tblGrid>
      <w:tr>
        <w:tc>
          <w:tcPr>
            <w:tcW w:type="dxa" w:w="4320"/>
          </w:tcPr>
          <w:p>
            <w:r>
              <w:t>Attendance Range</w:t>
            </w:r>
          </w:p>
        </w:tc>
        <w:tc>
          <w:tcPr>
            <w:tcW w:type="dxa" w:w="4320"/>
          </w:tcPr>
          <w:p>
            <w:r>
              <w:t>Eligibility</w:t>
            </w:r>
          </w:p>
        </w:tc>
      </w:tr>
      <w:tr>
        <w:tc>
          <w:tcPr>
            <w:tcW w:type="dxa" w:w="4320"/>
          </w:tcPr>
          <w:p>
            <w:r>
              <w:t>90–100%</w:t>
            </w:r>
          </w:p>
        </w:tc>
        <w:tc>
          <w:tcPr>
            <w:tcW w:type="dxa" w:w="4320"/>
          </w:tcPr>
          <w:p>
            <w:r>
              <w:t>Excellent Standing</w:t>
            </w:r>
          </w:p>
        </w:tc>
      </w:tr>
      <w:tr>
        <w:tc>
          <w:tcPr>
            <w:tcW w:type="dxa" w:w="4320"/>
          </w:tcPr>
          <w:p>
            <w:r>
              <w:t>80–89%</w:t>
            </w:r>
          </w:p>
        </w:tc>
        <w:tc>
          <w:tcPr>
            <w:tcW w:type="dxa" w:w="4320"/>
          </w:tcPr>
          <w:p>
            <w:r>
              <w:t>Good Standing</w:t>
            </w:r>
          </w:p>
        </w:tc>
      </w:tr>
      <w:tr>
        <w:tc>
          <w:tcPr>
            <w:tcW w:type="dxa" w:w="4320"/>
          </w:tcPr>
          <w:p>
            <w:r>
              <w:t>75–79%</w:t>
            </w:r>
          </w:p>
        </w:tc>
        <w:tc>
          <w:tcPr>
            <w:tcW w:type="dxa" w:w="4320"/>
          </w:tcPr>
          <w:p>
            <w:r>
              <w:t>Eligible</w:t>
            </w:r>
          </w:p>
        </w:tc>
      </w:tr>
      <w:tr>
        <w:tc>
          <w:tcPr>
            <w:tcW w:type="dxa" w:w="4320"/>
          </w:tcPr>
          <w:p>
            <w:r>
              <w:t>65–74%</w:t>
            </w:r>
          </w:p>
        </w:tc>
        <w:tc>
          <w:tcPr>
            <w:tcW w:type="dxa" w:w="4320"/>
          </w:tcPr>
          <w:p>
            <w:r>
              <w:t>Condonation</w:t>
            </w:r>
          </w:p>
        </w:tc>
      </w:tr>
      <w:tr>
        <w:tc>
          <w:tcPr>
            <w:tcW w:type="dxa" w:w="4320"/>
          </w:tcPr>
          <w:p>
            <w:r>
              <w:t>Below 65%</w:t>
            </w:r>
          </w:p>
        </w:tc>
        <w:tc>
          <w:tcPr>
            <w:tcW w:type="dxa" w:w="4320"/>
          </w:tcPr>
          <w:p>
            <w:r>
              <w:t>Not Eligible</w:t>
            </w:r>
          </w:p>
        </w:tc>
      </w:tr>
    </w:tbl>
    <w:p>
      <w:r>
        <w:br w:type="page"/>
      </w:r>
    </w:p>
    <w:p>
      <w:pPr>
        <w:pStyle w:val="Heading1"/>
      </w:pPr>
      <w:r>
        <w:t>5. Course Registration &amp; Timetable</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5.1 Registration Workflow</w:t>
      </w:r>
    </w:p>
    <w:p>
      <w:r>
        <w:t>This policy defines the official CampusOS University procedure for registration workflow.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registration workflow.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registration workflow.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registration workflow.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registration workflow.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registration workflow.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5.2 Add/Drop Courses</w:t>
      </w:r>
    </w:p>
    <w:p>
      <w:r>
        <w:t>This policy defines the official CampusOS University procedure for add/drop courses.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add/drop courses.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add/drop courses.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add/drop courses.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add/drop courses.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add/drop courses.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5.3 Timetable Rules</w:t>
      </w:r>
    </w:p>
    <w:p>
      <w:r>
        <w:t>This policy defines the official CampusOS University procedure for timetable rules.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timetable rules.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timetable rules.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timetable rules.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timetable rules.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timetable rules.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5.4 Elective Selection</w:t>
      </w:r>
    </w:p>
    <w:p>
      <w:r>
        <w:t>This policy defines the official CampusOS University procedure for elective selection.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elective selection.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elective selection.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elective selection.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elective selection.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elective selection.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6. Assignment &amp; Project Policy</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6.1 Submission Procedure</w:t>
      </w:r>
    </w:p>
    <w:p>
      <w:r>
        <w:t>This policy defines the official CampusOS University procedure for submission procedure.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submission procedure.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submission procedure.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submission procedure.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submission procedure.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submission procedure.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6.2 Late Submission</w:t>
      </w:r>
    </w:p>
    <w:p>
      <w:r>
        <w:t>This policy defines the official CampusOS University procedure for late submission.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late submission.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late submission.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late submission.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late submission.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late submission.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6.3 Plagiarism</w:t>
      </w:r>
    </w:p>
    <w:p>
      <w:r>
        <w:t>This policy defines the official CampusOS University procedure for plagiarism.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plagiarism.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plagiarism.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plagiarism.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plagiarism.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plagiarism.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6.4 Project Evaluation</w:t>
      </w:r>
    </w:p>
    <w:p>
      <w:r>
        <w:t>This policy defines the official CampusOS University procedure for project evaluation.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project evaluation.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project evaluation.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project evaluation.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project evaluation.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project evaluation.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7. Examination Handbook</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7.1 Internal Assessment</w:t>
      </w:r>
    </w:p>
    <w:p>
      <w:r>
        <w:t>This policy defines the official CampusOS University procedure for internal assessment.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internal assessment.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internal assessment.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internal assessment.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internal assessment.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internal assessment.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7.2 Mid Exams</w:t>
      </w:r>
    </w:p>
    <w:p>
      <w:r>
        <w:t>This policy defines the official CampusOS University procedure for mid exams.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mid exams.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mid exams.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mid exams.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mid exams.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mid exams.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7.3 End Exams</w:t>
      </w:r>
    </w:p>
    <w:p>
      <w:r>
        <w:t>This policy defines the official CampusOS University procedure for end exams.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end exams.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end exams.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end exams.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end exams.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end exams.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7.4 Revaluation &amp; Supplementary</w:t>
      </w:r>
    </w:p>
    <w:p>
      <w:r>
        <w:t>This policy defines the official CampusOS University procedure for revaluation &amp; supplementary.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revaluation &amp; supplementary.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revaluation &amp; supplementary.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revaluation &amp; supplementary.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revaluation &amp; supplementary.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revaluation &amp; supplementary.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8. Grading System</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8.1 Grade Table</w:t>
      </w:r>
    </w:p>
    <w:p>
      <w:r>
        <w:t>This policy defines the official CampusOS University procedure for grade table.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grade table.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grade table.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grade table.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grade table.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grade table.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tbl>
      <w:tblPr>
        <w:tblStyle w:val="TableGrid"/>
        <w:tblW w:type="auto" w:w="0"/>
        <w:tblLook w:firstColumn="1" w:firstRow="1" w:lastColumn="0" w:lastRow="0" w:noHBand="0" w:noVBand="1" w:val="04A0"/>
      </w:tblPr>
      <w:tblGrid>
        <w:gridCol w:w="2880"/>
        <w:gridCol w:w="2880"/>
        <w:gridCol w:w="2880"/>
      </w:tblGrid>
      <w:tr>
        <w:tc>
          <w:tcPr>
            <w:tcW w:type="dxa" w:w="2880"/>
          </w:tcPr>
          <w:p>
            <w:r>
              <w:t>Grade</w:t>
            </w:r>
          </w:p>
        </w:tc>
        <w:tc>
          <w:tcPr>
            <w:tcW w:type="dxa" w:w="2880"/>
          </w:tcPr>
          <w:p>
            <w:r>
              <w:t>Marks</w:t>
            </w:r>
          </w:p>
        </w:tc>
        <w:tc>
          <w:tcPr>
            <w:tcW w:type="dxa" w:w="2880"/>
          </w:tcPr>
          <w:p>
            <w:r>
              <w:t>Grade Point</w:t>
            </w:r>
          </w:p>
        </w:tc>
      </w:tr>
      <w:tr>
        <w:tc>
          <w:tcPr>
            <w:tcW w:type="dxa" w:w="2880"/>
          </w:tcPr>
          <w:p>
            <w:r>
              <w:t>O</w:t>
            </w:r>
          </w:p>
        </w:tc>
        <w:tc>
          <w:tcPr>
            <w:tcW w:type="dxa" w:w="2880"/>
          </w:tcPr>
          <w:p>
            <w:r>
              <w:t>90–100</w:t>
            </w:r>
          </w:p>
        </w:tc>
        <w:tc>
          <w:tcPr>
            <w:tcW w:type="dxa" w:w="2880"/>
          </w:tcPr>
          <w:p>
            <w:r>
              <w:t>10</w:t>
            </w:r>
          </w:p>
        </w:tc>
      </w:tr>
      <w:tr>
        <w:tc>
          <w:tcPr>
            <w:tcW w:type="dxa" w:w="2880"/>
          </w:tcPr>
          <w:p>
            <w:r>
              <w:t>A+</w:t>
            </w:r>
          </w:p>
        </w:tc>
        <w:tc>
          <w:tcPr>
            <w:tcW w:type="dxa" w:w="2880"/>
          </w:tcPr>
          <w:p>
            <w:r>
              <w:t>80–89</w:t>
            </w:r>
          </w:p>
        </w:tc>
        <w:tc>
          <w:tcPr>
            <w:tcW w:type="dxa" w:w="2880"/>
          </w:tcPr>
          <w:p>
            <w:r>
              <w:t>9</w:t>
            </w:r>
          </w:p>
        </w:tc>
      </w:tr>
      <w:tr>
        <w:tc>
          <w:tcPr>
            <w:tcW w:type="dxa" w:w="2880"/>
          </w:tcPr>
          <w:p>
            <w:r>
              <w:t>A</w:t>
            </w:r>
          </w:p>
        </w:tc>
        <w:tc>
          <w:tcPr>
            <w:tcW w:type="dxa" w:w="2880"/>
          </w:tcPr>
          <w:p>
            <w:r>
              <w:t>70–79</w:t>
            </w:r>
          </w:p>
        </w:tc>
        <w:tc>
          <w:tcPr>
            <w:tcW w:type="dxa" w:w="2880"/>
          </w:tcPr>
          <w:p>
            <w:r>
              <w:t>8</w:t>
            </w:r>
          </w:p>
        </w:tc>
      </w:tr>
      <w:tr>
        <w:tc>
          <w:tcPr>
            <w:tcW w:type="dxa" w:w="2880"/>
          </w:tcPr>
          <w:p>
            <w:r>
              <w:t>B+</w:t>
            </w:r>
          </w:p>
        </w:tc>
        <w:tc>
          <w:tcPr>
            <w:tcW w:type="dxa" w:w="2880"/>
          </w:tcPr>
          <w:p>
            <w:r>
              <w:t>60–69</w:t>
            </w:r>
          </w:p>
        </w:tc>
        <w:tc>
          <w:tcPr>
            <w:tcW w:type="dxa" w:w="2880"/>
          </w:tcPr>
          <w:p>
            <w:r>
              <w:t>7</w:t>
            </w:r>
          </w:p>
        </w:tc>
      </w:tr>
      <w:tr>
        <w:tc>
          <w:tcPr>
            <w:tcW w:type="dxa" w:w="2880"/>
          </w:tcPr>
          <w:p>
            <w:r>
              <w:t>B</w:t>
            </w:r>
          </w:p>
        </w:tc>
        <w:tc>
          <w:tcPr>
            <w:tcW w:type="dxa" w:w="2880"/>
          </w:tcPr>
          <w:p>
            <w:r>
              <w:t>55–59</w:t>
            </w:r>
          </w:p>
        </w:tc>
        <w:tc>
          <w:tcPr>
            <w:tcW w:type="dxa" w:w="2880"/>
          </w:tcPr>
          <w:p>
            <w:r>
              <w:t>6</w:t>
            </w:r>
          </w:p>
        </w:tc>
      </w:tr>
      <w:tr>
        <w:tc>
          <w:tcPr>
            <w:tcW w:type="dxa" w:w="2880"/>
          </w:tcPr>
          <w:p>
            <w:r>
              <w:t>C</w:t>
            </w:r>
          </w:p>
        </w:tc>
        <w:tc>
          <w:tcPr>
            <w:tcW w:type="dxa" w:w="2880"/>
          </w:tcPr>
          <w:p>
            <w:r>
              <w:t>50–54</w:t>
            </w:r>
          </w:p>
        </w:tc>
        <w:tc>
          <w:tcPr>
            <w:tcW w:type="dxa" w:w="2880"/>
          </w:tcPr>
          <w:p>
            <w:r>
              <w:t>5</w:t>
            </w:r>
          </w:p>
        </w:tc>
      </w:tr>
      <w:tr>
        <w:tc>
          <w:tcPr>
            <w:tcW w:type="dxa" w:w="2880"/>
          </w:tcPr>
          <w:p>
            <w:r>
              <w:t>F</w:t>
            </w:r>
          </w:p>
        </w:tc>
        <w:tc>
          <w:tcPr>
            <w:tcW w:type="dxa" w:w="2880"/>
          </w:tcPr>
          <w:p>
            <w:r>
              <w:t>Below 50</w:t>
            </w:r>
          </w:p>
        </w:tc>
        <w:tc>
          <w:tcPr>
            <w:tcW w:type="dxa" w:w="2880"/>
          </w:tcPr>
          <w:p>
            <w:r>
              <w:t>0</w:t>
            </w:r>
          </w:p>
        </w:tc>
      </w:tr>
    </w:tbl>
    <w:p>
      <w:pPr>
        <w:pStyle w:val="Heading2"/>
      </w:pPr>
      <w:r>
        <w:t>8.2 SGPA</w:t>
      </w:r>
    </w:p>
    <w:p>
      <w:r>
        <w:t>This policy defines the official CampusOS University procedure for sgpa.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sgpa.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sgpa.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sgpa.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sgpa.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sgpa.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8.3 CGPA</w:t>
      </w:r>
    </w:p>
    <w:p>
      <w:r>
        <w:t>This policy defines the official CampusOS University procedure for cgpa.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cgpa.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cgpa.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cgpa.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cgpa.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cgpa.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8.4 Graduation Classification</w:t>
      </w:r>
    </w:p>
    <w:p>
      <w:r>
        <w:t>This policy defines the official CampusOS University procedure for graduation classification.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graduation classification.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graduation classification.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graduation classification.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graduation classification.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graduation classification.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9. Hostel Handbook</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9.1 Room Allocation</w:t>
      </w:r>
    </w:p>
    <w:p>
      <w:r>
        <w:t>This policy defines the official CampusOS University procedure for room allocation.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room allocation.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room allocation.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room allocation.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room allocation.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room allocation.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9.2 Leave Policy</w:t>
      </w:r>
    </w:p>
    <w:p>
      <w:r>
        <w:t>This policy defines the official CampusOS University procedure for leave policy.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leave policy.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leave policy.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leave policy.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leave policy.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leave policy.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9.3 Mess Rules</w:t>
      </w:r>
    </w:p>
    <w:p>
      <w:r>
        <w:t>This policy defines the official CampusOS University procedure for mess rules.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mess rules.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mess rules.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mess rules.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mess rules.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mess rules.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tbl>
      <w:tblPr>
        <w:tblStyle w:val="TableGrid"/>
        <w:tblW w:type="auto" w:w="0"/>
        <w:tblLook w:firstColumn="1" w:firstRow="1" w:lastColumn="0" w:lastRow="0" w:noHBand="0" w:noVBand="1" w:val="04A0"/>
      </w:tblPr>
      <w:tblGrid>
        <w:gridCol w:w="4320"/>
        <w:gridCol w:w="4320"/>
      </w:tblGrid>
      <w:tr>
        <w:tc>
          <w:tcPr>
            <w:tcW w:type="dxa" w:w="4320"/>
          </w:tcPr>
          <w:p>
            <w:r>
              <w:t>Meal</w:t>
            </w:r>
          </w:p>
        </w:tc>
        <w:tc>
          <w:tcPr>
            <w:tcW w:type="dxa" w:w="4320"/>
          </w:tcPr>
          <w:p>
            <w:r>
              <w:t>Timing</w:t>
            </w:r>
          </w:p>
        </w:tc>
      </w:tr>
      <w:tr>
        <w:tc>
          <w:tcPr>
            <w:tcW w:type="dxa" w:w="4320"/>
          </w:tcPr>
          <w:p>
            <w:r>
              <w:t>Breakfast</w:t>
            </w:r>
          </w:p>
        </w:tc>
        <w:tc>
          <w:tcPr>
            <w:tcW w:type="dxa" w:w="4320"/>
          </w:tcPr>
          <w:p>
            <w:r>
              <w:t>07:00–09:00</w:t>
            </w:r>
          </w:p>
        </w:tc>
      </w:tr>
      <w:tr>
        <w:tc>
          <w:tcPr>
            <w:tcW w:type="dxa" w:w="4320"/>
          </w:tcPr>
          <w:p>
            <w:r>
              <w:t>Lunch</w:t>
            </w:r>
          </w:p>
        </w:tc>
        <w:tc>
          <w:tcPr>
            <w:tcW w:type="dxa" w:w="4320"/>
          </w:tcPr>
          <w:p>
            <w:r>
              <w:t>12:30–14:30</w:t>
            </w:r>
          </w:p>
        </w:tc>
      </w:tr>
      <w:tr>
        <w:tc>
          <w:tcPr>
            <w:tcW w:type="dxa" w:w="4320"/>
          </w:tcPr>
          <w:p>
            <w:r>
              <w:t>Snacks</w:t>
            </w:r>
          </w:p>
        </w:tc>
        <w:tc>
          <w:tcPr>
            <w:tcW w:type="dxa" w:w="4320"/>
          </w:tcPr>
          <w:p>
            <w:r>
              <w:t>16:30–17:30</w:t>
            </w:r>
          </w:p>
        </w:tc>
      </w:tr>
      <w:tr>
        <w:tc>
          <w:tcPr>
            <w:tcW w:type="dxa" w:w="4320"/>
          </w:tcPr>
          <w:p>
            <w:r>
              <w:t>Dinner</w:t>
            </w:r>
          </w:p>
        </w:tc>
        <w:tc>
          <w:tcPr>
            <w:tcW w:type="dxa" w:w="4320"/>
          </w:tcPr>
          <w:p>
            <w:r>
              <w:t>19:00–21:00</w:t>
            </w:r>
          </w:p>
        </w:tc>
      </w:tr>
    </w:tbl>
    <w:p>
      <w:pPr>
        <w:pStyle w:val="Heading2"/>
      </w:pPr>
      <w:r>
        <w:t>9.4 Maintenance Complaints</w:t>
      </w:r>
    </w:p>
    <w:p>
      <w:r>
        <w:t>This policy defines the official CampusOS University procedure for maintenance complaints.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maintenance complaints.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maintenance complaints.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maintenance complaints.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maintenance complaints.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maintenance complaints.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10. Library Guide</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10.1 Membership</w:t>
      </w:r>
    </w:p>
    <w:p>
      <w:r>
        <w:t>This policy defines the official CampusOS University procedure for membership.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membership.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membership.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membership.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membership.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membership.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10.2 Borrowing Rules</w:t>
      </w:r>
    </w:p>
    <w:p>
      <w:r>
        <w:t>This policy defines the official CampusOS University procedure for borrowing rules.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borrowing rules.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borrowing rules.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borrowing rules.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borrowing rules.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borrowing rules.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10.3 Digital Library</w:t>
      </w:r>
    </w:p>
    <w:p>
      <w:r>
        <w:t>This policy defines the official CampusOS University procedure for digital library.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library.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library.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library.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library.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digital library.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10.4 Research Support</w:t>
      </w:r>
    </w:p>
    <w:p>
      <w:r>
        <w:t>This policy defines the official CampusOS University procedure for research support.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research support.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research support.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research support.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research support.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research support.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11. Placement Guidelines</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11.1 Eligibility</w:t>
      </w:r>
    </w:p>
    <w:p>
      <w:r>
        <w:t>This policy defines the official CampusOS University procedure for eligibility.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eligibility.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eligibility.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eligibility.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eligibility.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eligibility.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11.2 Resume Verification</w:t>
      </w:r>
    </w:p>
    <w:p>
      <w:r>
        <w:t>This policy defines the official CampusOS University procedure for resume verification.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resume verification.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resume verification.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resume verification.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resume verification.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resume verification.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11.3 Mock Interviews</w:t>
      </w:r>
    </w:p>
    <w:p>
      <w:r>
        <w:t>This policy defines the official CampusOS University procedure for mock interviews.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mock interviews.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mock interviews.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mock interviews.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mock interviews.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mock interviews.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11.4 Dream Company Policy</w:t>
      </w:r>
    </w:p>
    <w:p>
      <w:r>
        <w:t>This policy defines the official CampusOS University procedure for dream company policy.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dream company policy.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dream company policy.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dream company policy.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dream company policy.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dream company policy.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12. Scholarships &amp; Financial Aid</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12.1 Merit</w:t>
      </w:r>
    </w:p>
    <w:p>
      <w:r>
        <w:t>This policy defines the official CampusOS University procedure for merit.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merit.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merit.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merit.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merit.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merit.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12.2 Need-Based</w:t>
      </w:r>
    </w:p>
    <w:p>
      <w:r>
        <w:t>This policy defines the official CampusOS University procedure for need-based.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need-based.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need-based.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need-based.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need-based.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need-based.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12.3 Innovation</w:t>
      </w:r>
    </w:p>
    <w:p>
      <w:r>
        <w:t>This policy defines the official CampusOS University procedure for innovation.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12.4 Application Process</w:t>
      </w:r>
    </w:p>
    <w:p>
      <w:r>
        <w:t>This policy defines the official CampusOS University procedure for application process.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application process.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application process.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application process.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application process.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application process.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13. Student Welfare</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13.1 Counselling</w:t>
      </w:r>
    </w:p>
    <w:p>
      <w:r>
        <w:t>This policy defines the official CampusOS University procedure for counselling.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counselling.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counselling.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counselling.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counselling.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counselling.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13.2 Medical Services</w:t>
      </w:r>
    </w:p>
    <w:p>
      <w:r>
        <w:t>This policy defines the official CampusOS University procedure for medical services.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services.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services.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services.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services.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medical services.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13.3 Anti-Ragging</w:t>
      </w:r>
    </w:p>
    <w:p>
      <w:r>
        <w:t>This policy defines the official CampusOS University procedure for anti-ragging.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anti-ragging.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anti-ragging.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anti-ragging.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anti-ragging.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anti-ragging.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13.4 Accessibility Support</w:t>
      </w:r>
    </w:p>
    <w:p>
      <w:r>
        <w:t>This policy defines the official CampusOS University procedure for accessibility support.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accessibility support.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accessibility support.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accessibility support.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accessibility support.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accessibility support.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14. Campus Facilities</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14.1 Wi-Fi</w:t>
      </w:r>
    </w:p>
    <w:p>
      <w:r>
        <w:t>This policy defines the official CampusOS University procedure for wi-fi.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wi-fi.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wi-fi.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wi-fi.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wi-fi.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wi-fi.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14.2 Transport</w:t>
      </w:r>
    </w:p>
    <w:p>
      <w:r>
        <w:t>This policy defines the official CampusOS University procedure for transport.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transport.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transport.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transport.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transport.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transport.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14.3 Innovation Lab</w:t>
      </w:r>
    </w:p>
    <w:p>
      <w:r>
        <w:t>This policy defines the official CampusOS University procedure for innovation lab.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lab.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lab.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lab.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lab.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innovation lab.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14.4 Sports Complex</w:t>
      </w:r>
    </w:p>
    <w:p>
      <w:r>
        <w:t>This policy defines the official CampusOS University procedure for sports complex.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complex.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complex.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complex.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complex.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complex.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15. Clubs, Events &amp; Leadership</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15.1 Technical Clubs</w:t>
      </w:r>
    </w:p>
    <w:p>
      <w:r>
        <w:t>This policy defines the official CampusOS University procedure for technical clubs.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technical clubs.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technical clubs.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technical clubs.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technical clubs.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technical clubs.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15.2 Cultural Clubs</w:t>
      </w:r>
    </w:p>
    <w:p>
      <w:r>
        <w:t>This policy defines the official CampusOS University procedure for cultural clubs.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cultural clubs.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cultural clubs.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cultural clubs.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cultural clubs.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cultural clubs.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15.3 Sports</w:t>
      </w:r>
    </w:p>
    <w:p>
      <w:r>
        <w:t>This policy defines the official CampusOS University procedure for sports.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sports.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15.4 Volunteer Hours</w:t>
      </w:r>
    </w:p>
    <w:p>
      <w:r>
        <w:t>This policy defines the official CampusOS University procedure for volunteer hours.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volunteer hours.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volunteer hours.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volunteer hours.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volunteer hours.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volunteer hours.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16. Grievance &amp; FAQs</w:t>
      </w:r>
    </w:p>
    <w:p>
      <w:r>
        <w:t>CampusOS University follows a student-centered academic framework where every activity is managed through the CampusOS AI platform. Students must use authenticated accounts for attendance, assignment submission, hostel requests, library services, placement registration, and grievance reporting. All records maintained within CampusOS are treated as official university records. Faculty feedback, notifications, examination schedules, and academic analytics are synchronized across authorized dashboards.</w:t>
      </w:r>
    </w:p>
    <w:p>
      <w:pPr>
        <w:pStyle w:val="Heading2"/>
      </w:pPr>
      <w:r>
        <w:t>16.1 Academic Grievances</w:t>
      </w:r>
    </w:p>
    <w:p>
      <w:r>
        <w:t>This policy defines the official CampusOS University procedure for academic grievances.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grievances.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grievances.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grievances.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grievances.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academic grievances.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16.2 Finance Grievances</w:t>
      </w:r>
    </w:p>
    <w:p>
      <w:r>
        <w:t>This policy defines the official CampusOS University procedure for finance grievances.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finance grievances.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finance grievances.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finance grievances.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finance grievances.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finance grievances.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16.3 Hostel Grievances</w:t>
      </w:r>
    </w:p>
    <w:p>
      <w:r>
        <w:t>This policy defines the official CampusOS University procedure for hostel grievances.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hostel grievances.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hostel grievances.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hostel grievances.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hostel grievances.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hostel grievances.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pPr>
        <w:pStyle w:val="Heading2"/>
      </w:pPr>
      <w:r>
        <w:t>16.4 Frequently Asked Questions</w:t>
      </w:r>
    </w:p>
    <w:p>
      <w:r>
        <w:t>This policy defines the official CampusOS University procedure for frequently asked questions. Students are expected to comply with university regulations while using CampusOS AI for all academic and administrative workflows. Guideline 1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frequently asked questions. Students are expected to comply with university regulations while using CampusOS AI for all academic and administrative workflows. Guideline 2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frequently asked questions. Students are expected to comply with university regulations while using CampusOS AI for all academic and administrative workflows. Guideline 3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frequently asked questions. Students are expected to comply with university regulations while using CampusOS AI for all academic and administrative workflows. Guideline 4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frequently asked questions. Students are expected to comply with university regulations while using CampusOS AI for all academic and administrative workflows. Guideline 5 explains responsibilities, approval processes, documentation requirements, timelines, and student rights. Where applicable, notifications are automatically delivered through the CampusOS student dashboard.</w:t>
      </w:r>
    </w:p>
    <w:p>
      <w:r>
        <w:t>This policy defines the official CampusOS University procedure for frequently asked questions. Students are expected to comply with university regulations while using CampusOS AI for all academic and administrative workflows. Guideline 6 explains responsibilities, approval processes, documentation requirements, timelines, and student rights. Where applicable, notifications are automatically delivered through the CampusOS student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Policy Area</w:t>
            </w:r>
          </w:p>
        </w:tc>
        <w:tc>
          <w:tcPr>
            <w:tcW w:type="dxa" w:w="2880"/>
          </w:tcPr>
          <w:p>
            <w:r>
              <w:t>Timeline</w:t>
            </w:r>
          </w:p>
        </w:tc>
        <w:tc>
          <w:tcPr>
            <w:tcW w:type="dxa" w:w="2880"/>
          </w:tcPr>
          <w:p>
            <w:r>
              <w:t>CampusOS Module</w:t>
            </w:r>
          </w:p>
        </w:tc>
      </w:tr>
      <w:tr>
        <w:tc>
          <w:tcPr>
            <w:tcW w:type="dxa" w:w="2880"/>
          </w:tcPr>
          <w:p>
            <w:r>
              <w:t>Student Request</w:t>
            </w:r>
          </w:p>
        </w:tc>
        <w:tc>
          <w:tcPr>
            <w:tcW w:type="dxa" w:w="2880"/>
          </w:tcPr>
          <w:p>
            <w:r>
              <w:t>Immediate</w:t>
            </w:r>
          </w:p>
        </w:tc>
        <w:tc>
          <w:tcPr>
            <w:tcW w:type="dxa" w:w="2880"/>
          </w:tcPr>
          <w:p>
            <w:r>
              <w:t>Student Dashboard</w:t>
            </w:r>
          </w:p>
        </w:tc>
      </w:tr>
      <w:tr>
        <w:tc>
          <w:tcPr>
            <w:tcW w:type="dxa" w:w="2880"/>
          </w:tcPr>
          <w:p>
            <w:r>
              <w:t>Faculty Review</w:t>
            </w:r>
          </w:p>
        </w:tc>
        <w:tc>
          <w:tcPr>
            <w:tcW w:type="dxa" w:w="2880"/>
          </w:tcPr>
          <w:p>
            <w:r>
              <w:t>2 Working Days</w:t>
            </w:r>
          </w:p>
        </w:tc>
        <w:tc>
          <w:tcPr>
            <w:tcW w:type="dxa" w:w="2880"/>
          </w:tcPr>
          <w:p>
            <w:r>
              <w:t>Faculty Portal</w:t>
            </w:r>
          </w:p>
        </w:tc>
      </w:tr>
      <w:tr>
        <w:tc>
          <w:tcPr>
            <w:tcW w:type="dxa" w:w="2880"/>
          </w:tcPr>
          <w:p>
            <w:r>
              <w:t>Final Approval</w:t>
            </w:r>
          </w:p>
        </w:tc>
        <w:tc>
          <w:tcPr>
            <w:tcW w:type="dxa" w:w="2880"/>
          </w:tcPr>
          <w:p>
            <w:r>
              <w:t>5 Working Days</w:t>
            </w:r>
          </w:p>
        </w:tc>
        <w:tc>
          <w:tcPr>
            <w:tcW w:type="dxa" w:w="2880"/>
          </w:tcPr>
          <w:p>
            <w:r>
              <w:t>Administration</w:t>
            </w:r>
          </w:p>
        </w:tc>
      </w:tr>
    </w:tbl>
    <w:p>
      <w:pPr>
        <w:pStyle w:val="Heading3"/>
      </w:pPr>
      <w:r>
        <w:t>Student Responsibilities</w:t>
      </w:r>
    </w:p>
    <w:p>
      <w:pPr>
        <w:pStyle w:val="ListBullet"/>
      </w:pPr>
      <w:r>
        <w:t>Maintain academic integrity in every submission.</w:t>
      </w:r>
    </w:p>
    <w:p>
      <w:pPr>
        <w:pStyle w:val="ListBullet"/>
      </w:pPr>
      <w:r>
        <w:t>Monitor attendance regularly through CampusOS.</w:t>
      </w:r>
    </w:p>
    <w:p>
      <w:pPr>
        <w:pStyle w:val="ListBullet"/>
      </w:pPr>
      <w:r>
        <w:t>Respond to faculty notifications before deadlines.</w:t>
      </w:r>
    </w:p>
    <w:p>
      <w:pPr>
        <w:pStyle w:val="ListBullet"/>
      </w:pPr>
      <w:r>
        <w:t>Keep profile and emergency contacts updated.</w:t>
      </w:r>
    </w:p>
    <w:p>
      <w:pPr>
        <w:pStyle w:val="ListBullet"/>
      </w:pPr>
      <w:r>
        <w:t>Respect hostel, library, and campus regulations.</w:t>
      </w:r>
    </w:p>
    <w:p>
      <w:r>
        <w:br w:type="page"/>
      </w:r>
    </w:p>
    <w:p>
      <w:pPr>
        <w:pStyle w:val="Heading1"/>
      </w:pPr>
      <w:r>
        <w:t>Comprehensive Student Frequently Asked Questions</w:t>
      </w:r>
    </w:p>
    <w:p>
      <w:pPr>
        <w:pStyle w:val="Heading2"/>
      </w:pPr>
      <w:r>
        <w:t>Academic</w:t>
      </w:r>
    </w:p>
    <w:p>
      <w:pPr>
        <w:pStyle w:val="Heading3"/>
      </w:pPr>
      <w:r>
        <w:t>Q1. Sample question about academic regulations 1?</w:t>
      </w:r>
    </w:p>
    <w:p>
      <w:r>
        <w:t>Answer: According to the CampusOS University Student Handbook, students should follow the official academic regulations procedure through CampusOS AI. Required documents, approval timelines, and notifications are handled digitally, ensuring transparent and traceable student services.</w:t>
      </w:r>
    </w:p>
    <w:p>
      <w:pPr>
        <w:pStyle w:val="Heading3"/>
      </w:pPr>
      <w:r>
        <w:t>Q2. Sample question about academic regulations 2?</w:t>
      </w:r>
    </w:p>
    <w:p>
      <w:r>
        <w:t>Answer: According to the CampusOS University Student Handbook, students should follow the official academic regulations procedure through CampusOS AI. Required documents, approval timelines, and notifications are handled digitally, ensuring transparent and traceable student services.</w:t>
      </w:r>
    </w:p>
    <w:p>
      <w:pPr>
        <w:pStyle w:val="Heading3"/>
      </w:pPr>
      <w:r>
        <w:t>Q3. Sample question about academic regulations 3?</w:t>
      </w:r>
    </w:p>
    <w:p>
      <w:r>
        <w:t>Answer: According to the CampusOS University Student Handbook, students should follow the official academic regulations procedure through CampusOS AI. Required documents, approval timelines, and notifications are handled digitally, ensuring transparent and traceable student services.</w:t>
      </w:r>
    </w:p>
    <w:p>
      <w:pPr>
        <w:pStyle w:val="Heading3"/>
      </w:pPr>
      <w:r>
        <w:t>Q4. Sample question about academic regulations 4?</w:t>
      </w:r>
    </w:p>
    <w:p>
      <w:r>
        <w:t>Answer: According to the CampusOS University Student Handbook, students should follow the official academic regulations procedure through CampusOS AI. Required documents, approval timelines, and notifications are handled digitally, ensuring transparent and traceable student services.</w:t>
      </w:r>
    </w:p>
    <w:p>
      <w:pPr>
        <w:pStyle w:val="Heading3"/>
      </w:pPr>
      <w:r>
        <w:t>Q5. Sample question about academic regulations 5?</w:t>
      </w:r>
    </w:p>
    <w:p>
      <w:r>
        <w:t>Answer: According to the CampusOS University Student Handbook, students should follow the official academic regulations procedure through CampusOS AI. Required documents, approval timelines, and notifications are handled digitally, ensuring transparent and traceable student services.</w:t>
      </w:r>
    </w:p>
    <w:p>
      <w:pPr>
        <w:pStyle w:val="Heading2"/>
      </w:pPr>
      <w:r>
        <w:t>Attendance</w:t>
      </w:r>
    </w:p>
    <w:p>
      <w:pPr>
        <w:pStyle w:val="Heading3"/>
      </w:pPr>
      <w:r>
        <w:t>Q6. Sample question about attendance policy 1?</w:t>
      </w:r>
    </w:p>
    <w:p>
      <w:r>
        <w:t>Answer: According to the CampusOS University Student Handbook, students should follow the official attendance policy procedure through CampusOS AI. Required documents, approval timelines, and notifications are handled digitally, ensuring transparent and traceable student services.</w:t>
      </w:r>
    </w:p>
    <w:p>
      <w:pPr>
        <w:pStyle w:val="Heading3"/>
      </w:pPr>
      <w:r>
        <w:t>Q7. Sample question about attendance policy 2?</w:t>
      </w:r>
    </w:p>
    <w:p>
      <w:r>
        <w:t>Answer: According to the CampusOS University Student Handbook, students should follow the official attendance policy procedure through CampusOS AI. Required documents, approval timelines, and notifications are handled digitally, ensuring transparent and traceable student services.</w:t>
      </w:r>
    </w:p>
    <w:p>
      <w:pPr>
        <w:pStyle w:val="Heading3"/>
      </w:pPr>
      <w:r>
        <w:t>Q8. Sample question about attendance policy 3?</w:t>
      </w:r>
    </w:p>
    <w:p>
      <w:r>
        <w:t>Answer: According to the CampusOS University Student Handbook, students should follow the official attendance policy procedure through CampusOS AI. Required documents, approval timelines, and notifications are handled digitally, ensuring transparent and traceable student services.</w:t>
      </w:r>
    </w:p>
    <w:p>
      <w:pPr>
        <w:pStyle w:val="Heading3"/>
      </w:pPr>
      <w:r>
        <w:t>Q9. Sample question about attendance policy 4?</w:t>
      </w:r>
    </w:p>
    <w:p>
      <w:r>
        <w:t>Answer: According to the CampusOS University Student Handbook, students should follow the official attendance policy procedure through CampusOS AI. Required documents, approval timelines, and notifications are handled digitally, ensuring transparent and traceable student services.</w:t>
      </w:r>
    </w:p>
    <w:p>
      <w:pPr>
        <w:pStyle w:val="Heading3"/>
      </w:pPr>
      <w:r>
        <w:t>Q10. Sample question about attendance policy 5?</w:t>
      </w:r>
    </w:p>
    <w:p>
      <w:r>
        <w:t>Answer: According to the CampusOS University Student Handbook, students should follow the official attendance policy procedure through CampusOS AI. Required documents, approval timelines, and notifications are handled digitally, ensuring transparent and traceable student services.</w:t>
      </w:r>
    </w:p>
    <w:p>
      <w:pPr>
        <w:pStyle w:val="Heading2"/>
      </w:pPr>
      <w:r>
        <w:t>Assignments</w:t>
      </w:r>
    </w:p>
    <w:p>
      <w:pPr>
        <w:pStyle w:val="Heading3"/>
      </w:pPr>
      <w:r>
        <w:t>Q11. Sample question about assignment submission 1?</w:t>
      </w:r>
    </w:p>
    <w:p>
      <w:r>
        <w:t>Answer: According to the CampusOS University Student Handbook, students should follow the official assignment submission procedure through CampusOS AI. Required documents, approval timelines, and notifications are handled digitally, ensuring transparent and traceable student services.</w:t>
      </w:r>
    </w:p>
    <w:p>
      <w:pPr>
        <w:pStyle w:val="Heading3"/>
      </w:pPr>
      <w:r>
        <w:t>Q12. Sample question about assignment submission 2?</w:t>
      </w:r>
    </w:p>
    <w:p>
      <w:r>
        <w:t>Answer: According to the CampusOS University Student Handbook, students should follow the official assignment submission procedure through CampusOS AI. Required documents, approval timelines, and notifications are handled digitally, ensuring transparent and traceable student services.</w:t>
      </w:r>
    </w:p>
    <w:p>
      <w:pPr>
        <w:pStyle w:val="Heading3"/>
      </w:pPr>
      <w:r>
        <w:t>Q13. Sample question about assignment submission 3?</w:t>
      </w:r>
    </w:p>
    <w:p>
      <w:r>
        <w:t>Answer: According to the CampusOS University Student Handbook, students should follow the official assignment submission procedure through CampusOS AI. Required documents, approval timelines, and notifications are handled digitally, ensuring transparent and traceable student services.</w:t>
      </w:r>
    </w:p>
    <w:p>
      <w:pPr>
        <w:pStyle w:val="Heading3"/>
      </w:pPr>
      <w:r>
        <w:t>Q14. Sample question about assignment submission 4?</w:t>
      </w:r>
    </w:p>
    <w:p>
      <w:r>
        <w:t>Answer: According to the CampusOS University Student Handbook, students should follow the official assignment submission procedure through CampusOS AI. Required documents, approval timelines, and notifications are handled digitally, ensuring transparent and traceable student services.</w:t>
      </w:r>
    </w:p>
    <w:p>
      <w:pPr>
        <w:pStyle w:val="Heading3"/>
      </w:pPr>
      <w:r>
        <w:t>Q15. Sample question about assignment submission 5?</w:t>
      </w:r>
    </w:p>
    <w:p>
      <w:r>
        <w:t>Answer: According to the CampusOS University Student Handbook, students should follow the official assignment submission procedure through CampusOS AI. Required documents, approval timelines, and notifications are handled digitally, ensuring transparent and traceable student services.</w:t>
      </w:r>
    </w:p>
    <w:p>
      <w:pPr>
        <w:pStyle w:val="Heading2"/>
      </w:pPr>
      <w:r>
        <w:t>Examinations</w:t>
      </w:r>
    </w:p>
    <w:p>
      <w:pPr>
        <w:pStyle w:val="Heading3"/>
      </w:pPr>
      <w:r>
        <w:t>Q16. Sample question about exam eligibility 1?</w:t>
      </w:r>
    </w:p>
    <w:p>
      <w:r>
        <w:t>Answer: According to the CampusOS University Student Handbook, students should follow the official exam eligibility procedure through CampusOS AI. Required documents, approval timelines, and notifications are handled digitally, ensuring transparent and traceable student services.</w:t>
      </w:r>
    </w:p>
    <w:p>
      <w:pPr>
        <w:pStyle w:val="Heading3"/>
      </w:pPr>
      <w:r>
        <w:t>Q17. Sample question about exam eligibility 2?</w:t>
      </w:r>
    </w:p>
    <w:p>
      <w:r>
        <w:t>Answer: According to the CampusOS University Student Handbook, students should follow the official exam eligibility procedure through CampusOS AI. Required documents, approval timelines, and notifications are handled digitally, ensuring transparent and traceable student services.</w:t>
      </w:r>
    </w:p>
    <w:p>
      <w:pPr>
        <w:pStyle w:val="Heading3"/>
      </w:pPr>
      <w:r>
        <w:t>Q18. Sample question about exam eligibility 3?</w:t>
      </w:r>
    </w:p>
    <w:p>
      <w:r>
        <w:t>Answer: According to the CampusOS University Student Handbook, students should follow the official exam eligibility procedure through CampusOS AI. Required documents, approval timelines, and notifications are handled digitally, ensuring transparent and traceable student services.</w:t>
      </w:r>
    </w:p>
    <w:p>
      <w:pPr>
        <w:pStyle w:val="Heading3"/>
      </w:pPr>
      <w:r>
        <w:t>Q19. Sample question about exam eligibility 4?</w:t>
      </w:r>
    </w:p>
    <w:p>
      <w:r>
        <w:t>Answer: According to the CampusOS University Student Handbook, students should follow the official exam eligibility procedure through CampusOS AI. Required documents, approval timelines, and notifications are handled digitally, ensuring transparent and traceable student services.</w:t>
      </w:r>
    </w:p>
    <w:p>
      <w:pPr>
        <w:pStyle w:val="Heading3"/>
      </w:pPr>
      <w:r>
        <w:t>Q20. Sample question about exam eligibility 5?</w:t>
      </w:r>
    </w:p>
    <w:p>
      <w:r>
        <w:t>Answer: According to the CampusOS University Student Handbook, students should follow the official exam eligibility procedure through CampusOS AI. Required documents, approval timelines, and notifications are handled digitally, ensuring transparent and traceable student services.</w:t>
      </w:r>
    </w:p>
    <w:p>
      <w:pPr>
        <w:pStyle w:val="Heading2"/>
      </w:pPr>
      <w:r>
        <w:t>Hostel</w:t>
      </w:r>
    </w:p>
    <w:p>
      <w:pPr>
        <w:pStyle w:val="Heading3"/>
      </w:pPr>
      <w:r>
        <w:t>Q21. Sample question about hostel procedures 1?</w:t>
      </w:r>
    </w:p>
    <w:p>
      <w:r>
        <w:t>Answer: According to the CampusOS University Student Handbook, students should follow the official hostel procedures procedure through CampusOS AI. Required documents, approval timelines, and notifications are handled digitally, ensuring transparent and traceable student services.</w:t>
      </w:r>
    </w:p>
    <w:p>
      <w:pPr>
        <w:pStyle w:val="Heading3"/>
      </w:pPr>
      <w:r>
        <w:t>Q22. Sample question about hostel procedures 2?</w:t>
      </w:r>
    </w:p>
    <w:p>
      <w:r>
        <w:t>Answer: According to the CampusOS University Student Handbook, students should follow the official hostel procedures procedure through CampusOS AI. Required documents, approval timelines, and notifications are handled digitally, ensuring transparent and traceable student services.</w:t>
      </w:r>
    </w:p>
    <w:p>
      <w:pPr>
        <w:pStyle w:val="Heading3"/>
      </w:pPr>
      <w:r>
        <w:t>Q23. Sample question about hostel procedures 3?</w:t>
      </w:r>
    </w:p>
    <w:p>
      <w:r>
        <w:t>Answer: According to the CampusOS University Student Handbook, students should follow the official hostel procedures procedure through CampusOS AI. Required documents, approval timelines, and notifications are handled digitally, ensuring transparent and traceable student services.</w:t>
      </w:r>
    </w:p>
    <w:p>
      <w:pPr>
        <w:pStyle w:val="Heading3"/>
      </w:pPr>
      <w:r>
        <w:t>Q24. Sample question about hostel procedures 4?</w:t>
      </w:r>
    </w:p>
    <w:p>
      <w:r>
        <w:t>Answer: According to the CampusOS University Student Handbook, students should follow the official hostel procedures procedure through CampusOS AI. Required documents, approval timelines, and notifications are handled digitally, ensuring transparent and traceable student services.</w:t>
      </w:r>
    </w:p>
    <w:p>
      <w:pPr>
        <w:pStyle w:val="Heading3"/>
      </w:pPr>
      <w:r>
        <w:t>Q25. Sample question about hostel procedures 5?</w:t>
      </w:r>
    </w:p>
    <w:p>
      <w:r>
        <w:t>Answer: According to the CampusOS University Student Handbook, students should follow the official hostel procedures procedure through CampusOS AI. Required documents, approval timelines, and notifications are handled digitally, ensuring transparent and traceable student services.</w:t>
      </w:r>
    </w:p>
    <w:p>
      <w:pPr>
        <w:pStyle w:val="Heading2"/>
      </w:pPr>
      <w:r>
        <w:t>Library</w:t>
      </w:r>
    </w:p>
    <w:p>
      <w:pPr>
        <w:pStyle w:val="Heading3"/>
      </w:pPr>
      <w:r>
        <w:t>Q26. Sample question about library services 1?</w:t>
      </w:r>
    </w:p>
    <w:p>
      <w:r>
        <w:t>Answer: According to the CampusOS University Student Handbook, students should follow the official library services procedure through CampusOS AI. Required documents, approval timelines, and notifications are handled digitally, ensuring transparent and traceable student services.</w:t>
      </w:r>
    </w:p>
    <w:p>
      <w:pPr>
        <w:pStyle w:val="Heading3"/>
      </w:pPr>
      <w:r>
        <w:t>Q27. Sample question about library services 2?</w:t>
      </w:r>
    </w:p>
    <w:p>
      <w:r>
        <w:t>Answer: According to the CampusOS University Student Handbook, students should follow the official library services procedure through CampusOS AI. Required documents, approval timelines, and notifications are handled digitally, ensuring transparent and traceable student services.</w:t>
      </w:r>
    </w:p>
    <w:p>
      <w:pPr>
        <w:pStyle w:val="Heading3"/>
      </w:pPr>
      <w:r>
        <w:t>Q28. Sample question about library services 3?</w:t>
      </w:r>
    </w:p>
    <w:p>
      <w:r>
        <w:t>Answer: According to the CampusOS University Student Handbook, students should follow the official library services procedure through CampusOS AI. Required documents, approval timelines, and notifications are handled digitally, ensuring transparent and traceable student services.</w:t>
      </w:r>
    </w:p>
    <w:p>
      <w:pPr>
        <w:pStyle w:val="Heading3"/>
      </w:pPr>
      <w:r>
        <w:t>Q29. Sample question about library services 4?</w:t>
      </w:r>
    </w:p>
    <w:p>
      <w:r>
        <w:t>Answer: According to the CampusOS University Student Handbook, students should follow the official library services procedure through CampusOS AI. Required documents, approval timelines, and notifications are handled digitally, ensuring transparent and traceable student services.</w:t>
      </w:r>
    </w:p>
    <w:p>
      <w:pPr>
        <w:pStyle w:val="Heading3"/>
      </w:pPr>
      <w:r>
        <w:t>Q30. Sample question about library services 5?</w:t>
      </w:r>
    </w:p>
    <w:p>
      <w:r>
        <w:t>Answer: According to the CampusOS University Student Handbook, students should follow the official library services procedure through CampusOS AI. Required documents, approval timelines, and notifications are handled digitally, ensuring transparent and traceable student services.</w:t>
      </w:r>
    </w:p>
    <w:p>
      <w:pPr>
        <w:pStyle w:val="Heading2"/>
      </w:pPr>
      <w:r>
        <w:t>Placement</w:t>
      </w:r>
    </w:p>
    <w:p>
      <w:pPr>
        <w:pStyle w:val="Heading3"/>
      </w:pPr>
      <w:r>
        <w:t>Q31. Sample question about placement registration 1?</w:t>
      </w:r>
    </w:p>
    <w:p>
      <w:r>
        <w:t>Answer: According to the CampusOS University Student Handbook, students should follow the official placement registration procedure through CampusOS AI. Required documents, approval timelines, and notifications are handled digitally, ensuring transparent and traceable student services.</w:t>
      </w:r>
    </w:p>
    <w:p>
      <w:pPr>
        <w:pStyle w:val="Heading3"/>
      </w:pPr>
      <w:r>
        <w:t>Q32. Sample question about placement registration 2?</w:t>
      </w:r>
    </w:p>
    <w:p>
      <w:r>
        <w:t>Answer: According to the CampusOS University Student Handbook, students should follow the official placement registration procedure through CampusOS AI. Required documents, approval timelines, and notifications are handled digitally, ensuring transparent and traceable student services.</w:t>
      </w:r>
    </w:p>
    <w:p>
      <w:pPr>
        <w:pStyle w:val="Heading3"/>
      </w:pPr>
      <w:r>
        <w:t>Q33. Sample question about placement registration 3?</w:t>
      </w:r>
    </w:p>
    <w:p>
      <w:r>
        <w:t>Answer: According to the CampusOS University Student Handbook, students should follow the official placement registration procedure through CampusOS AI. Required documents, approval timelines, and notifications are handled digitally, ensuring transparent and traceable student services.</w:t>
      </w:r>
    </w:p>
    <w:p>
      <w:pPr>
        <w:pStyle w:val="Heading3"/>
      </w:pPr>
      <w:r>
        <w:t>Q34. Sample question about placement registration 4?</w:t>
      </w:r>
    </w:p>
    <w:p>
      <w:r>
        <w:t>Answer: According to the CampusOS University Student Handbook, students should follow the official placement registration procedure through CampusOS AI. Required documents, approval timelines, and notifications are handled digitally, ensuring transparent and traceable student services.</w:t>
      </w:r>
    </w:p>
    <w:p>
      <w:pPr>
        <w:pStyle w:val="Heading3"/>
      </w:pPr>
      <w:r>
        <w:t>Q35. Sample question about placement registration 5?</w:t>
      </w:r>
    </w:p>
    <w:p>
      <w:r>
        <w:t>Answer: According to the CampusOS University Student Handbook, students should follow the official placement registration procedure through CampusOS AI. Required documents, approval timelines, and notifications are handled digitally, ensuring transparent and traceable student services.</w:t>
      </w:r>
    </w:p>
    <w:p>
      <w:pPr>
        <w:pStyle w:val="Heading2"/>
      </w:pPr>
      <w:r>
        <w:t>Scholarships</w:t>
      </w:r>
    </w:p>
    <w:p>
      <w:pPr>
        <w:pStyle w:val="Heading3"/>
      </w:pPr>
      <w:r>
        <w:t>Q36. Sample question about scholarship eligibility 1?</w:t>
      </w:r>
    </w:p>
    <w:p>
      <w:r>
        <w:t>Answer: According to the CampusOS University Student Handbook, students should follow the official scholarship eligibility procedure through CampusOS AI. Required documents, approval timelines, and notifications are handled digitally, ensuring transparent and traceable student services.</w:t>
      </w:r>
    </w:p>
    <w:p>
      <w:pPr>
        <w:pStyle w:val="Heading3"/>
      </w:pPr>
      <w:r>
        <w:t>Q37. Sample question about scholarship eligibility 2?</w:t>
      </w:r>
    </w:p>
    <w:p>
      <w:r>
        <w:t>Answer: According to the CampusOS University Student Handbook, students should follow the official scholarship eligibility procedure through CampusOS AI. Required documents, approval timelines, and notifications are handled digitally, ensuring transparent and traceable student services.</w:t>
      </w:r>
    </w:p>
    <w:p>
      <w:pPr>
        <w:pStyle w:val="Heading3"/>
      </w:pPr>
      <w:r>
        <w:t>Q38. Sample question about scholarship eligibility 3?</w:t>
      </w:r>
    </w:p>
    <w:p>
      <w:r>
        <w:t>Answer: According to the CampusOS University Student Handbook, students should follow the official scholarship eligibility procedure through CampusOS AI. Required documents, approval timelines, and notifications are handled digitally, ensuring transparent and traceable student services.</w:t>
      </w:r>
    </w:p>
    <w:p>
      <w:pPr>
        <w:pStyle w:val="Heading3"/>
      </w:pPr>
      <w:r>
        <w:t>Q39. Sample question about scholarship eligibility 4?</w:t>
      </w:r>
    </w:p>
    <w:p>
      <w:r>
        <w:t>Answer: According to the CampusOS University Student Handbook, students should follow the official scholarship eligibility procedure through CampusOS AI. Required documents, approval timelines, and notifications are handled digitally, ensuring transparent and traceable student services.</w:t>
      </w:r>
    </w:p>
    <w:p>
      <w:pPr>
        <w:pStyle w:val="Heading3"/>
      </w:pPr>
      <w:r>
        <w:t>Q40. Sample question about scholarship eligibility 5?</w:t>
      </w:r>
    </w:p>
    <w:p>
      <w:r>
        <w:t>Answer: According to the CampusOS University Student Handbook, students should follow the official scholarship eligibility procedure through CampusOS AI. Required documents, approval timelines, and notifications are handled digitally, ensuring transparent and traceable student services.</w:t>
      </w:r>
    </w:p>
    <w:p>
      <w:pPr>
        <w:pStyle w:val="Heading2"/>
      </w:pPr>
      <w:r>
        <w:t>Transport</w:t>
      </w:r>
    </w:p>
    <w:p>
      <w:pPr>
        <w:pStyle w:val="Heading3"/>
      </w:pPr>
      <w:r>
        <w:t>Q41. Sample question about campus transport 1?</w:t>
      </w:r>
    </w:p>
    <w:p>
      <w:r>
        <w:t>Answer: According to the CampusOS University Student Handbook, students should follow the official campus transport procedure through CampusOS AI. Required documents, approval timelines, and notifications are handled digitally, ensuring transparent and traceable student services.</w:t>
      </w:r>
    </w:p>
    <w:p>
      <w:pPr>
        <w:pStyle w:val="Heading3"/>
      </w:pPr>
      <w:r>
        <w:t>Q42. Sample question about campus transport 2?</w:t>
      </w:r>
    </w:p>
    <w:p>
      <w:r>
        <w:t>Answer: According to the CampusOS University Student Handbook, students should follow the official campus transport procedure through CampusOS AI. Required documents, approval timelines, and notifications are handled digitally, ensuring transparent and traceable student services.</w:t>
      </w:r>
    </w:p>
    <w:p>
      <w:pPr>
        <w:pStyle w:val="Heading3"/>
      </w:pPr>
      <w:r>
        <w:t>Q43. Sample question about campus transport 3?</w:t>
      </w:r>
    </w:p>
    <w:p>
      <w:r>
        <w:t>Answer: According to the CampusOS University Student Handbook, students should follow the official campus transport procedure through CampusOS AI. Required documents, approval timelines, and notifications are handled digitally, ensuring transparent and traceable student services.</w:t>
      </w:r>
    </w:p>
    <w:p>
      <w:pPr>
        <w:pStyle w:val="Heading3"/>
      </w:pPr>
      <w:r>
        <w:t>Q44. Sample question about campus transport 4?</w:t>
      </w:r>
    </w:p>
    <w:p>
      <w:r>
        <w:t>Answer: According to the CampusOS University Student Handbook, students should follow the official campus transport procedure through CampusOS AI. Required documents, approval timelines, and notifications are handled digitally, ensuring transparent and traceable student services.</w:t>
      </w:r>
    </w:p>
    <w:p>
      <w:pPr>
        <w:pStyle w:val="Heading3"/>
      </w:pPr>
      <w:r>
        <w:t>Q45. Sample question about campus transport 5?</w:t>
      </w:r>
    </w:p>
    <w:p>
      <w:r>
        <w:t>Answer: According to the CampusOS University Student Handbook, students should follow the official campus transport procedure through CampusOS AI. Required documents, approval timelines, and notifications are handled digitally, ensuring transparent and traceable student services.</w:t>
      </w:r>
    </w:p>
    <w:p>
      <w:pPr>
        <w:pStyle w:val="Heading2"/>
      </w:pPr>
      <w:r>
        <w:t>CampusOS</w:t>
      </w:r>
    </w:p>
    <w:p>
      <w:pPr>
        <w:pStyle w:val="Heading3"/>
      </w:pPr>
      <w:r>
        <w:t>Q46. Sample question about student dashboard 1?</w:t>
      </w:r>
    </w:p>
    <w:p>
      <w:r>
        <w:t>Answer: According to the CampusOS University Student Handbook, students should follow the official student dashboard procedure through CampusOS AI. Required documents, approval timelines, and notifications are handled digitally, ensuring transparent and traceable student services.</w:t>
      </w:r>
    </w:p>
    <w:p>
      <w:pPr>
        <w:pStyle w:val="Heading3"/>
      </w:pPr>
      <w:r>
        <w:t>Q47. Sample question about student dashboard 2?</w:t>
      </w:r>
    </w:p>
    <w:p>
      <w:r>
        <w:t>Answer: According to the CampusOS University Student Handbook, students should follow the official student dashboard procedure through CampusOS AI. Required documents, approval timelines, and notifications are handled digitally, ensuring transparent and traceable student services.</w:t>
      </w:r>
    </w:p>
    <w:p>
      <w:pPr>
        <w:pStyle w:val="Heading3"/>
      </w:pPr>
      <w:r>
        <w:t>Q48. Sample question about student dashboard 3?</w:t>
      </w:r>
    </w:p>
    <w:p>
      <w:r>
        <w:t>Answer: According to the CampusOS University Student Handbook, students should follow the official student dashboard procedure through CampusOS AI. Required documents, approval timelines, and notifications are handled digitally, ensuring transparent and traceable student services.</w:t>
      </w:r>
    </w:p>
    <w:p>
      <w:pPr>
        <w:pStyle w:val="Heading3"/>
      </w:pPr>
      <w:r>
        <w:t>Q49. Sample question about student dashboard 4?</w:t>
      </w:r>
    </w:p>
    <w:p>
      <w:r>
        <w:t>Answer: According to the CampusOS University Student Handbook, students should follow the official student dashboard procedure through CampusOS AI. Required documents, approval timelines, and notifications are handled digitally, ensuring transparent and traceable student services.</w:t>
      </w:r>
    </w:p>
    <w:p>
      <w:pPr>
        <w:pStyle w:val="Heading3"/>
      </w:pPr>
      <w:r>
        <w:t>Q50. Sample question about student dashboard 5?</w:t>
      </w:r>
    </w:p>
    <w:p>
      <w:r>
        <w:t>Answer: According to the CampusOS University Student Handbook, students should follow the official student dashboard procedure through CampusOS AI. Required documents, approval timelines, and notifications are handled digitally, ensuring transparent and traceable student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