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6D9B" w14:textId="77777777" w:rsidR="000E7833" w:rsidRPr="006F5032" w:rsidRDefault="000E7833" w:rsidP="00873866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</w:rPr>
      </w:pPr>
    </w:p>
    <w:p w14:paraId="7C12ACD8" w14:textId="77777777" w:rsidR="00D01474" w:rsidRPr="006F5032" w:rsidRDefault="00D01474" w:rsidP="00D01474">
      <w:pPr>
        <w:spacing w:before="11"/>
        <w:ind w:left="20" w:firstLine="700"/>
        <w:rPr>
          <w:rFonts w:ascii="Arial" w:hAnsi="Arial"/>
          <w:b/>
        </w:rPr>
      </w:pPr>
      <w:r w:rsidRPr="006F5032">
        <w:rPr>
          <w:rFonts w:ascii="Arial" w:hAnsi="Arial"/>
          <w:b/>
          <w:sz w:val="28"/>
        </w:rPr>
        <w:t>A</w:t>
      </w:r>
      <w:r w:rsidRPr="006F5032">
        <w:rPr>
          <w:rFonts w:ascii="Arial" w:hAnsi="Arial"/>
          <w:b/>
        </w:rPr>
        <w:t xml:space="preserve">NEXO </w:t>
      </w:r>
      <w:r w:rsidR="00EF60C4" w:rsidRPr="006F5032">
        <w:rPr>
          <w:rFonts w:ascii="Arial" w:hAnsi="Arial"/>
          <w:b/>
          <w:sz w:val="28"/>
        </w:rPr>
        <w:t>XX</w:t>
      </w:r>
      <w:r w:rsidRPr="006F5032">
        <w:rPr>
          <w:rFonts w:ascii="Arial" w:hAnsi="Arial"/>
          <w:b/>
          <w:sz w:val="28"/>
        </w:rPr>
        <w:t xml:space="preserve">. </w:t>
      </w:r>
      <w:r w:rsidR="00EF60C4" w:rsidRPr="006F5032">
        <w:rPr>
          <w:rFonts w:ascii="Arial" w:hAnsi="Arial"/>
          <w:b/>
          <w:sz w:val="28"/>
        </w:rPr>
        <w:t>C</w:t>
      </w:r>
      <w:r w:rsidR="00EF60C4" w:rsidRPr="006F5032">
        <w:rPr>
          <w:rFonts w:ascii="Arial" w:hAnsi="Arial"/>
          <w:b/>
        </w:rPr>
        <w:t xml:space="preserve">ARTA COMPROMISO DE </w:t>
      </w:r>
      <w:r w:rsidR="00EF60C4" w:rsidRPr="006F5032">
        <w:rPr>
          <w:rFonts w:ascii="Arial" w:hAnsi="Arial"/>
          <w:b/>
          <w:sz w:val="28"/>
        </w:rPr>
        <w:t>S</w:t>
      </w:r>
      <w:r w:rsidR="00EF60C4" w:rsidRPr="006F5032">
        <w:rPr>
          <w:rFonts w:ascii="Arial" w:hAnsi="Arial"/>
          <w:b/>
        </w:rPr>
        <w:t xml:space="preserve">ERVICIO </w:t>
      </w:r>
      <w:r w:rsidR="00EF60C4" w:rsidRPr="006F5032">
        <w:rPr>
          <w:rFonts w:ascii="Arial" w:hAnsi="Arial"/>
          <w:b/>
          <w:sz w:val="28"/>
        </w:rPr>
        <w:t>S</w:t>
      </w:r>
      <w:r w:rsidR="00EF60C4" w:rsidRPr="006F5032">
        <w:rPr>
          <w:rFonts w:ascii="Arial" w:hAnsi="Arial"/>
          <w:b/>
        </w:rPr>
        <w:t>OCIAL</w:t>
      </w:r>
    </w:p>
    <w:p w14:paraId="737DDCFE" w14:textId="77777777" w:rsidR="00D01474" w:rsidRPr="006F5032" w:rsidRDefault="00D01474" w:rsidP="00873866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</w:rPr>
      </w:pPr>
    </w:p>
    <w:p w14:paraId="3E93E64C" w14:textId="77777777" w:rsidR="00D35F78" w:rsidRPr="006F5032" w:rsidRDefault="00D35F78" w:rsidP="003D1373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</w:rPr>
      </w:pPr>
      <w:r w:rsidRPr="006F5032">
        <w:rPr>
          <w:rFonts w:ascii="Arial" w:hAnsi="Arial"/>
          <w:b/>
        </w:rPr>
        <w:t>SUBDIRECCIÓN DE VINCULACIÓN</w:t>
      </w:r>
    </w:p>
    <w:p w14:paraId="4AF6CC59" w14:textId="77777777" w:rsidR="00D01474" w:rsidRPr="006F5032" w:rsidRDefault="00D01474" w:rsidP="003D1373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</w:rPr>
      </w:pPr>
      <w:r w:rsidRPr="006F5032">
        <w:rPr>
          <w:rFonts w:ascii="Arial" w:hAnsi="Arial"/>
          <w:b/>
        </w:rPr>
        <w:t>DEPARTAMENTO DE SERVICIO SOCIAL Y PRÁCTICAS PROFESIONALES</w:t>
      </w:r>
    </w:p>
    <w:p w14:paraId="790A4AE5" w14:textId="7854BBF9" w:rsidR="00D35F78" w:rsidRPr="006F5032" w:rsidRDefault="00291819" w:rsidP="003D1373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CARTA COMPROMISO DE SERVICIO SOCIAL</w:t>
      </w:r>
    </w:p>
    <w:p w14:paraId="1AE827DB" w14:textId="77777777" w:rsidR="00EF60C4" w:rsidRPr="006F5032" w:rsidRDefault="00EF60C4" w:rsidP="003D1373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</w:rPr>
      </w:pPr>
    </w:p>
    <w:p w14:paraId="574DCF5A" w14:textId="77777777" w:rsidR="00EF60C4" w:rsidRPr="006F5032" w:rsidRDefault="00EF60C4" w:rsidP="009B5488">
      <w:pPr>
        <w:tabs>
          <w:tab w:val="left" w:pos="2939"/>
          <w:tab w:val="left" w:pos="5157"/>
          <w:tab w:val="left" w:pos="5838"/>
          <w:tab w:val="left" w:pos="9562"/>
        </w:tabs>
        <w:spacing w:line="276" w:lineRule="auto"/>
        <w:ind w:right="275"/>
        <w:jc w:val="center"/>
        <w:rPr>
          <w:rFonts w:ascii="Arial" w:hAnsi="Arial"/>
          <w:b/>
        </w:rPr>
      </w:pPr>
    </w:p>
    <w:p w14:paraId="5F18A4E2" w14:textId="77777777" w:rsidR="00EF60C4" w:rsidRPr="00EA77A3" w:rsidRDefault="00EF60C4" w:rsidP="00EA77A3">
      <w:pPr>
        <w:pStyle w:val="Textoindependiente"/>
        <w:spacing w:before="157" w:line="360" w:lineRule="auto"/>
        <w:ind w:firstLine="720"/>
        <w:rPr>
          <w:rFonts w:ascii="Arial" w:hAnsi="Arial"/>
          <w:sz w:val="22"/>
          <w:szCs w:val="22"/>
        </w:rPr>
      </w:pPr>
      <w:r w:rsidRPr="00EA77A3">
        <w:rPr>
          <w:rFonts w:ascii="Arial" w:hAnsi="Arial"/>
          <w:sz w:val="22"/>
          <w:szCs w:val="22"/>
        </w:rPr>
        <w:t>Con el fin de dar cumplimiento con lo establecido en la Ley Reglamentaria del Artículo 5° Constitucional relativo al ejercicio de profesiones, el suscrito:</w:t>
      </w:r>
    </w:p>
    <w:p w14:paraId="4F7A4F3D" w14:textId="77777777" w:rsidR="00EA779F" w:rsidRPr="00EA77A3" w:rsidRDefault="00EA779F" w:rsidP="00EA77A3">
      <w:pPr>
        <w:pStyle w:val="Textoindependiente"/>
        <w:spacing w:before="157" w:line="360" w:lineRule="auto"/>
        <w:ind w:firstLine="720"/>
        <w:rPr>
          <w:rFonts w:ascii="Arial" w:hAnsi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20"/>
        <w:gridCol w:w="666"/>
        <w:gridCol w:w="704"/>
        <w:gridCol w:w="567"/>
        <w:gridCol w:w="789"/>
        <w:gridCol w:w="257"/>
        <w:gridCol w:w="471"/>
        <w:gridCol w:w="297"/>
        <w:gridCol w:w="2465"/>
        <w:gridCol w:w="477"/>
        <w:gridCol w:w="1199"/>
        <w:gridCol w:w="566"/>
      </w:tblGrid>
      <w:tr w:rsidR="00056560" w:rsidRPr="00EA77A3" w14:paraId="63A5C83A" w14:textId="77777777" w:rsidTr="006F5032">
        <w:trPr>
          <w:trHeight w:val="306"/>
        </w:trPr>
        <w:tc>
          <w:tcPr>
            <w:tcW w:w="4602" w:type="dxa"/>
            <w:gridSpan w:val="8"/>
          </w:tcPr>
          <w:p w14:paraId="223EA889" w14:textId="77777777" w:rsidR="00056560" w:rsidRPr="00EA77A3" w:rsidRDefault="00056560" w:rsidP="00EA77A3">
            <w:pPr>
              <w:pStyle w:val="Textoindependiente"/>
              <w:spacing w:line="276" w:lineRule="auto"/>
              <w:ind w:right="-169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Nombre del prestante de Servicio Social:</w:t>
            </w:r>
          </w:p>
        </w:tc>
        <w:tc>
          <w:tcPr>
            <w:tcW w:w="5004" w:type="dxa"/>
            <w:gridSpan w:val="5"/>
            <w:tcBorders>
              <w:bottom w:val="single" w:sz="4" w:space="0" w:color="auto"/>
            </w:tcBorders>
          </w:tcPr>
          <w:p w14:paraId="58D44D49" w14:textId="5E0411DF" w:rsidR="00056560" w:rsidRPr="00EA77A3" w:rsidRDefault="00056560" w:rsidP="0002797C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056560" w:rsidRPr="00EA77A3" w14:paraId="5FC8752C" w14:textId="77777777" w:rsidTr="006F5032">
        <w:trPr>
          <w:trHeight w:val="77"/>
        </w:trPr>
        <w:tc>
          <w:tcPr>
            <w:tcW w:w="1148" w:type="dxa"/>
            <w:gridSpan w:val="2"/>
          </w:tcPr>
          <w:p w14:paraId="69FF49AF" w14:textId="77777777" w:rsidR="00056560" w:rsidRPr="00EA77A3" w:rsidRDefault="00056560" w:rsidP="00EA77A3">
            <w:pPr>
              <w:pStyle w:val="Textoindependiente"/>
              <w:spacing w:line="276" w:lineRule="auto"/>
              <w:ind w:right="-129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Matrícula: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</w:tcPr>
          <w:p w14:paraId="01BABF01" w14:textId="5D2E70E0" w:rsidR="00056560" w:rsidRPr="00EA77A3" w:rsidRDefault="00056560" w:rsidP="00EA77A3">
            <w:pPr>
              <w:pStyle w:val="Textoindependiente"/>
              <w:spacing w:line="276" w:lineRule="auto"/>
              <w:ind w:left="-99" w:right="-82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6" w:type="dxa"/>
            <w:gridSpan w:val="2"/>
          </w:tcPr>
          <w:p w14:paraId="743E4993" w14:textId="77777777" w:rsidR="00056560" w:rsidRPr="00EA77A3" w:rsidRDefault="00056560" w:rsidP="00EA77A3">
            <w:pPr>
              <w:pStyle w:val="Textoindependiente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Domicilio:</w:t>
            </w:r>
          </w:p>
        </w:tc>
        <w:tc>
          <w:tcPr>
            <w:tcW w:w="5732" w:type="dxa"/>
            <w:gridSpan w:val="7"/>
            <w:tcBorders>
              <w:bottom w:val="single" w:sz="4" w:space="0" w:color="auto"/>
            </w:tcBorders>
          </w:tcPr>
          <w:p w14:paraId="14997FCC" w14:textId="59AD2B8C" w:rsidR="00056560" w:rsidRPr="00EA77A3" w:rsidRDefault="00056560" w:rsidP="0002797C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056560" w:rsidRPr="00EA77A3" w14:paraId="20F086CB" w14:textId="77777777" w:rsidTr="006F5032">
        <w:tc>
          <w:tcPr>
            <w:tcW w:w="1128" w:type="dxa"/>
          </w:tcPr>
          <w:p w14:paraId="2843FE70" w14:textId="77777777" w:rsidR="00056560" w:rsidRPr="00EA77A3" w:rsidRDefault="00056560" w:rsidP="00EA77A3">
            <w:pPr>
              <w:pStyle w:val="Textoindependiente"/>
              <w:spacing w:line="276" w:lineRule="auto"/>
              <w:ind w:right="-182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Teléfono:</w:t>
            </w:r>
          </w:p>
        </w:tc>
        <w:tc>
          <w:tcPr>
            <w:tcW w:w="1957" w:type="dxa"/>
            <w:gridSpan w:val="4"/>
            <w:tcBorders>
              <w:bottom w:val="single" w:sz="4" w:space="0" w:color="auto"/>
            </w:tcBorders>
          </w:tcPr>
          <w:p w14:paraId="5384E647" w14:textId="636C8275" w:rsidR="00056560" w:rsidRPr="00EA77A3" w:rsidRDefault="00056560" w:rsidP="00EA77A3">
            <w:pPr>
              <w:pStyle w:val="Textoindependiente"/>
              <w:spacing w:line="276" w:lineRule="auto"/>
              <w:ind w:left="-79" w:right="-170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6" w:type="dxa"/>
            <w:gridSpan w:val="2"/>
          </w:tcPr>
          <w:p w14:paraId="2C831899" w14:textId="77777777" w:rsidR="00056560" w:rsidRPr="00EA77A3" w:rsidRDefault="00056560" w:rsidP="00EA77A3">
            <w:pPr>
              <w:pStyle w:val="Textoindependiente"/>
              <w:spacing w:line="276" w:lineRule="auto"/>
              <w:ind w:right="-131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 xml:space="preserve">Carrera: </w:t>
            </w:r>
          </w:p>
        </w:tc>
        <w:tc>
          <w:tcPr>
            <w:tcW w:w="3710" w:type="dxa"/>
            <w:gridSpan w:val="4"/>
            <w:tcBorders>
              <w:bottom w:val="single" w:sz="4" w:space="0" w:color="auto"/>
            </w:tcBorders>
          </w:tcPr>
          <w:p w14:paraId="3C536127" w14:textId="54D5B239" w:rsidR="00056560" w:rsidRPr="00EA77A3" w:rsidRDefault="00056560" w:rsidP="00EA77A3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9" w:type="dxa"/>
          </w:tcPr>
          <w:p w14:paraId="65C2D827" w14:textId="77777777" w:rsidR="00056560" w:rsidRPr="00EA77A3" w:rsidRDefault="00056560" w:rsidP="00EA77A3">
            <w:pPr>
              <w:pStyle w:val="Textoindependiente"/>
              <w:spacing w:line="276" w:lineRule="auto"/>
              <w:ind w:right="-111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Semestre: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EEB38D7" w14:textId="252307E1" w:rsidR="00056560" w:rsidRPr="00EA77A3" w:rsidRDefault="00056560" w:rsidP="00EA77A3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EA779F" w:rsidRPr="00EA77A3" w14:paraId="6DDEFB64" w14:textId="77777777" w:rsidTr="006F5032">
        <w:tc>
          <w:tcPr>
            <w:tcW w:w="3085" w:type="dxa"/>
            <w:gridSpan w:val="5"/>
          </w:tcPr>
          <w:p w14:paraId="466FE8CC" w14:textId="77777777" w:rsidR="00EA779F" w:rsidRPr="00EA77A3" w:rsidRDefault="00EA779F" w:rsidP="00EA77A3">
            <w:pPr>
              <w:pStyle w:val="Textoindependiente"/>
              <w:spacing w:line="276" w:lineRule="auto"/>
              <w:ind w:right="-170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Dependencia u organismo:</w:t>
            </w:r>
          </w:p>
        </w:tc>
        <w:tc>
          <w:tcPr>
            <w:tcW w:w="6521" w:type="dxa"/>
            <w:gridSpan w:val="8"/>
            <w:tcBorders>
              <w:bottom w:val="single" w:sz="4" w:space="0" w:color="auto"/>
            </w:tcBorders>
          </w:tcPr>
          <w:p w14:paraId="4E42A5C9" w14:textId="4BF20E0A" w:rsidR="00EA779F" w:rsidRPr="00EA77A3" w:rsidRDefault="00EA779F" w:rsidP="00EA77A3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EA779F" w:rsidRPr="00EA77A3" w14:paraId="3650FC58" w14:textId="77777777" w:rsidTr="006F5032">
        <w:tc>
          <w:tcPr>
            <w:tcW w:w="3085" w:type="dxa"/>
            <w:gridSpan w:val="5"/>
          </w:tcPr>
          <w:p w14:paraId="1E5F1055" w14:textId="77777777" w:rsidR="00EA779F" w:rsidRPr="00EA77A3" w:rsidRDefault="00EA779F" w:rsidP="00EA77A3">
            <w:pPr>
              <w:pStyle w:val="Textoindependiente"/>
              <w:spacing w:line="276" w:lineRule="auto"/>
              <w:ind w:right="-170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Responsable del programa:</w:t>
            </w:r>
          </w:p>
        </w:tc>
        <w:tc>
          <w:tcPr>
            <w:tcW w:w="652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0026106" w14:textId="20118487" w:rsidR="00EA779F" w:rsidRPr="00EA77A3" w:rsidRDefault="00EA779F" w:rsidP="00EA77A3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EA779F" w:rsidRPr="00EA77A3" w14:paraId="52F3847A" w14:textId="77777777" w:rsidTr="006F5032">
        <w:tc>
          <w:tcPr>
            <w:tcW w:w="1814" w:type="dxa"/>
            <w:gridSpan w:val="3"/>
          </w:tcPr>
          <w:p w14:paraId="5BED9BA7" w14:textId="77777777" w:rsidR="00EA779F" w:rsidRPr="00EA77A3" w:rsidRDefault="00EA779F" w:rsidP="00EA77A3">
            <w:pPr>
              <w:pStyle w:val="Textoindependiente"/>
              <w:spacing w:line="276" w:lineRule="auto"/>
              <w:ind w:right="-159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Fecha de inicio:</w:t>
            </w:r>
          </w:p>
        </w:tc>
        <w:tc>
          <w:tcPr>
            <w:tcW w:w="3085" w:type="dxa"/>
            <w:gridSpan w:val="6"/>
            <w:tcBorders>
              <w:bottom w:val="single" w:sz="4" w:space="0" w:color="auto"/>
            </w:tcBorders>
          </w:tcPr>
          <w:p w14:paraId="45792DC9" w14:textId="5B160249" w:rsidR="00EA779F" w:rsidRPr="00EA77A3" w:rsidRDefault="00EA779F" w:rsidP="00EA77A3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65" w:type="dxa"/>
          </w:tcPr>
          <w:p w14:paraId="54DE42DF" w14:textId="77777777" w:rsidR="00EA779F" w:rsidRPr="00EA77A3" w:rsidRDefault="00EA779F" w:rsidP="00EA77A3">
            <w:pPr>
              <w:pStyle w:val="Textoindependiente"/>
              <w:spacing w:line="276" w:lineRule="auto"/>
              <w:ind w:right="-179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Fecha de terminación:</w:t>
            </w:r>
          </w:p>
        </w:tc>
        <w:tc>
          <w:tcPr>
            <w:tcW w:w="2242" w:type="dxa"/>
            <w:gridSpan w:val="3"/>
            <w:tcBorders>
              <w:bottom w:val="single" w:sz="4" w:space="0" w:color="auto"/>
            </w:tcBorders>
          </w:tcPr>
          <w:p w14:paraId="6DB85075" w14:textId="7662A327" w:rsidR="00EA779F" w:rsidRPr="00EA77A3" w:rsidRDefault="00EA779F" w:rsidP="00EA77A3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32E0C6B" w14:textId="77777777" w:rsidR="00EA779F" w:rsidRPr="00EA77A3" w:rsidRDefault="00EA779F" w:rsidP="00EA77A3">
      <w:pPr>
        <w:pStyle w:val="Textoindependiente"/>
        <w:spacing w:before="92" w:line="360" w:lineRule="auto"/>
        <w:ind w:right="312" w:firstLine="720"/>
        <w:jc w:val="both"/>
        <w:rPr>
          <w:rFonts w:ascii="Arial" w:hAnsi="Arial"/>
          <w:sz w:val="22"/>
          <w:szCs w:val="22"/>
        </w:rPr>
      </w:pPr>
    </w:p>
    <w:p w14:paraId="789F4560" w14:textId="77777777" w:rsidR="00EF60C4" w:rsidRPr="00EA77A3" w:rsidRDefault="00EF60C4" w:rsidP="00EA77A3">
      <w:pPr>
        <w:pStyle w:val="Textoindependiente"/>
        <w:spacing w:before="92" w:line="360" w:lineRule="auto"/>
        <w:ind w:right="312" w:firstLine="720"/>
        <w:jc w:val="both"/>
        <w:rPr>
          <w:rFonts w:ascii="Arial" w:hAnsi="Arial"/>
          <w:sz w:val="22"/>
          <w:szCs w:val="22"/>
        </w:rPr>
      </w:pPr>
      <w:r w:rsidRPr="00EA77A3">
        <w:rPr>
          <w:rFonts w:ascii="Arial" w:hAnsi="Arial"/>
          <w:sz w:val="22"/>
          <w:szCs w:val="22"/>
        </w:rPr>
        <w:t>Me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comprometo</w:t>
      </w:r>
      <w:r w:rsidRPr="00EA77A3">
        <w:rPr>
          <w:rFonts w:ascii="Arial" w:hAnsi="Arial"/>
          <w:spacing w:val="-13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a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realizar</w:t>
      </w:r>
      <w:r w:rsidRPr="00EA77A3">
        <w:rPr>
          <w:rFonts w:ascii="Arial" w:hAnsi="Arial"/>
          <w:spacing w:val="-12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el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Servicio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Social</w:t>
      </w:r>
      <w:r w:rsidRPr="00EA77A3">
        <w:rPr>
          <w:rFonts w:ascii="Arial" w:hAnsi="Arial"/>
          <w:spacing w:val="-12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acatando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el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reglamento</w:t>
      </w:r>
      <w:r w:rsidRPr="00EA77A3">
        <w:rPr>
          <w:rFonts w:ascii="Arial" w:hAnsi="Arial"/>
          <w:spacing w:val="-6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emitido</w:t>
      </w:r>
      <w:r w:rsidRPr="00EA77A3">
        <w:rPr>
          <w:rFonts w:ascii="Arial" w:hAnsi="Arial"/>
          <w:spacing w:val="-11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por el Tecnológico Nacional de México y llevarlo a cabo en el lugar y periodos manifestados, así como, a participar con mis conocimientos e iniciativa en las actividades que desempeñe, procurando dar una imagen positiva del Instituto en el Organismo o Dependencia oficial, de no hacerlo así, quedo enterado(a) de la cancelación respectiva, la cual procederá</w:t>
      </w:r>
      <w:r w:rsidRPr="00EA77A3">
        <w:rPr>
          <w:rFonts w:ascii="Arial" w:hAnsi="Arial"/>
          <w:spacing w:val="-5"/>
          <w:sz w:val="22"/>
          <w:szCs w:val="22"/>
        </w:rPr>
        <w:t xml:space="preserve"> </w:t>
      </w:r>
      <w:r w:rsidRPr="00EA77A3">
        <w:rPr>
          <w:rFonts w:ascii="Arial" w:hAnsi="Arial"/>
          <w:sz w:val="22"/>
          <w:szCs w:val="22"/>
        </w:rPr>
        <w:t>automáticamente.</w:t>
      </w:r>
    </w:p>
    <w:p w14:paraId="11357248" w14:textId="77777777" w:rsidR="00EA779F" w:rsidRPr="00EA77A3" w:rsidRDefault="00EA779F" w:rsidP="00EA77A3">
      <w:pPr>
        <w:pStyle w:val="Textoindependiente"/>
        <w:tabs>
          <w:tab w:val="left" w:pos="4105"/>
          <w:tab w:val="left" w:pos="5558"/>
          <w:tab w:val="left" w:pos="7397"/>
          <w:tab w:val="left" w:pos="8946"/>
        </w:tabs>
        <w:spacing w:line="360" w:lineRule="auto"/>
        <w:ind w:right="20"/>
        <w:rPr>
          <w:rFonts w:ascii="Arial" w:hAnsi="Arial"/>
          <w:sz w:val="22"/>
          <w:szCs w:val="22"/>
        </w:rPr>
      </w:pPr>
    </w:p>
    <w:tbl>
      <w:tblPr>
        <w:tblStyle w:val="Tablaconcuadrcula"/>
        <w:tblW w:w="9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977"/>
        <w:gridCol w:w="812"/>
        <w:gridCol w:w="464"/>
        <w:gridCol w:w="992"/>
        <w:gridCol w:w="1219"/>
        <w:gridCol w:w="482"/>
        <w:gridCol w:w="770"/>
      </w:tblGrid>
      <w:tr w:rsidR="0019705B" w:rsidRPr="00EA77A3" w14:paraId="5627DFCF" w14:textId="77777777" w:rsidTr="006F5032">
        <w:tc>
          <w:tcPr>
            <w:tcW w:w="1809" w:type="dxa"/>
          </w:tcPr>
          <w:p w14:paraId="4A6DF81E" w14:textId="77777777" w:rsidR="00EA779F" w:rsidRPr="00EA77A3" w:rsidRDefault="00EA779F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right="-153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En la ciudad de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7D46712" w14:textId="52885D19" w:rsidR="00EA779F" w:rsidRPr="00EA77A3" w:rsidRDefault="00521311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right="2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Coacalco de Berriozábal</w:t>
            </w:r>
          </w:p>
        </w:tc>
        <w:tc>
          <w:tcPr>
            <w:tcW w:w="812" w:type="dxa"/>
          </w:tcPr>
          <w:p w14:paraId="2A830504" w14:textId="77777777" w:rsidR="00EA779F" w:rsidRPr="00EA77A3" w:rsidRDefault="00EA779F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left="-4" w:right="-250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del día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14:paraId="7F643E72" w14:textId="4119F9F1" w:rsidR="00EA779F" w:rsidRPr="00EA77A3" w:rsidRDefault="00EA779F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left="-211" w:right="-249"/>
              <w:jc w:val="center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43BC8D01" w14:textId="77777777" w:rsidR="00EA779F" w:rsidRPr="00EA77A3" w:rsidRDefault="00EA779F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right="-87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del mes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337A474A" w14:textId="5562A145" w:rsidR="00EA779F" w:rsidRPr="00EA77A3" w:rsidRDefault="00521311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right="2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Octubre</w:t>
            </w:r>
          </w:p>
        </w:tc>
        <w:tc>
          <w:tcPr>
            <w:tcW w:w="482" w:type="dxa"/>
          </w:tcPr>
          <w:p w14:paraId="750DB93F" w14:textId="77777777" w:rsidR="00EA779F" w:rsidRPr="00EA77A3" w:rsidRDefault="00EA779F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right="-170"/>
              <w:rPr>
                <w:rFonts w:ascii="Arial" w:hAnsi="Arial"/>
                <w:sz w:val="22"/>
                <w:szCs w:val="22"/>
              </w:rPr>
            </w:pPr>
            <w:r w:rsidRPr="00EA77A3">
              <w:rPr>
                <w:rFonts w:ascii="Arial" w:hAnsi="Arial"/>
                <w:sz w:val="22"/>
                <w:szCs w:val="22"/>
              </w:rPr>
              <w:t>De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A889E26" w14:textId="20BA81EF" w:rsidR="00EA779F" w:rsidRPr="00EA77A3" w:rsidRDefault="00521311" w:rsidP="00EA77A3">
            <w:pPr>
              <w:pStyle w:val="Textoindependiente"/>
              <w:tabs>
                <w:tab w:val="left" w:pos="4105"/>
                <w:tab w:val="left" w:pos="5558"/>
                <w:tab w:val="left" w:pos="7397"/>
                <w:tab w:val="left" w:pos="8946"/>
              </w:tabs>
              <w:spacing w:line="276" w:lineRule="auto"/>
              <w:ind w:right="-47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</w:t>
            </w:r>
          </w:p>
        </w:tc>
      </w:tr>
    </w:tbl>
    <w:p w14:paraId="52C1F764" w14:textId="77777777" w:rsidR="00EF60C4" w:rsidRPr="00EA77A3" w:rsidRDefault="00EF60C4" w:rsidP="00EA77A3">
      <w:pPr>
        <w:pStyle w:val="Textoindependiente"/>
        <w:spacing w:line="360" w:lineRule="auto"/>
        <w:rPr>
          <w:rFonts w:ascii="Arial" w:hAnsi="Arial"/>
          <w:sz w:val="22"/>
          <w:szCs w:val="22"/>
        </w:rPr>
      </w:pPr>
    </w:p>
    <w:p w14:paraId="763CA672" w14:textId="77777777" w:rsidR="00EA77A3" w:rsidRPr="00EA77A3" w:rsidRDefault="00EA77A3" w:rsidP="00EF60C4">
      <w:pPr>
        <w:pStyle w:val="Textoindependiente"/>
        <w:rPr>
          <w:rFonts w:ascii="Arial" w:hAnsi="Arial"/>
          <w:sz w:val="22"/>
          <w:szCs w:val="22"/>
        </w:rPr>
      </w:pPr>
    </w:p>
    <w:p w14:paraId="0FCA4B91" w14:textId="77777777" w:rsidR="009B5488" w:rsidRPr="00EA77A3" w:rsidRDefault="009B5488" w:rsidP="00EF60C4">
      <w:pPr>
        <w:pStyle w:val="Textoindependiente"/>
        <w:rPr>
          <w:rFonts w:ascii="Arial" w:hAnsi="Arial"/>
          <w:sz w:val="22"/>
          <w:szCs w:val="22"/>
        </w:rPr>
      </w:pPr>
    </w:p>
    <w:p w14:paraId="5EC1BFBB" w14:textId="77777777" w:rsidR="00EF60C4" w:rsidRPr="00EA77A3" w:rsidRDefault="00EF60C4" w:rsidP="00EF60C4">
      <w:pPr>
        <w:pStyle w:val="Textoindependiente"/>
        <w:spacing w:before="6"/>
        <w:rPr>
          <w:rFonts w:ascii="Arial" w:hAnsi="Arial"/>
          <w:sz w:val="22"/>
          <w:szCs w:val="22"/>
        </w:rPr>
      </w:pPr>
    </w:p>
    <w:p w14:paraId="49E562C4" w14:textId="77777777" w:rsidR="00EF60C4" w:rsidRPr="00EA77A3" w:rsidRDefault="00EF60C4" w:rsidP="00EF60C4">
      <w:pPr>
        <w:pStyle w:val="Ttulo3"/>
        <w:ind w:left="80"/>
        <w:jc w:val="center"/>
        <w:rPr>
          <w:rFonts w:ascii="Arial" w:hAnsi="Arial"/>
          <w:sz w:val="22"/>
          <w:szCs w:val="22"/>
        </w:rPr>
      </w:pPr>
      <w:r w:rsidRPr="00EA77A3">
        <w:rPr>
          <w:rFonts w:ascii="Arial" w:hAnsi="Arial"/>
          <w:sz w:val="22"/>
          <w:szCs w:val="22"/>
        </w:rPr>
        <w:t>CONFORMIDAD</w:t>
      </w:r>
    </w:p>
    <w:p w14:paraId="000AE062" w14:textId="77777777" w:rsidR="00EF60C4" w:rsidRPr="00EA77A3" w:rsidRDefault="00EF60C4" w:rsidP="00EF60C4">
      <w:pPr>
        <w:pStyle w:val="Textoindependiente"/>
        <w:rPr>
          <w:rFonts w:ascii="Arial" w:hAnsi="Arial"/>
          <w:b/>
          <w:sz w:val="22"/>
          <w:szCs w:val="22"/>
        </w:rPr>
      </w:pPr>
    </w:p>
    <w:p w14:paraId="3C4EC7A6" w14:textId="77777777" w:rsidR="00EF60C4" w:rsidRPr="00EA77A3" w:rsidRDefault="00EF60C4" w:rsidP="00EF60C4">
      <w:pPr>
        <w:pStyle w:val="Textoindependiente"/>
        <w:rPr>
          <w:rFonts w:ascii="Arial" w:hAnsi="Arial"/>
          <w:b/>
          <w:sz w:val="22"/>
          <w:szCs w:val="22"/>
        </w:rPr>
      </w:pPr>
    </w:p>
    <w:p w14:paraId="354E000D" w14:textId="77777777" w:rsidR="00EF60C4" w:rsidRPr="00EA77A3" w:rsidRDefault="00EF60C4" w:rsidP="00EF60C4">
      <w:pPr>
        <w:pStyle w:val="Textoindependiente"/>
        <w:rPr>
          <w:rFonts w:ascii="Arial" w:hAnsi="Arial"/>
          <w:b/>
          <w:sz w:val="22"/>
          <w:szCs w:val="22"/>
        </w:rPr>
      </w:pPr>
    </w:p>
    <w:p w14:paraId="0C64C48C" w14:textId="77777777" w:rsidR="00EF60C4" w:rsidRPr="00EA77A3" w:rsidRDefault="00EF60C4" w:rsidP="00EF60C4">
      <w:pPr>
        <w:pStyle w:val="Textoindependiente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4394" w:type="dxa"/>
        <w:tblInd w:w="2802" w:type="dxa"/>
        <w:tblLook w:val="04A0" w:firstRow="1" w:lastRow="0" w:firstColumn="1" w:lastColumn="0" w:noHBand="0" w:noVBand="1"/>
      </w:tblPr>
      <w:tblGrid>
        <w:gridCol w:w="4394"/>
      </w:tblGrid>
      <w:tr w:rsidR="0019705B" w:rsidRPr="00EA77A3" w14:paraId="540137A2" w14:textId="77777777" w:rsidTr="006F5032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4EFD3" w14:textId="010AFC65" w:rsidR="0019705B" w:rsidRPr="00EA77A3" w:rsidRDefault="0019705B" w:rsidP="0019705B">
            <w:pPr>
              <w:pStyle w:val="Textoindependiente"/>
              <w:spacing w:before="5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5B5C54" w:rsidRPr="00EA77A3" w14:paraId="61B33BC7" w14:textId="77777777" w:rsidTr="006F5032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034B7" w14:textId="77777777" w:rsidR="005B5C54" w:rsidRPr="00EA77A3" w:rsidRDefault="005B5C54" w:rsidP="006F5032">
            <w:pPr>
              <w:spacing w:before="113"/>
              <w:ind w:left="-108" w:right="-250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Firma del prestante del Servicio Social</w:t>
            </w:r>
          </w:p>
        </w:tc>
      </w:tr>
    </w:tbl>
    <w:p w14:paraId="34091F54" w14:textId="77777777" w:rsidR="00EF60C4" w:rsidRDefault="00EF60C4" w:rsidP="00EF60C4">
      <w:pPr>
        <w:pStyle w:val="Textoindependiente"/>
        <w:spacing w:before="5"/>
        <w:rPr>
          <w:rFonts w:ascii="Arial" w:hAnsi="Arial"/>
          <w:b/>
          <w:sz w:val="22"/>
        </w:rPr>
      </w:pPr>
    </w:p>
    <w:p w14:paraId="5D03B1C8" w14:textId="77777777" w:rsidR="00EA77A3" w:rsidRDefault="00EA77A3" w:rsidP="00EF60C4">
      <w:pPr>
        <w:pStyle w:val="Textoindependiente"/>
        <w:spacing w:before="5"/>
        <w:rPr>
          <w:rFonts w:ascii="Arial" w:hAnsi="Arial"/>
          <w:b/>
          <w:sz w:val="22"/>
        </w:rPr>
      </w:pPr>
    </w:p>
    <w:p w14:paraId="71C81E72" w14:textId="77777777" w:rsidR="006F5032" w:rsidRPr="006F5032" w:rsidRDefault="006F5032" w:rsidP="00EF60C4">
      <w:pPr>
        <w:pStyle w:val="Textoindependiente"/>
        <w:spacing w:before="5"/>
        <w:rPr>
          <w:rFonts w:ascii="Arial" w:hAnsi="Arial"/>
          <w:b/>
          <w:sz w:val="22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4"/>
        <w:gridCol w:w="3270"/>
        <w:gridCol w:w="5467"/>
      </w:tblGrid>
      <w:tr w:rsidR="005B5C54" w:rsidRPr="00EA77A3" w14:paraId="5E1D401E" w14:textId="77777777" w:rsidTr="004624BC">
        <w:trPr>
          <w:cantSplit/>
          <w:trHeight w:val="317"/>
          <w:jc w:val="center"/>
        </w:trPr>
        <w:tc>
          <w:tcPr>
            <w:tcW w:w="10201" w:type="dxa"/>
            <w:gridSpan w:val="3"/>
            <w:shd w:val="pct15" w:color="000000" w:fill="FFFFFF"/>
            <w:vAlign w:val="center"/>
          </w:tcPr>
          <w:p w14:paraId="2544DE9F" w14:textId="77777777" w:rsidR="005B5C54" w:rsidRPr="00EA77A3" w:rsidRDefault="005B5C54" w:rsidP="00553BC6">
            <w:pPr>
              <w:jc w:val="both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lastRenderedPageBreak/>
              <w:t xml:space="preserve">INSTRUCTIVO PARA LLENAR EL FORMATO: </w:t>
            </w:r>
            <w:r w:rsidRPr="00EA77A3">
              <w:rPr>
                <w:rFonts w:ascii="Arial" w:hAnsi="Arial"/>
              </w:rPr>
              <w:t xml:space="preserve">Anexo </w:t>
            </w:r>
            <w:r w:rsidR="00553BC6" w:rsidRPr="00EA77A3">
              <w:rPr>
                <w:rFonts w:ascii="Arial" w:hAnsi="Arial"/>
              </w:rPr>
              <w:t>XX. Carta compromiso de Servicio Social.</w:t>
            </w:r>
          </w:p>
        </w:tc>
      </w:tr>
      <w:tr w:rsidR="005B5C54" w:rsidRPr="00EA77A3" w14:paraId="43F65737" w14:textId="77777777" w:rsidTr="004624BC">
        <w:trPr>
          <w:cantSplit/>
          <w:trHeight w:val="395"/>
          <w:jc w:val="center"/>
        </w:trPr>
        <w:tc>
          <w:tcPr>
            <w:tcW w:w="10201" w:type="dxa"/>
            <w:gridSpan w:val="3"/>
            <w:vAlign w:val="center"/>
          </w:tcPr>
          <w:p w14:paraId="2331AE3E" w14:textId="77777777" w:rsidR="005B5C54" w:rsidRPr="00EA77A3" w:rsidRDefault="005B5C54" w:rsidP="004A7A87">
            <w:pPr>
              <w:jc w:val="both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 xml:space="preserve">OBJETIVO: </w:t>
            </w:r>
            <w:r w:rsidR="00553BC6" w:rsidRPr="00EA77A3">
              <w:rPr>
                <w:rFonts w:ascii="Arial" w:hAnsi="Arial"/>
              </w:rPr>
              <w:t>Que el alumnado se comprometa a cumplir con</w:t>
            </w:r>
            <w:r w:rsidR="004A7A87" w:rsidRPr="00EA77A3">
              <w:rPr>
                <w:rFonts w:ascii="Arial" w:hAnsi="Arial"/>
              </w:rPr>
              <w:t xml:space="preserve"> el lugar,</w:t>
            </w:r>
            <w:r w:rsidR="00553BC6" w:rsidRPr="00EA77A3">
              <w:rPr>
                <w:rFonts w:ascii="Arial" w:hAnsi="Arial"/>
              </w:rPr>
              <w:t xml:space="preserve"> los periodos y las actividades </w:t>
            </w:r>
            <w:r w:rsidR="004A7A87" w:rsidRPr="00EA77A3">
              <w:rPr>
                <w:rFonts w:ascii="Arial" w:hAnsi="Arial"/>
              </w:rPr>
              <w:t>del Servicio Social</w:t>
            </w:r>
            <w:r w:rsidR="00553BC6" w:rsidRPr="00EA77A3">
              <w:rPr>
                <w:rFonts w:ascii="Arial" w:hAnsi="Arial"/>
              </w:rPr>
              <w:t>, asegurando que dé una imagen positiva del Tecnológico.</w:t>
            </w:r>
          </w:p>
        </w:tc>
      </w:tr>
      <w:tr w:rsidR="005B5C54" w:rsidRPr="00EA77A3" w14:paraId="37CDC97D" w14:textId="77777777" w:rsidTr="004624BC">
        <w:trPr>
          <w:cantSplit/>
          <w:trHeight w:val="543"/>
          <w:jc w:val="center"/>
        </w:trPr>
        <w:tc>
          <w:tcPr>
            <w:tcW w:w="10201" w:type="dxa"/>
            <w:gridSpan w:val="3"/>
            <w:vAlign w:val="center"/>
          </w:tcPr>
          <w:p w14:paraId="5C7CB8E3" w14:textId="77777777" w:rsidR="005B5C54" w:rsidRPr="00EA77A3" w:rsidRDefault="005B5C54" w:rsidP="00553BC6">
            <w:pPr>
              <w:jc w:val="both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DISTRIBUCION Y DESTINATARIO:</w:t>
            </w:r>
            <w:r w:rsidRPr="00EA77A3">
              <w:rPr>
                <w:rFonts w:ascii="Arial" w:hAnsi="Arial"/>
              </w:rPr>
              <w:t xml:space="preserve"> El formato se genera en original. El original se</w:t>
            </w:r>
            <w:r w:rsidR="004A7A87" w:rsidRPr="00EA77A3">
              <w:rPr>
                <w:rFonts w:ascii="Arial" w:hAnsi="Arial"/>
              </w:rPr>
              <w:t xml:space="preserve"> firma por el alumnado y se</w:t>
            </w:r>
            <w:r w:rsidRPr="00EA77A3">
              <w:rPr>
                <w:rFonts w:ascii="Arial" w:hAnsi="Arial"/>
              </w:rPr>
              <w:t xml:space="preserve"> turna al Departamento de Servicio So</w:t>
            </w:r>
            <w:r w:rsidR="004A7A87" w:rsidRPr="00EA77A3">
              <w:rPr>
                <w:rFonts w:ascii="Arial" w:hAnsi="Arial"/>
              </w:rPr>
              <w:t>cial y Prácticas Profesionales. S</w:t>
            </w:r>
            <w:r w:rsidRPr="00EA77A3">
              <w:rPr>
                <w:rFonts w:ascii="Arial" w:hAnsi="Arial"/>
              </w:rPr>
              <w:t xml:space="preserve">e archiva </w:t>
            </w:r>
            <w:r w:rsidR="00553BC6" w:rsidRPr="00EA77A3">
              <w:rPr>
                <w:rFonts w:ascii="Arial" w:hAnsi="Arial"/>
              </w:rPr>
              <w:t>en el expediente del Alumnado</w:t>
            </w:r>
            <w:r w:rsidRPr="00EA77A3">
              <w:rPr>
                <w:rFonts w:ascii="Arial" w:hAnsi="Arial"/>
              </w:rPr>
              <w:t>.</w:t>
            </w:r>
          </w:p>
        </w:tc>
      </w:tr>
      <w:tr w:rsidR="005B5C54" w:rsidRPr="00EA77A3" w14:paraId="5539C4B6" w14:textId="77777777" w:rsidTr="004624BC">
        <w:trPr>
          <w:trHeight w:val="373"/>
          <w:jc w:val="center"/>
        </w:trPr>
        <w:tc>
          <w:tcPr>
            <w:tcW w:w="1464" w:type="dxa"/>
            <w:tcBorders>
              <w:bottom w:val="nil"/>
            </w:tcBorders>
            <w:vAlign w:val="center"/>
          </w:tcPr>
          <w:p w14:paraId="6CB77EE6" w14:textId="77777777" w:rsidR="005B5C54" w:rsidRPr="00EA77A3" w:rsidRDefault="005B5C54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No.</w:t>
            </w:r>
          </w:p>
        </w:tc>
        <w:tc>
          <w:tcPr>
            <w:tcW w:w="3270" w:type="dxa"/>
            <w:tcBorders>
              <w:bottom w:val="nil"/>
            </w:tcBorders>
            <w:vAlign w:val="center"/>
          </w:tcPr>
          <w:p w14:paraId="568C2A20" w14:textId="77777777" w:rsidR="005B5C54" w:rsidRPr="00EA77A3" w:rsidRDefault="005B5C54" w:rsidP="00553BC6">
            <w:pPr>
              <w:jc w:val="both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Concepto</w:t>
            </w:r>
          </w:p>
        </w:tc>
        <w:tc>
          <w:tcPr>
            <w:tcW w:w="5467" w:type="dxa"/>
            <w:tcBorders>
              <w:bottom w:val="nil"/>
            </w:tcBorders>
            <w:vAlign w:val="center"/>
          </w:tcPr>
          <w:p w14:paraId="5A38EF1B" w14:textId="77777777" w:rsidR="005B5C54" w:rsidRPr="00EA77A3" w:rsidRDefault="005B5C54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Descripción</w:t>
            </w:r>
          </w:p>
        </w:tc>
      </w:tr>
      <w:tr w:rsidR="005B5C54" w:rsidRPr="00EA77A3" w14:paraId="5689E29F" w14:textId="77777777" w:rsidTr="006F5032">
        <w:trPr>
          <w:trHeight w:hRule="exact" w:val="57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C5528" w14:textId="77777777" w:rsidR="005B5C54" w:rsidRPr="00EA77A3" w:rsidRDefault="005B5C54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BAD9B" w14:textId="77777777" w:rsidR="005B5C54" w:rsidRPr="00EA77A3" w:rsidRDefault="005B5C54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 xml:space="preserve">Nombre </w:t>
            </w:r>
            <w:r w:rsidR="00553BC6" w:rsidRPr="00EA77A3">
              <w:rPr>
                <w:rFonts w:ascii="Arial" w:hAnsi="Arial"/>
              </w:rPr>
              <w:t>del prestante del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FF77D" w14:textId="77777777" w:rsidR="005B5C54" w:rsidRPr="00EA77A3" w:rsidRDefault="005B5C54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nombre completo del alumno iniciando por apellido paterno, materno y nombre (s).</w:t>
            </w:r>
          </w:p>
          <w:p w14:paraId="10A64AA2" w14:textId="77777777" w:rsidR="005B5C54" w:rsidRPr="00EA77A3" w:rsidRDefault="005B5C54" w:rsidP="004624BC">
            <w:pPr>
              <w:jc w:val="both"/>
              <w:rPr>
                <w:rFonts w:ascii="Arial" w:hAnsi="Arial"/>
              </w:rPr>
            </w:pPr>
          </w:p>
        </w:tc>
      </w:tr>
      <w:tr w:rsidR="005B5C54" w:rsidRPr="00EA77A3" w14:paraId="12E30B36" w14:textId="77777777" w:rsidTr="004624BC">
        <w:trPr>
          <w:trHeight w:hRule="exact" w:val="27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7C954" w14:textId="77777777" w:rsidR="005B5C54" w:rsidRPr="00EA77A3" w:rsidRDefault="005B5C54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34DA5" w14:textId="77777777" w:rsidR="005B5C54" w:rsidRPr="00EA77A3" w:rsidRDefault="00553BC6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Matrícula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67A46" w14:textId="77777777" w:rsidR="005B5C54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la matrícula del alumno.</w:t>
            </w:r>
          </w:p>
          <w:p w14:paraId="7FCDBD45" w14:textId="77777777" w:rsidR="005B5C54" w:rsidRPr="00EA77A3" w:rsidRDefault="005B5C54" w:rsidP="004624BC">
            <w:pPr>
              <w:jc w:val="both"/>
              <w:rPr>
                <w:rFonts w:ascii="Arial" w:hAnsi="Arial"/>
              </w:rPr>
            </w:pPr>
          </w:p>
        </w:tc>
      </w:tr>
      <w:tr w:rsidR="005B5C54" w:rsidRPr="00EA77A3" w14:paraId="4EEA6E1B" w14:textId="77777777" w:rsidTr="004624BC">
        <w:trPr>
          <w:trHeight w:hRule="exact" w:val="62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1D5EF" w14:textId="77777777" w:rsidR="005B5C54" w:rsidRPr="00EA77A3" w:rsidRDefault="00553BC6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3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8F7F5" w14:textId="77777777" w:rsidR="005B5C54" w:rsidRPr="00EA77A3" w:rsidRDefault="005B5C54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Domicilio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D4C71" w14:textId="77777777" w:rsidR="005B5C54" w:rsidRPr="00EA77A3" w:rsidRDefault="005B5C54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la dirección del alumno y el municipio al que pertenece.</w:t>
            </w:r>
          </w:p>
        </w:tc>
      </w:tr>
      <w:tr w:rsidR="00553BC6" w:rsidRPr="00EA77A3" w14:paraId="7A0FE339" w14:textId="77777777" w:rsidTr="00B3553D">
        <w:trPr>
          <w:trHeight w:hRule="exact" w:val="32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EE099" w14:textId="77777777" w:rsidR="00553BC6" w:rsidRPr="00EA77A3" w:rsidRDefault="00553BC6" w:rsidP="00553BC6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AF872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Teléfono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9DCFE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número telefónico del alumno.</w:t>
            </w:r>
          </w:p>
        </w:tc>
      </w:tr>
      <w:tr w:rsidR="00553BC6" w:rsidRPr="00EA77A3" w14:paraId="2D5A0B3F" w14:textId="77777777" w:rsidTr="00B3553D">
        <w:trPr>
          <w:trHeight w:hRule="exact" w:val="285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CF1B9" w14:textId="77777777" w:rsidR="00553BC6" w:rsidRPr="00EA77A3" w:rsidRDefault="00553BC6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5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23554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Carrera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4994E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la carrera del alumno.</w:t>
            </w:r>
          </w:p>
        </w:tc>
      </w:tr>
      <w:tr w:rsidR="00553BC6" w:rsidRPr="00EA77A3" w14:paraId="3A75F528" w14:textId="77777777" w:rsidTr="00553BC6">
        <w:trPr>
          <w:trHeight w:hRule="exact" w:val="604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6E356B" w14:textId="77777777" w:rsidR="00553BC6" w:rsidRPr="00EA77A3" w:rsidRDefault="00553BC6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6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4394B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Semestre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6A99F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semestre vigente del alumno de acuerdo a su matrícula.</w:t>
            </w:r>
          </w:p>
        </w:tc>
      </w:tr>
      <w:tr w:rsidR="00553BC6" w:rsidRPr="00EA77A3" w14:paraId="7DFBD0D7" w14:textId="77777777" w:rsidTr="004624BC">
        <w:trPr>
          <w:trHeight w:hRule="exact" w:val="639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AC271" w14:textId="77777777" w:rsidR="00553BC6" w:rsidRPr="00EA77A3" w:rsidRDefault="00553BC6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7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61C4" w14:textId="77777777" w:rsidR="00553BC6" w:rsidRPr="00EA77A3" w:rsidRDefault="00553BC6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Dependencia u organismo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D4138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nombre de la Dependencia donde se realizará el servicio social.</w:t>
            </w:r>
          </w:p>
        </w:tc>
      </w:tr>
      <w:tr w:rsidR="00553BC6" w:rsidRPr="00EA77A3" w14:paraId="09B06911" w14:textId="77777777" w:rsidTr="00553BC6">
        <w:trPr>
          <w:trHeight w:hRule="exact" w:val="617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7C90F" w14:textId="77777777" w:rsidR="00553BC6" w:rsidRPr="00EA77A3" w:rsidRDefault="00553BC6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8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90F27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Responsable del programa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728AF" w14:textId="77777777" w:rsidR="00553BC6" w:rsidRPr="00EA77A3" w:rsidRDefault="00553BC6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nombre completo del Responsable del programa dentro de la Dependencia u Organismo.</w:t>
            </w:r>
          </w:p>
        </w:tc>
      </w:tr>
      <w:tr w:rsidR="00553BC6" w:rsidRPr="00EA77A3" w14:paraId="44157E46" w14:textId="77777777" w:rsidTr="00553BC6">
        <w:trPr>
          <w:trHeight w:hRule="exact" w:val="1155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4FBB5A16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9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617BDE93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Fecha de Inicio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68168C69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en formato día, mes, año (DD, MM, AA) la fecha de inicio del Servicio Social, que sea día hábil, de acuerdo a la Carta de Aceptación emitida por la Dependencia u Organismo.</w:t>
            </w:r>
          </w:p>
        </w:tc>
      </w:tr>
      <w:tr w:rsidR="00553BC6" w:rsidRPr="00EA77A3" w14:paraId="733CB9F2" w14:textId="77777777" w:rsidTr="00EA77A3">
        <w:trPr>
          <w:trHeight w:hRule="exact" w:val="1596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079A0D03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10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3BF1EDCD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Fecha de término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4B3CB6C6" w14:textId="77777777" w:rsidR="00553BC6" w:rsidRPr="00EA77A3" w:rsidRDefault="00553BC6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en formato día, mes, año (DD, MM, AA) la fecha de término del Servicio Social, que sea día hábil y considerando días festivos y periodos vacacionales, tomando en cuenta que d</w:t>
            </w:r>
            <w:r w:rsidR="00B3553D" w:rsidRPr="00EA77A3">
              <w:rPr>
                <w:rFonts w:ascii="Arial" w:hAnsi="Arial"/>
              </w:rPr>
              <w:t>ebe de ser un mínimo de 6 meses, de acuerdo a la Carta de Aceptación emitida por la Dependencia u Organismo.</w:t>
            </w:r>
          </w:p>
        </w:tc>
      </w:tr>
      <w:tr w:rsidR="00553BC6" w:rsidRPr="00EA77A3" w14:paraId="7462FE67" w14:textId="77777777" w:rsidTr="00B3553D">
        <w:trPr>
          <w:trHeight w:hRule="exact" w:val="57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667F4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F0357" w14:textId="77777777" w:rsidR="00553BC6" w:rsidRPr="00EA77A3" w:rsidRDefault="00B3553D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Ciudad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FD248" w14:textId="77777777" w:rsidR="00553BC6" w:rsidRPr="00EA77A3" w:rsidRDefault="00553BC6" w:rsidP="00B3553D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 xml:space="preserve">Anotar </w:t>
            </w:r>
            <w:r w:rsidR="00B3553D" w:rsidRPr="00EA77A3">
              <w:rPr>
                <w:rFonts w:ascii="Arial" w:hAnsi="Arial"/>
              </w:rPr>
              <w:t>la ciudad en la que se firma la Carta compromiso.</w:t>
            </w:r>
          </w:p>
        </w:tc>
      </w:tr>
      <w:tr w:rsidR="00553BC6" w:rsidRPr="00EA77A3" w14:paraId="3AB17CFD" w14:textId="77777777" w:rsidTr="00B3553D">
        <w:trPr>
          <w:trHeight w:hRule="exact" w:val="275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6A524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A02F6" w14:textId="77777777" w:rsidR="00553BC6" w:rsidRPr="00EA77A3" w:rsidRDefault="00B3553D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Día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069A4" w14:textId="77777777" w:rsidR="00553BC6" w:rsidRPr="00EA77A3" w:rsidRDefault="00B3553D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día en que se firma la Carta Compromiso.</w:t>
            </w:r>
          </w:p>
        </w:tc>
      </w:tr>
      <w:tr w:rsidR="00553BC6" w:rsidRPr="00EA77A3" w14:paraId="20654986" w14:textId="77777777" w:rsidTr="00B3553D">
        <w:trPr>
          <w:trHeight w:hRule="exact" w:val="672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4614C988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13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26843528" w14:textId="77777777" w:rsidR="00553BC6" w:rsidRPr="00EA77A3" w:rsidRDefault="00B3553D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Mes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38F815B3" w14:textId="77777777" w:rsidR="00553BC6" w:rsidRPr="00EA77A3" w:rsidRDefault="00B3553D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mes en que se firma la Carta Compromiso.</w:t>
            </w:r>
          </w:p>
        </w:tc>
      </w:tr>
      <w:tr w:rsidR="00553BC6" w:rsidRPr="00EA77A3" w14:paraId="4FAC678A" w14:textId="77777777" w:rsidTr="00B3553D">
        <w:trPr>
          <w:trHeight w:hRule="exact" w:val="56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256D2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99886" w14:textId="77777777" w:rsidR="00553BC6" w:rsidRPr="00EA77A3" w:rsidRDefault="00B3553D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D052C" w14:textId="77777777" w:rsidR="00553BC6" w:rsidRPr="00EA77A3" w:rsidRDefault="00B3553D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Anotar el año en que se firma la Carta Compromiso.</w:t>
            </w:r>
          </w:p>
        </w:tc>
      </w:tr>
      <w:tr w:rsidR="00553BC6" w:rsidRPr="00EA77A3" w14:paraId="2B1A2B05" w14:textId="77777777" w:rsidTr="00B3553D">
        <w:trPr>
          <w:trHeight w:hRule="exact" w:val="63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D01F6" w14:textId="77777777" w:rsidR="00553BC6" w:rsidRPr="00EA77A3" w:rsidRDefault="00B3553D" w:rsidP="004624BC">
            <w:pPr>
              <w:jc w:val="center"/>
              <w:rPr>
                <w:rFonts w:ascii="Arial" w:hAnsi="Arial"/>
                <w:b/>
              </w:rPr>
            </w:pPr>
            <w:r w:rsidRPr="00EA77A3">
              <w:rPr>
                <w:rFonts w:ascii="Arial" w:hAnsi="Arial"/>
                <w:b/>
              </w:rPr>
              <w:t>15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10F244" w14:textId="77777777" w:rsidR="00553BC6" w:rsidRPr="00EA77A3" w:rsidRDefault="00B3553D" w:rsidP="00553BC6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Firma del prestante del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AE182" w14:textId="77777777" w:rsidR="00553BC6" w:rsidRPr="00EA77A3" w:rsidRDefault="00B3553D" w:rsidP="004624BC">
            <w:pPr>
              <w:jc w:val="both"/>
              <w:rPr>
                <w:rFonts w:ascii="Arial" w:hAnsi="Arial"/>
              </w:rPr>
            </w:pPr>
            <w:r w:rsidRPr="00EA77A3">
              <w:rPr>
                <w:rFonts w:ascii="Arial" w:hAnsi="Arial"/>
              </w:rPr>
              <w:t>Firmar la Carta Compromiso del Servicio Social.</w:t>
            </w:r>
          </w:p>
        </w:tc>
      </w:tr>
    </w:tbl>
    <w:p w14:paraId="25F11CC9" w14:textId="77777777" w:rsidR="00EF60C4" w:rsidRPr="006F5032" w:rsidRDefault="00EF60C4" w:rsidP="00EF60C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sectPr w:rsidR="00EF60C4" w:rsidRPr="006F5032" w:rsidSect="005B5C54">
      <w:headerReference w:type="default" r:id="rId8"/>
      <w:footerReference w:type="default" r:id="rId9"/>
      <w:pgSz w:w="12240" w:h="15840"/>
      <w:pgMar w:top="1814" w:right="1100" w:bottom="1480" w:left="1300" w:header="356" w:footer="2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295A" w14:textId="77777777" w:rsidR="00B92B6D" w:rsidRDefault="00B92B6D">
      <w:r>
        <w:separator/>
      </w:r>
    </w:p>
  </w:endnote>
  <w:endnote w:type="continuationSeparator" w:id="0">
    <w:p w14:paraId="213C9BC9" w14:textId="77777777" w:rsidR="00B92B6D" w:rsidRDefault="00B9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1361" w:type="dxa"/>
      <w:tblInd w:w="-9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6"/>
      <w:gridCol w:w="4975"/>
    </w:tblGrid>
    <w:tr w:rsidR="00A47D2B" w:rsidRPr="00D866F1" w14:paraId="65242410" w14:textId="77777777" w:rsidTr="00A47D2B">
      <w:tc>
        <w:tcPr>
          <w:tcW w:w="6386" w:type="dxa"/>
        </w:tcPr>
        <w:p w14:paraId="0616BFC8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SECRETARÍA DE EDUCACIÓN</w:t>
          </w:r>
        </w:p>
      </w:tc>
      <w:tc>
        <w:tcPr>
          <w:tcW w:w="4975" w:type="dxa"/>
        </w:tcPr>
        <w:p w14:paraId="31C81D98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AV. 16 DE SEPTIEMBRE No. 54</w:t>
          </w:r>
        </w:p>
      </w:tc>
    </w:tr>
    <w:tr w:rsidR="00A47D2B" w:rsidRPr="00D866F1" w14:paraId="6741B5AB" w14:textId="77777777" w:rsidTr="00A47D2B">
      <w:tc>
        <w:tcPr>
          <w:tcW w:w="6386" w:type="dxa"/>
        </w:tcPr>
        <w:p w14:paraId="36885D78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SUBSECRETARÍA DE EDUCACIÓN MEDIA SUPERIOR Y SUPERIOR </w:t>
          </w:r>
        </w:p>
      </w:tc>
      <w:tc>
        <w:tcPr>
          <w:tcW w:w="4975" w:type="dxa"/>
        </w:tcPr>
        <w:p w14:paraId="28768E66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COACALCO DE BERRIOZÁBAL, MÉXICO </w:t>
          </w:r>
        </w:p>
      </w:tc>
    </w:tr>
    <w:tr w:rsidR="00A47D2B" w:rsidRPr="00D866F1" w14:paraId="45D6475B" w14:textId="77777777" w:rsidTr="00A47D2B">
      <w:tc>
        <w:tcPr>
          <w:tcW w:w="6386" w:type="dxa"/>
        </w:tcPr>
        <w:p w14:paraId="5EE3606C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DIRECCIÓN GENERAL DE EDUCACIÓN SUPERIOR</w:t>
          </w:r>
        </w:p>
      </w:tc>
      <w:tc>
        <w:tcPr>
          <w:tcW w:w="4975" w:type="dxa"/>
        </w:tcPr>
        <w:p w14:paraId="53F70060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TELS. (0155) 2159-4324, 2159-4325, 2159-4468</w:t>
          </w:r>
        </w:p>
      </w:tc>
    </w:tr>
    <w:tr w:rsidR="00A47D2B" w:rsidRPr="00D866F1" w14:paraId="05F4DFF9" w14:textId="77777777" w:rsidTr="00A47D2B">
      <w:tc>
        <w:tcPr>
          <w:tcW w:w="6386" w:type="dxa"/>
        </w:tcPr>
        <w:p w14:paraId="487C37CA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TECNOLÓGICO DE ESTUDIOS SUPERIORES DE COACALCO</w:t>
          </w:r>
        </w:p>
      </w:tc>
      <w:tc>
        <w:tcPr>
          <w:tcW w:w="4975" w:type="dxa"/>
        </w:tcPr>
        <w:p w14:paraId="60751008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www.tecnologicodecoacalco.edu.mx </w:t>
          </w:r>
        </w:p>
      </w:tc>
    </w:tr>
  </w:tbl>
  <w:p w14:paraId="1E40F780" w14:textId="77777777" w:rsidR="00AE3656" w:rsidRDefault="00A47D2B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246CCAD" wp14:editId="21270D66">
              <wp:simplePos x="0" y="0"/>
              <wp:positionH relativeFrom="page">
                <wp:posOffset>1520456</wp:posOffset>
              </wp:positionH>
              <wp:positionV relativeFrom="bottomMargin">
                <wp:posOffset>4135</wp:posOffset>
              </wp:positionV>
              <wp:extent cx="4744882" cy="170121"/>
              <wp:effectExtent l="0" t="0" r="17780" b="1905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4882" cy="170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9C1F7" w14:textId="77777777" w:rsidR="00A47D2B" w:rsidRDefault="00A47D2B" w:rsidP="00A47D2B">
                          <w:pPr>
                            <w:spacing w:before="14"/>
                            <w:ind w:left="20"/>
                            <w:jc w:val="center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21"/>
                            </w:rPr>
                            <w:t>MANUAL DE LINEAMIENTOS ACADÉMICO-ADMINISTRATIVOS DEL TECNM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46CCA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19.7pt;margin-top:.35pt;width:373.6pt;height:13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Iz6gEAALgDAAAOAAAAZHJzL2Uyb0RvYy54bWysU9tu2zAMfR+wfxD0vjgOgjUw4hRdiw4D&#10;ugvQ9gMYWbaF2aJGKbGzrx8lx2m3vQ17EWiKOjznkN5ej30njpq8QVvKfLGUQluFlbFNKZ+f7t9t&#10;pPABbAUdWl3Kk/byevf2zXZwhV5hi12lSTCI9cXgStmG4Ios86rVPfgFOm35skbqIfAnNVlFMDB6&#10;32Wr5fJ9NiBVjlBp7zl7N13KXcKva63C17r2OoiulMwtpJPSuY9ntttC0RC41qgzDfgHFj0Yy00v&#10;UHcQQBzI/AXVG0XosQ4LhX2GdW2UThpYTb78Q81jC04nLWyOdxeb/P+DVV+O30iYqpRrtsdCzzN6&#10;0mMQH3AUq+TP4HzBZY+OC8PIeZ5z0urdA6rvXli8bcE2+oYIh1ZDxfzy6Gz26mmciC98BNkPn7Hi&#10;PnAImIDGmvpoHtshGJ2JnC6ziVwUJ9dX6/Vms5JC8V1+tcxXUwso5teOfPiosRcxKCXx7BM6HB98&#10;iGygmEtiM4v3puvS/Dv7W4ILYyaxj4Qn6mHcj1wdVeyxOrEOwmmdeP05aJF+SjHwKpXS/zgAaSm6&#10;T5a9iHs3BzQH+zkAq/hpKYMUU3gbpv08ODJNy8iT2xZv2K/aJCkvLM48eT2SwvMqx/17/Z2qXn64&#10;3S8AAAD//wMAUEsDBBQABgAIAAAAIQC8Y6KX3AAAAAcBAAAPAAAAZHJzL2Rvd25yZXYueG1sTI7N&#10;TsMwEITvSLyDtUjcqEOBtAlxqgrBCQmRhgNHJ94mVuN1iN02vD3LCY7zo5mv2MxuECecgvWk4HaR&#10;gEBqvbHUKfioX27WIELUZPTgCRV8Y4BNeXlR6Nz4M1V42sVO8AiFXCvoYxxzKUPbo9Nh4UckzvZ+&#10;cjqynDppJn3mcTfIZZKk0mlL/NDrEZ96bA+7o1Ow/aTq2X69Ne/VvrJ1nSX0mh6Uur6at48gIs7x&#10;rwy/+IwOJTM1/kgmiEHB8i6756qCFQiOs3WagmjYXz2ALAv5n7/8AQAA//8DAFBLAQItABQABgAI&#10;AAAAIQC2gziS/gAAAOEBAAATAAAAAAAAAAAAAAAAAAAAAABbQ29udGVudF9UeXBlc10ueG1sUEsB&#10;Ai0AFAAGAAgAAAAhADj9If/WAAAAlAEAAAsAAAAAAAAAAAAAAAAALwEAAF9yZWxzLy5yZWxzUEsB&#10;Ai0AFAAGAAgAAAAhADQxwjPqAQAAuAMAAA4AAAAAAAAAAAAAAAAALgIAAGRycy9lMm9Eb2MueG1s&#10;UEsBAi0AFAAGAAgAAAAhALxjopfcAAAABwEAAA8AAAAAAAAAAAAAAAAARAQAAGRycy9kb3ducmV2&#10;LnhtbFBLBQYAAAAABAAEAPMAAABNBQAAAAA=&#10;" filled="f" stroked="f">
              <v:textbox inset="0,0,0,0">
                <w:txbxContent>
                  <w:p w14:paraId="7239C1F7" w14:textId="77777777" w:rsidR="00A47D2B" w:rsidRDefault="00A47D2B" w:rsidP="00A47D2B">
                    <w:pPr>
                      <w:spacing w:before="14"/>
                      <w:ind w:left="2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MANUAL DE LINEAMIENTOS ACADÉMICO-ADMINISTRATIVOS DEL TECNM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5159" w14:textId="77777777" w:rsidR="00B92B6D" w:rsidRDefault="00B92B6D">
      <w:r>
        <w:separator/>
      </w:r>
    </w:p>
  </w:footnote>
  <w:footnote w:type="continuationSeparator" w:id="0">
    <w:p w14:paraId="511BB3E4" w14:textId="77777777" w:rsidR="00B92B6D" w:rsidRDefault="00B92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D9DDB" w14:textId="77777777" w:rsidR="00A47D2B" w:rsidRDefault="00272600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9504" behindDoc="1" locked="0" layoutInCell="1" allowOverlap="1" wp14:anchorId="7E718C7F" wp14:editId="6527D2CE">
          <wp:simplePos x="0" y="0"/>
          <wp:positionH relativeFrom="margin">
            <wp:posOffset>917590</wp:posOffset>
          </wp:positionH>
          <wp:positionV relativeFrom="paragraph">
            <wp:posOffset>-95574</wp:posOffset>
          </wp:positionV>
          <wp:extent cx="946150" cy="908050"/>
          <wp:effectExtent l="0" t="0" r="6350" b="6350"/>
          <wp:wrapThrough wrapText="bothSides">
            <wp:wrapPolygon edited="0">
              <wp:start x="0" y="0"/>
              <wp:lineTo x="0" y="21298"/>
              <wp:lineTo x="21310" y="21298"/>
              <wp:lineTo x="21310" y="0"/>
              <wp:lineTo x="0" y="0"/>
            </wp:wrapPolygon>
          </wp:wrapThrough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12" t="13496" r="25744" b="17098"/>
                  <a:stretch/>
                </pic:blipFill>
                <pic:spPr bwMode="auto">
                  <a:xfrm>
                    <a:off x="0" y="0"/>
                    <a:ext cx="946150" cy="90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7DA99C" w14:textId="77777777" w:rsidR="00272600" w:rsidRDefault="00272600" w:rsidP="002B53B5">
    <w:pPr>
      <w:pStyle w:val="Textoindependiente"/>
      <w:spacing w:line="14" w:lineRule="auto"/>
      <w:rPr>
        <w:noProof/>
      </w:rPr>
    </w:pPr>
  </w:p>
  <w:p w14:paraId="31E0915A" w14:textId="77777777" w:rsidR="00A47D2B" w:rsidRDefault="00A47D2B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43CF0D9D" wp14:editId="794A25A2">
          <wp:simplePos x="0" y="0"/>
          <wp:positionH relativeFrom="column">
            <wp:posOffset>-517555</wp:posOffset>
          </wp:positionH>
          <wp:positionV relativeFrom="paragraph">
            <wp:posOffset>-137470</wp:posOffset>
          </wp:positionV>
          <wp:extent cx="1594485" cy="930910"/>
          <wp:effectExtent l="0" t="0" r="5715" b="2540"/>
          <wp:wrapThrough wrapText="bothSides">
            <wp:wrapPolygon edited="0">
              <wp:start x="0" y="0"/>
              <wp:lineTo x="0" y="21217"/>
              <wp:lineTo x="21419" y="21217"/>
              <wp:lineTo x="21419" y="0"/>
              <wp:lineTo x="0" y="0"/>
            </wp:wrapPolygon>
          </wp:wrapThrough>
          <wp:docPr id="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37" t="3857" r="60965" b="19026"/>
                  <a:stretch/>
                </pic:blipFill>
                <pic:spPr bwMode="auto">
                  <a:xfrm>
                    <a:off x="0" y="0"/>
                    <a:ext cx="1594485" cy="930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34EEB5" w14:textId="77777777" w:rsidR="00A47D2B" w:rsidRDefault="00A47D2B" w:rsidP="002B53B5">
    <w:pPr>
      <w:pStyle w:val="Textoindependiente"/>
      <w:spacing w:line="14" w:lineRule="auto"/>
      <w:rPr>
        <w:noProof/>
        <w:lang w:bidi="ar-SA"/>
      </w:rPr>
    </w:pPr>
  </w:p>
  <w:p w14:paraId="7CB65464" w14:textId="77777777" w:rsidR="00A47D2B" w:rsidRDefault="00A47D2B" w:rsidP="002B53B5">
    <w:pPr>
      <w:pStyle w:val="Textoindependiente"/>
      <w:spacing w:line="14" w:lineRule="auto"/>
      <w:rPr>
        <w:noProof/>
      </w:rPr>
    </w:pPr>
  </w:p>
  <w:p w14:paraId="79D07AD5" w14:textId="77777777" w:rsidR="002B53B5" w:rsidRDefault="002B53B5" w:rsidP="002B53B5">
    <w:pPr>
      <w:pStyle w:val="Textoindependiente"/>
      <w:spacing w:line="14" w:lineRule="auto"/>
      <w:rPr>
        <w:sz w:val="20"/>
      </w:rPr>
    </w:pPr>
  </w:p>
  <w:p w14:paraId="4E053CFB" w14:textId="77777777" w:rsidR="00A47D2B" w:rsidRDefault="00A47D2B">
    <w:pPr>
      <w:pStyle w:val="Encabezado"/>
      <w:rPr>
        <w:noProof/>
      </w:rPr>
    </w:pPr>
  </w:p>
  <w:p w14:paraId="3A014FE9" w14:textId="77777777" w:rsidR="009E1DCD" w:rsidRDefault="00A47D2B">
    <w:pPr>
      <w:pStyle w:val="Encabezado"/>
    </w:pPr>
    <w:r>
      <w:rPr>
        <w:noProof/>
        <w:lang w:bidi="ar-SA"/>
      </w:rPr>
      <w:drawing>
        <wp:anchor distT="0" distB="0" distL="0" distR="0" simplePos="0" relativeHeight="251673600" behindDoc="1" locked="0" layoutInCell="1" allowOverlap="1" wp14:anchorId="2C92C3BF" wp14:editId="156C2EA9">
          <wp:simplePos x="0" y="0"/>
          <wp:positionH relativeFrom="margin">
            <wp:align>right</wp:align>
          </wp:positionH>
          <wp:positionV relativeFrom="page">
            <wp:posOffset>667666</wp:posOffset>
          </wp:positionV>
          <wp:extent cx="2497963" cy="161544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97963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D8B"/>
    <w:multiLevelType w:val="hybridMultilevel"/>
    <w:tmpl w:val="19009CBA"/>
    <w:lvl w:ilvl="0" w:tplc="0FBCF4AC">
      <w:start w:val="5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F7F866F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F6744C1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586C7E64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52782410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CB6EC95C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5E5C4D40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FCE2BB6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6AEA0FC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18B87632"/>
    <w:multiLevelType w:val="hybridMultilevel"/>
    <w:tmpl w:val="59823FE8"/>
    <w:lvl w:ilvl="0" w:tplc="2FEE3A2C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08F879DE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951A9454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05F4CCAA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3166A72A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8DBABC38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4BA086A8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4866DF82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200E38DA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CE65A54"/>
    <w:multiLevelType w:val="hybridMultilevel"/>
    <w:tmpl w:val="353CA4A2"/>
    <w:lvl w:ilvl="0" w:tplc="6458E2C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0952D85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320A199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C6E01B7E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30EA0F5E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D206E2A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0CD6B9AE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45ABA9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CA221E8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2F214F1D"/>
    <w:multiLevelType w:val="hybridMultilevel"/>
    <w:tmpl w:val="BD84DFE6"/>
    <w:lvl w:ilvl="0" w:tplc="123260EA">
      <w:start w:val="17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8978259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80A6C152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FCEEBDE2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1CF2E53A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A77EFB4E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85687B3A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EE7C8E6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968034BC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4" w15:restartNumberingAfterBreak="0">
    <w:nsid w:val="30AC779E"/>
    <w:multiLevelType w:val="hybridMultilevel"/>
    <w:tmpl w:val="757EC0E4"/>
    <w:lvl w:ilvl="0" w:tplc="5C405E34">
      <w:start w:val="12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5AE2E6D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B798DC34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3086CD76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C2D27448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7D06AF4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CF6AB002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B1604144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330A79B8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5" w15:restartNumberingAfterBreak="0">
    <w:nsid w:val="37C00188"/>
    <w:multiLevelType w:val="hybridMultilevel"/>
    <w:tmpl w:val="DFC62F0E"/>
    <w:lvl w:ilvl="0" w:tplc="94A051A8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2EE697AC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071C3F5E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75F230F4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795098D4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62DAE1C0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03C86094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A2E47EB0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BDA60AF2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656"/>
    <w:rsid w:val="0002797C"/>
    <w:rsid w:val="00056560"/>
    <w:rsid w:val="00065042"/>
    <w:rsid w:val="000E7833"/>
    <w:rsid w:val="000F3CFB"/>
    <w:rsid w:val="0016627A"/>
    <w:rsid w:val="0019705B"/>
    <w:rsid w:val="002011F3"/>
    <w:rsid w:val="00203617"/>
    <w:rsid w:val="00236331"/>
    <w:rsid w:val="00272600"/>
    <w:rsid w:val="00291819"/>
    <w:rsid w:val="002B53B5"/>
    <w:rsid w:val="003D1373"/>
    <w:rsid w:val="00460A10"/>
    <w:rsid w:val="004A7A87"/>
    <w:rsid w:val="00521311"/>
    <w:rsid w:val="00533E0F"/>
    <w:rsid w:val="00553BC6"/>
    <w:rsid w:val="005619DD"/>
    <w:rsid w:val="005B5C54"/>
    <w:rsid w:val="005B77AA"/>
    <w:rsid w:val="005F4791"/>
    <w:rsid w:val="00607E79"/>
    <w:rsid w:val="006F5032"/>
    <w:rsid w:val="00723112"/>
    <w:rsid w:val="00786AD2"/>
    <w:rsid w:val="007B7489"/>
    <w:rsid w:val="00825831"/>
    <w:rsid w:val="00873866"/>
    <w:rsid w:val="00880E5A"/>
    <w:rsid w:val="00930D18"/>
    <w:rsid w:val="00964F03"/>
    <w:rsid w:val="009B5488"/>
    <w:rsid w:val="009E1DCD"/>
    <w:rsid w:val="00A47D2B"/>
    <w:rsid w:val="00A673F7"/>
    <w:rsid w:val="00A82B24"/>
    <w:rsid w:val="00AC6950"/>
    <w:rsid w:val="00AE3656"/>
    <w:rsid w:val="00B3553D"/>
    <w:rsid w:val="00B66A7F"/>
    <w:rsid w:val="00B92B6D"/>
    <w:rsid w:val="00BE27BB"/>
    <w:rsid w:val="00C40672"/>
    <w:rsid w:val="00C75419"/>
    <w:rsid w:val="00CB30DF"/>
    <w:rsid w:val="00CC3506"/>
    <w:rsid w:val="00CE69F4"/>
    <w:rsid w:val="00D01474"/>
    <w:rsid w:val="00D35F78"/>
    <w:rsid w:val="00E00387"/>
    <w:rsid w:val="00EA779F"/>
    <w:rsid w:val="00EA77A3"/>
    <w:rsid w:val="00EF60C4"/>
    <w:rsid w:val="00F61A91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6E1FC"/>
  <w15:docId w15:val="{F7B59815-568A-4E9B-89EB-73F71020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35F78"/>
    <w:rPr>
      <w:rFonts w:ascii="HelveticaNeueLT Std Lt" w:eastAsia="Arial" w:hAnsi="HelveticaNeueLT Std Lt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19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91"/>
      <w:ind w:left="2833" w:hanging="3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4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48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2475" w:hanging="56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20"/>
      <w:ind w:left="219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ind w:left="2535"/>
    </w:pPr>
    <w:rPr>
      <w:sz w:val="24"/>
      <w:szCs w:val="24"/>
    </w:rPr>
  </w:style>
  <w:style w:type="paragraph" w:styleId="TDC5">
    <w:name w:val="toc 5"/>
    <w:basedOn w:val="Normal"/>
    <w:uiPriority w:val="1"/>
    <w:qFormat/>
    <w:pPr>
      <w:ind w:left="3073"/>
    </w:pPr>
    <w:rPr>
      <w:sz w:val="24"/>
      <w:szCs w:val="24"/>
    </w:rPr>
  </w:style>
  <w:style w:type="paragraph" w:styleId="TDC6">
    <w:name w:val="toc 6"/>
    <w:basedOn w:val="Normal"/>
    <w:uiPriority w:val="1"/>
    <w:qFormat/>
    <w:pPr>
      <w:ind w:left="3274"/>
    </w:pPr>
    <w:rPr>
      <w:b/>
      <w:bCs/>
      <w:sz w:val="24"/>
      <w:szCs w:val="24"/>
    </w:rPr>
  </w:style>
  <w:style w:type="paragraph" w:styleId="TDC7">
    <w:name w:val="toc 7"/>
    <w:basedOn w:val="Normal"/>
    <w:uiPriority w:val="1"/>
    <w:qFormat/>
    <w:pPr>
      <w:ind w:left="347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87" w:hanging="86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9D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9DD"/>
    <w:rPr>
      <w:rFonts w:ascii="Arial" w:eastAsia="Arial" w:hAnsi="Arial" w:cs="Arial"/>
      <w:lang w:val="es-MX" w:eastAsia="es-MX" w:bidi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7D2B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47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26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00"/>
    <w:rPr>
      <w:rFonts w:ascii="Segoe UI" w:eastAsia="Arial" w:hAnsi="Segoe UI" w:cs="Segoe UI"/>
      <w:sz w:val="18"/>
      <w:szCs w:val="18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DF14-342C-4A3D-AC8D-65EC763A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Kelvin Samuel Romualdo Pérez</cp:lastModifiedBy>
  <cp:revision>11</cp:revision>
  <cp:lastPrinted>2019-10-08T19:44:00Z</cp:lastPrinted>
  <dcterms:created xsi:type="dcterms:W3CDTF">2019-04-11T18:00:00Z</dcterms:created>
  <dcterms:modified xsi:type="dcterms:W3CDTF">2019-10-08T21:39:00Z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2019-04-09T00:00:00Z</vt:filetime>
  </property>
</Properties>
</file>