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B023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AquaFlow Studio — Architecture Break Review (Round 1)</w:t>
      </w:r>
    </w:p>
    <w:p w14:paraId="06E5FA06" w14:textId="77777777" w:rsidR="00944983" w:rsidRPr="00944983" w:rsidRDefault="00944983" w:rsidP="00944983">
      <w:r w:rsidRPr="00944983">
        <w:t>Scope of files reviewed: full frontend src/ tree (from frontend.rar) + backend main.py, device_manager.py, protocol_bus.py, runtime_transport.py, network_scanner.py, show_engine.py, pattern_routes.py, runtime.py.</w:t>
      </w:r>
    </w:p>
    <w:p w14:paraId="3FB55A59" w14:textId="77777777" w:rsidR="00944983" w:rsidRPr="00944983" w:rsidRDefault="00944983" w:rsidP="00944983">
      <w:r w:rsidRPr="00944983">
        <w:t xml:space="preserve">The platform's logic is mostly sound. The failures are </w:t>
      </w:r>
      <w:r w:rsidRPr="00944983">
        <w:rPr>
          <w:b/>
          <w:bCs/>
        </w:rPr>
        <w:t>contract mismatches at the seams</w:t>
      </w:r>
      <w:r w:rsidRPr="00944983">
        <w:t xml:space="preserve"> — each module is internally fine but speaks a slightly different dialect than the module it hands data to. Below, every claim is tied to a specific line of evidence.</w:t>
      </w:r>
    </w:p>
    <w:p w14:paraId="2B57DB94" w14:textId="77777777" w:rsidR="00944983" w:rsidRPr="00944983" w:rsidRDefault="00944983" w:rsidP="00944983">
      <w:r w:rsidRPr="00944983">
        <w:pict w14:anchorId="24F09D84">
          <v:rect id="_x0000_i1097" style="width:0;height:1.5pt" o:hralign="center" o:hrstd="t" o:hr="t" fillcolor="#a0a0a0" stroked="f"/>
        </w:pict>
      </w:r>
    </w:p>
    <w:p w14:paraId="648F8F09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0. The structural problem behind everything: competing file versions</w:t>
      </w:r>
    </w:p>
    <w:p w14:paraId="726F370A" w14:textId="77777777" w:rsidR="00944983" w:rsidRPr="00944983" w:rsidRDefault="00944983" w:rsidP="00944983">
      <w:r w:rsidRPr="00944983">
        <w:t>The repo ships multiple live-looking copies of every integration-critical file:</w:t>
      </w:r>
    </w:p>
    <w:p w14:paraId="2F9F749E" w14:textId="77777777" w:rsidR="00944983" w:rsidRPr="00944983" w:rsidRDefault="00944983" w:rsidP="00944983">
      <w:pPr>
        <w:numPr>
          <w:ilvl w:val="0"/>
          <w:numId w:val="1"/>
        </w:numPr>
      </w:pPr>
      <w:r w:rsidRPr="00944983">
        <w:t>3D scene: FountainScene.js, _v5.js, _v6.js, _v6_backup.js (+ engineering/fountain V7.js)</w:t>
      </w:r>
    </w:p>
    <w:p w14:paraId="1349A027" w14:textId="77777777" w:rsidR="00944983" w:rsidRPr="00944983" w:rsidRDefault="00944983" w:rsidP="00944983">
      <w:pPr>
        <w:numPr>
          <w:ilvl w:val="0"/>
          <w:numId w:val="1"/>
        </w:numPr>
      </w:pPr>
      <w:r w:rsidRPr="00944983">
        <w:t>Preview: PreviewPanel_v1_backup … _v5 (+ preview/PreviewPanel_v2..v5)</w:t>
      </w:r>
    </w:p>
    <w:p w14:paraId="0A91A7FA" w14:textId="77777777" w:rsidR="00944983" w:rsidRPr="00944983" w:rsidRDefault="00944983" w:rsidP="00944983">
      <w:pPr>
        <w:numPr>
          <w:ilvl w:val="0"/>
          <w:numId w:val="1"/>
        </w:numPr>
      </w:pPr>
      <w:r w:rsidRPr="00944983">
        <w:t>Geometry designer: PoolGeometryDesigner.jsx + 2 backups</w:t>
      </w:r>
    </w:p>
    <w:p w14:paraId="10E5D0F4" w14:textId="77777777" w:rsidR="00944983" w:rsidRPr="00944983" w:rsidRDefault="00944983" w:rsidP="00944983">
      <w:pPr>
        <w:numPr>
          <w:ilvl w:val="0"/>
          <w:numId w:val="1"/>
        </w:numPr>
      </w:pPr>
      <w:r w:rsidRPr="00944983">
        <w:t>Pipe drawing: usePipeDrawing.js + 2 variants</w:t>
      </w:r>
    </w:p>
    <w:p w14:paraId="5B8DDDC8" w14:textId="77777777" w:rsidR="00944983" w:rsidRPr="00944983" w:rsidRDefault="00944983" w:rsidP="00944983">
      <w:pPr>
        <w:numPr>
          <w:ilvl w:val="0"/>
          <w:numId w:val="1"/>
        </w:numPr>
      </w:pPr>
      <w:r w:rsidRPr="00944983">
        <w:t>Pattern designer: PatternDesignerPanel.jsx + 1 backup</w:t>
      </w:r>
    </w:p>
    <w:p w14:paraId="6C8223E3" w14:textId="77777777" w:rsidR="00944983" w:rsidRPr="00944983" w:rsidRDefault="00944983" w:rsidP="00944983">
      <w:r w:rsidRPr="00944983">
        <w:t>App.jsx currently mounts: PreviewPanel_v5 → FountainScene_v6, PoolGeometryDesigner (main), PatternDesignerPanel (main).</w:t>
      </w:r>
    </w:p>
    <w:p w14:paraId="57A79A53" w14:textId="77777777" w:rsidR="00944983" w:rsidRPr="00944983" w:rsidRDefault="00944983" w:rsidP="00944983">
      <w:r w:rsidRPr="00944983">
        <w:rPr>
          <w:b/>
          <w:bCs/>
        </w:rPr>
        <w:t>Why it matters:</w:t>
      </w:r>
      <w:r w:rsidRPr="00944983">
        <w:t xml:space="preserve"> when you fix a bug you may edit a dead copy, and grep results are polluted so the "source of truth" is ambiguous. </w:t>
      </w:r>
      <w:r w:rsidRPr="00944983">
        <w:rPr>
          <w:b/>
          <w:bCs/>
        </w:rPr>
        <w:t>Action: move every non-mounted variant into an /_archive folder outside the build before we start fixing.</w:t>
      </w:r>
      <w:r w:rsidRPr="00944983">
        <w:t xml:space="preserve"> This is prerequisite #0.</w:t>
      </w:r>
    </w:p>
    <w:p w14:paraId="53D83A7E" w14:textId="77777777" w:rsidR="00944983" w:rsidRPr="00944983" w:rsidRDefault="00944983" w:rsidP="00944983">
      <w:r w:rsidRPr="00944983">
        <w:pict w14:anchorId="3DD79284">
          <v:rect id="_x0000_i1098" style="width:0;height:1.5pt" o:hralign="center" o:hrstd="t" o:hr="t" fillcolor="#a0a0a0" stroked="f"/>
        </w:pict>
      </w:r>
    </w:p>
    <w:p w14:paraId="2948D389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1. CRITICAL — Fixture type vocabulary mismatch ("everything becomes center_jets")</w:t>
      </w:r>
    </w:p>
    <w:p w14:paraId="69E7E77D" w14:textId="77777777" w:rsidR="00944983" w:rsidRPr="00944983" w:rsidRDefault="00944983" w:rsidP="00944983">
      <w:r w:rsidRPr="00944983">
        <w:t xml:space="preserve">This is the single highest-impact bug and it explains </w:t>
      </w:r>
      <w:r w:rsidRPr="00944983">
        <w:rPr>
          <w:i/>
          <w:iCs/>
        </w:rPr>
        <w:t>all four</w:t>
      </w:r>
      <w:r w:rsidRPr="00944983">
        <w:t xml:space="preserve"> of your reported symptoms (arch jets disappear, fire disappears, air burst disappears, categories merge).</w:t>
      </w:r>
    </w:p>
    <w:p w14:paraId="00A89383" w14:textId="77777777" w:rsidR="00944983" w:rsidRPr="00944983" w:rsidRDefault="00944983" w:rsidP="00944983">
      <w:r w:rsidRPr="00944983">
        <w:rPr>
          <w:b/>
          <w:bCs/>
        </w:rPr>
        <w:t>The data:</w:t>
      </w:r>
      <w:r w:rsidRPr="00944983">
        <w:t xml:space="preserve"> when a fixture is placed, PoolGeometryDesigner.jsx:1251 stores type: fixtureType, where fixtureType is the </w:t>
      </w:r>
      <w:r w:rsidRPr="00944983">
        <w:rPr>
          <w:b/>
          <w:bCs/>
        </w:rPr>
        <w:t>library key</w:t>
      </w:r>
      <w:r w:rsidRPr="00944983">
        <w:t xml:space="preserve"> — e.g. "nozzle_arch_large", "nozzle_straight_dn25", "effect_flame_single", "effect_air_burst", "motion_nozzle_3d_robotic_module" (70 keys total in fixtureLibrary.js).</w:t>
      </w:r>
    </w:p>
    <w:p w14:paraId="5E2FA7AF" w14:textId="77777777" w:rsidR="00944983" w:rsidRPr="00944983" w:rsidRDefault="00944983" w:rsidP="00944983">
      <w:r w:rsidRPr="00944983">
        <w:rPr>
          <w:b/>
          <w:bCs/>
        </w:rPr>
        <w:t>The consumers all match against short tokens, not keys: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4056"/>
        <w:gridCol w:w="3546"/>
      </w:tblGrid>
      <w:tr w:rsidR="00944983" w:rsidRPr="00944983" w14:paraId="39C82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CD06" w14:textId="77777777" w:rsidR="00944983" w:rsidRPr="00944983" w:rsidRDefault="00944983" w:rsidP="00944983">
            <w:pPr>
              <w:rPr>
                <w:b/>
                <w:bCs/>
              </w:rPr>
            </w:pPr>
            <w:r w:rsidRPr="00944983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02064C6E" w14:textId="77777777" w:rsidR="00944983" w:rsidRPr="00944983" w:rsidRDefault="00944983" w:rsidP="00944983">
            <w:pPr>
              <w:rPr>
                <w:b/>
                <w:bCs/>
              </w:rPr>
            </w:pPr>
            <w:r w:rsidRPr="00944983">
              <w:rPr>
                <w:b/>
                <w:bCs/>
              </w:rPr>
              <w:t>File / line</w:t>
            </w:r>
          </w:p>
        </w:tc>
        <w:tc>
          <w:tcPr>
            <w:tcW w:w="0" w:type="auto"/>
            <w:vAlign w:val="center"/>
            <w:hideMark/>
          </w:tcPr>
          <w:p w14:paraId="46AEC4FE" w14:textId="77777777" w:rsidR="00944983" w:rsidRPr="00944983" w:rsidRDefault="00944983" w:rsidP="00944983">
            <w:pPr>
              <w:rPr>
                <w:b/>
                <w:bCs/>
              </w:rPr>
            </w:pPr>
            <w:r w:rsidRPr="00944983">
              <w:rPr>
                <w:b/>
                <w:bCs/>
              </w:rPr>
              <w:t>Expects</w:t>
            </w:r>
          </w:p>
        </w:tc>
      </w:tr>
      <w:tr w:rsidR="00944983" w:rsidRPr="00944983" w14:paraId="02DE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7C37" w14:textId="77777777" w:rsidR="00944983" w:rsidRPr="00944983" w:rsidRDefault="00944983" w:rsidP="00944983">
            <w:r w:rsidRPr="00944983">
              <w:t>Pattern group matcher</w:t>
            </w:r>
          </w:p>
        </w:tc>
        <w:tc>
          <w:tcPr>
            <w:tcW w:w="0" w:type="auto"/>
            <w:vAlign w:val="center"/>
            <w:hideMark/>
          </w:tcPr>
          <w:p w14:paraId="1BA63BA6" w14:textId="77777777" w:rsidR="00944983" w:rsidRPr="00944983" w:rsidRDefault="00944983" w:rsidP="00944983">
            <w:r w:rsidRPr="00944983">
              <w:t>PatternDesignerPanel.jsx:48 matchProfessionalGroup</w:t>
            </w:r>
          </w:p>
        </w:tc>
        <w:tc>
          <w:tcPr>
            <w:tcW w:w="0" w:type="auto"/>
            <w:vAlign w:val="center"/>
            <w:hideMark/>
          </w:tcPr>
          <w:p w14:paraId="534B17D6" w14:textId="77777777" w:rsidR="00944983" w:rsidRPr="00944983" w:rsidRDefault="00944983" w:rsidP="00944983">
            <w:r w:rsidRPr="00944983">
              <w:t>"arch", "ring", "geyser", "jet_3d", "mist", "cascade"</w:t>
            </w:r>
          </w:p>
        </w:tc>
      </w:tr>
      <w:tr w:rsidR="00944983" w:rsidRPr="00944983" w14:paraId="377A5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9F2F" w14:textId="77777777" w:rsidR="00944983" w:rsidRPr="00944983" w:rsidRDefault="00944983" w:rsidP="00944983">
            <w:r w:rsidRPr="00944983">
              <w:lastRenderedPageBreak/>
              <w:t>Scene per-nozzle group</w:t>
            </w:r>
          </w:p>
        </w:tc>
        <w:tc>
          <w:tcPr>
            <w:tcW w:w="0" w:type="auto"/>
            <w:vAlign w:val="center"/>
            <w:hideMark/>
          </w:tcPr>
          <w:p w14:paraId="5A6C927C" w14:textId="77777777" w:rsidR="00944983" w:rsidRPr="00944983" w:rsidRDefault="00944983" w:rsidP="00944983">
            <w:r w:rsidRPr="00944983">
              <w:t>FountainScene_v6.js:1817 _groupIntensityForNozzle</w:t>
            </w:r>
          </w:p>
        </w:tc>
        <w:tc>
          <w:tcPr>
            <w:tcW w:w="0" w:type="auto"/>
            <w:vAlign w:val="center"/>
            <w:hideMark/>
          </w:tcPr>
          <w:p w14:paraId="123C89AC" w14:textId="77777777" w:rsidR="00944983" w:rsidRPr="00944983" w:rsidRDefault="00944983" w:rsidP="00944983">
            <w:r w:rsidRPr="00944983">
              <w:t>"jet_3d", "arch", "ring", "cascade", "mist"</w:t>
            </w:r>
          </w:p>
        </w:tc>
      </w:tr>
      <w:tr w:rsidR="00944983" w:rsidRPr="00944983" w14:paraId="4EE3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B59C" w14:textId="77777777" w:rsidR="00944983" w:rsidRPr="00944983" w:rsidRDefault="00944983" w:rsidP="00944983">
            <w:r w:rsidRPr="00944983">
              <w:t>Device group selector</w:t>
            </w:r>
          </w:p>
        </w:tc>
        <w:tc>
          <w:tcPr>
            <w:tcW w:w="0" w:type="auto"/>
            <w:vAlign w:val="center"/>
            <w:hideMark/>
          </w:tcPr>
          <w:p w14:paraId="19AC1D75" w14:textId="77777777" w:rsidR="00944983" w:rsidRPr="00944983" w:rsidRDefault="00944983" w:rsidP="00944983">
            <w:r w:rsidRPr="00944983">
              <w:t>deviceGroupSelector.js matchNozzleTypes</w:t>
            </w:r>
          </w:p>
        </w:tc>
        <w:tc>
          <w:tcPr>
            <w:tcW w:w="0" w:type="auto"/>
            <w:vAlign w:val="center"/>
            <w:hideMark/>
          </w:tcPr>
          <w:p w14:paraId="7AF2C7AC" w14:textId="77777777" w:rsidR="00944983" w:rsidRPr="00944983" w:rsidRDefault="00944983" w:rsidP="00944983">
            <w:r w:rsidRPr="00944983">
              <w:t>"jet_1d/2d/3d", "arch", "ring", "cascade", "mist"</w:t>
            </w:r>
          </w:p>
        </w:tc>
      </w:tr>
    </w:tbl>
    <w:p w14:paraId="7A0A6929" w14:textId="77777777" w:rsidR="00944983" w:rsidRPr="00944983" w:rsidRDefault="00944983" w:rsidP="00944983">
      <w:r w:rsidRPr="00944983">
        <w:t xml:space="preserve">"nozzle_arch_large" === "arch" is never true. Every fixture falls through to the return "center_jets" default at PatternDesignerPanel.jsx (and to fallback in the scene). So arch/fire/air-burst nozzles don't </w:t>
      </w:r>
      <w:r w:rsidRPr="00944983">
        <w:rPr>
          <w:i/>
          <w:iCs/>
        </w:rPr>
        <w:t>disappear</w:t>
      </w:r>
      <w:r w:rsidRPr="00944983">
        <w:t xml:space="preserve"> — they get silently dumped into the center-jets group and stop responding to their own group's signal.</w:t>
      </w:r>
    </w:p>
    <w:p w14:paraId="7C71338A" w14:textId="77777777" w:rsidR="00944983" w:rsidRPr="00944983" w:rsidRDefault="00944983" w:rsidP="00944983">
      <w:r w:rsidRPr="00944983">
        <w:rPr>
          <w:b/>
          <w:bCs/>
        </w:rPr>
        <w:t>Note the partial bridge that already exists but isn't used here:</w:t>
      </w:r>
      <w:r w:rsidRPr="00944983">
        <w:t xml:space="preserve"> fixtureTypeMap.js (resolveFixtureType) </w:t>
      </w:r>
      <w:r w:rsidRPr="00944983">
        <w:rPr>
          <w:i/>
          <w:iCs/>
        </w:rPr>
        <w:t>does</w:t>
      </w:r>
      <w:r w:rsidRPr="00944983">
        <w:t xml:space="preserve"> fuzzy-map keys → tokens correctly (key.includes("arch") → arch, etc.) and is used by useEngineeringSync for the 3D geometry push. But PatternDesignerPanel and _groupIntensityForNozzle </w:t>
      </w:r>
      <w:r w:rsidRPr="00944983">
        <w:rPr>
          <w:b/>
          <w:bCs/>
        </w:rPr>
        <w:t>don't call it</w:t>
      </w:r>
      <w:r w:rsidRPr="00944983">
        <w:t xml:space="preserve"> — they re-implement matching with exact-equality and miss.</w:t>
      </w:r>
    </w:p>
    <w:p w14:paraId="1DD339D5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</w:t>
      </w:r>
    </w:p>
    <w:p w14:paraId="4B5E6E3B" w14:textId="77777777" w:rsidR="00944983" w:rsidRPr="00944983" w:rsidRDefault="00944983" w:rsidP="00944983">
      <w:r w:rsidRPr="00944983">
        <w:t xml:space="preserve">Create one canonical resolver used by </w:t>
      </w:r>
      <w:r w:rsidRPr="00944983">
        <w:rPr>
          <w:i/>
          <w:iCs/>
        </w:rPr>
        <w:t>every</w:t>
      </w:r>
      <w:r w:rsidRPr="00944983">
        <w:t xml:space="preserve"> consumer: fixtureType (library key) → { nozzleType, group, isLight, deviceClass }. fixtureTypeMap.resolveFixtureType is 80% of it already. Then:</w:t>
      </w:r>
    </w:p>
    <w:p w14:paraId="00B79CB6" w14:textId="77777777" w:rsidR="00944983" w:rsidRPr="00944983" w:rsidRDefault="00944983" w:rsidP="00944983">
      <w:pPr>
        <w:numPr>
          <w:ilvl w:val="0"/>
          <w:numId w:val="2"/>
        </w:numPr>
      </w:pPr>
      <w:r w:rsidRPr="00944983">
        <w:t>PatternDesignerPanel.matchProfessionalGroup → call the resolver, delete the exact-match list.</w:t>
      </w:r>
    </w:p>
    <w:p w14:paraId="1F03AC57" w14:textId="77777777" w:rsidR="00944983" w:rsidRPr="00944983" w:rsidRDefault="00944983" w:rsidP="00944983">
      <w:pPr>
        <w:numPr>
          <w:ilvl w:val="0"/>
          <w:numId w:val="2"/>
        </w:numPr>
      </w:pPr>
      <w:r w:rsidRPr="00944983">
        <w:t>FountainScene_v6._groupIntensityForNozzle → resolve nozzle.config.type to a token (or, better, store the resolved group on the nozzle at build time in setNozzlesFromEngineering).</w:t>
      </w:r>
    </w:p>
    <w:p w14:paraId="6AF73E40" w14:textId="77777777" w:rsidR="00944983" w:rsidRPr="00944983" w:rsidRDefault="00944983" w:rsidP="00944983">
      <w:pPr>
        <w:numPr>
          <w:ilvl w:val="0"/>
          <w:numId w:val="2"/>
        </w:numPr>
      </w:pPr>
      <w:r w:rsidRPr="00944983">
        <w:t>deviceGroupSelector.buildDeviceGroups → match on resolved token, not raw key. This is a half-day fix and will visibly reconnect the Pattern Designer to engineering.</w:t>
      </w:r>
    </w:p>
    <w:p w14:paraId="2A1C0EE1" w14:textId="77777777" w:rsidR="00944983" w:rsidRPr="00944983" w:rsidRDefault="00944983" w:rsidP="00944983">
      <w:r w:rsidRPr="00944983">
        <w:pict w14:anchorId="121CA953">
          <v:rect id="_x0000_i1099" style="width:0;height:1.5pt" o:hralign="center" o:hrstd="t" o:hr="t" fillcolor="#a0a0a0" stroked="f"/>
        </w:pict>
      </w:r>
    </w:p>
    <w:p w14:paraId="1173A615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2. CRITICAL — Pattern Designer reads a store key that doesn't exist</w:t>
      </w:r>
    </w:p>
    <w:p w14:paraId="1CB72D07" w14:textId="77777777" w:rsidR="00944983" w:rsidRPr="00944983" w:rsidRDefault="00944983" w:rsidP="00944983">
      <w:r w:rsidRPr="00944983">
        <w:t>PatternDesignerPanel.jsx:120:</w:t>
      </w:r>
    </w:p>
    <w:p w14:paraId="3A471E44" w14:textId="77777777" w:rsidR="00944983" w:rsidRPr="00944983" w:rsidRDefault="00944983" w:rsidP="00944983">
      <w:r w:rsidRPr="00944983">
        <w:t>const poolGeometry = useEngineeringStore(s =&gt; s.poolGeometry);</w:t>
      </w:r>
    </w:p>
    <w:p w14:paraId="5560DD6F" w14:textId="77777777" w:rsidR="00944983" w:rsidRPr="00944983" w:rsidRDefault="00944983" w:rsidP="00944983">
      <w:r w:rsidRPr="00944983">
        <w:rPr>
          <w:b/>
          <w:bCs/>
        </w:rPr>
        <w:t>engineeringStore has no poolGeometry key</w:t>
      </w:r>
      <w:r w:rsidRPr="00944983">
        <w:t xml:space="preserve"> — its key is geometry (engineeringStore.js). The only poolGeometry in the codebase lives in the </w:t>
      </w:r>
      <w:r w:rsidRPr="00944983">
        <w:rPr>
          <w:i/>
          <w:iCs/>
        </w:rPr>
        <w:t>other</w:t>
      </w:r>
      <w:r w:rsidRPr="00944983">
        <w:t xml:space="preserve"> store (showStore.js:985) and in the scene classes. So inside the Pattern Designer, poolGeometry is permanently undefined.</w:t>
      </w:r>
    </w:p>
    <w:p w14:paraId="001BD726" w14:textId="77777777" w:rsidR="00944983" w:rsidRPr="00944983" w:rsidRDefault="00944983" w:rsidP="00944983">
      <w:r w:rsidRPr="00944983">
        <w:t>Effect: the Pattern Designer cannot position/scale anything against the real pool — it can only place nozzles by raw x/y. Combined with bug #1, this is why the Pattern Designer "doesn't receive its input from the engineering design."</w:t>
      </w:r>
    </w:p>
    <w:p w14:paraId="47198EE4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</w:t>
      </w:r>
    </w:p>
    <w:p w14:paraId="3A8BA29D" w14:textId="77777777" w:rsidR="00944983" w:rsidRPr="00944983" w:rsidRDefault="00944983" w:rsidP="00944983">
      <w:r w:rsidRPr="00944983">
        <w:t xml:space="preserve">Change to s =&gt; s.geometry, and standardize the name. Pick </w:t>
      </w:r>
      <w:r w:rsidRPr="00944983">
        <w:rPr>
          <w:b/>
          <w:bCs/>
        </w:rPr>
        <w:t>one</w:t>
      </w:r>
      <w:r w:rsidRPr="00944983">
        <w:t xml:space="preserve"> key name (geometry) everywhere and grep out the rest.</w:t>
      </w:r>
    </w:p>
    <w:p w14:paraId="19EA2479" w14:textId="77777777" w:rsidR="00944983" w:rsidRPr="00944983" w:rsidRDefault="00944983" w:rsidP="00944983">
      <w:r w:rsidRPr="00944983">
        <w:lastRenderedPageBreak/>
        <w:pict w14:anchorId="709880AF">
          <v:rect id="_x0000_i1100" style="width:0;height:1.5pt" o:hralign="center" o:hrstd="t" o:hr="t" fillcolor="#a0a0a0" stroked="f"/>
        </w:pict>
      </w:r>
    </w:p>
    <w:p w14:paraId="4685FBB7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3. CRITICAL — Two stores, no bridge for the data the runtime needs</w:t>
      </w:r>
    </w:p>
    <w:p w14:paraId="1D167971" w14:textId="77777777" w:rsidR="00944983" w:rsidRPr="00944983" w:rsidRDefault="00944983" w:rsidP="00944983">
      <w:r w:rsidRPr="00944983">
        <w:t>There are two Zustand stores:</w:t>
      </w:r>
    </w:p>
    <w:p w14:paraId="023DB55A" w14:textId="77777777" w:rsidR="00944983" w:rsidRPr="00944983" w:rsidRDefault="00944983" w:rsidP="00944983">
      <w:pPr>
        <w:numPr>
          <w:ilvl w:val="0"/>
          <w:numId w:val="3"/>
        </w:numPr>
      </w:pPr>
      <w:r w:rsidRPr="00944983">
        <w:t>engineeringStore.js — geometry, fixtures (with full engineering:{} data), layers, hydraulics, BOM. Declares itself "single source of truth."</w:t>
      </w:r>
    </w:p>
    <w:p w14:paraId="1462F43F" w14:textId="77777777" w:rsidR="00944983" w:rsidRPr="00944983" w:rsidRDefault="00944983" w:rsidP="00944983">
      <w:pPr>
        <w:numPr>
          <w:ilvl w:val="0"/>
          <w:numId w:val="3"/>
        </w:numPr>
      </w:pPr>
      <w:r w:rsidRPr="00944983">
        <w:t>showStore.js — timelineTracks, devices, nodes, engineeringFixtures: [] (line 368), plus its own poolGeometry.</w:t>
      </w:r>
    </w:p>
    <w:p w14:paraId="3340D15B" w14:textId="77777777" w:rsidR="00944983" w:rsidRPr="00944983" w:rsidRDefault="00944983" w:rsidP="00944983">
      <w:r w:rsidRPr="00944983">
        <w:t xml:space="preserve">PoolGeometryDesigner writes to </w:t>
      </w:r>
      <w:r w:rsidRPr="00944983">
        <w:rPr>
          <w:b/>
          <w:bCs/>
        </w:rPr>
        <w:t>both</w:t>
      </w:r>
      <w:r w:rsidRPr="00944983">
        <w:t xml:space="preserve">: useEngineeringPublisher(...) (→ engineering store, confirmed wired at PoolGeometryDesigner.jsx:382) </w:t>
      </w:r>
      <w:r w:rsidRPr="00944983">
        <w:rPr>
          <w:b/>
          <w:bCs/>
        </w:rPr>
        <w:t>and</w:t>
      </w:r>
      <w:r w:rsidRPr="00944983">
        <w:t xml:space="preserve"> setEngineeringFixtures(fixtures) (→ show store, line 392). So fixtures are copied into showStore.engineeringFixtures, but:</w:t>
      </w:r>
    </w:p>
    <w:p w14:paraId="58AC70F1" w14:textId="77777777" w:rsidR="00944983" w:rsidRPr="00944983" w:rsidRDefault="00944983" w:rsidP="00944983">
      <w:pPr>
        <w:numPr>
          <w:ilvl w:val="0"/>
          <w:numId w:val="4"/>
        </w:numPr>
      </w:pPr>
      <w:r w:rsidRPr="00944983">
        <w:t xml:space="preserve">The </w:t>
      </w:r>
      <w:r w:rsidRPr="00944983">
        <w:rPr>
          <w:b/>
          <w:bCs/>
        </w:rPr>
        <w:t>timeline</w:t>
      </w:r>
      <w:r w:rsidRPr="00944983">
        <w:t xml:space="preserve"> (showStore.timelineTracks) is </w:t>
      </w:r>
      <w:r w:rsidRPr="00944983">
        <w:rPr>
          <w:b/>
          <w:bCs/>
        </w:rPr>
        <w:t>not generated from those fixtures.</w:t>
      </w:r>
      <w:r w:rsidRPr="00944983">
        <w:t xml:space="preserve"> Tracks are created from devices and manual addTrack calls (showStore.js:531, 795). There is no "fixtures → tracks" generator. So the timeline doesn't know your real fixtures exist.</w:t>
      </w:r>
    </w:p>
    <w:p w14:paraId="6A75A211" w14:textId="77777777" w:rsidR="00944983" w:rsidRPr="00944983" w:rsidRDefault="00944983" w:rsidP="00944983">
      <w:pPr>
        <w:numPr>
          <w:ilvl w:val="0"/>
          <w:numId w:val="4"/>
        </w:numPr>
      </w:pPr>
      <w:r w:rsidRPr="00944983">
        <w:t xml:space="preserve">The </w:t>
      </w:r>
      <w:r w:rsidRPr="00944983">
        <w:rPr>
          <w:b/>
          <w:bCs/>
        </w:rPr>
        <w:t>backend snapshot</w:t>
      </w:r>
      <w:r w:rsidRPr="00944983">
        <w:t xml:space="preserve"> (show_engine.get_snapshot() and the WS save_show payload) carries nodes / connections / timelineTracks / devices — </w:t>
      </w:r>
      <w:r w:rsidRPr="00944983">
        <w:rPr>
          <w:b/>
          <w:bCs/>
        </w:rPr>
        <w:t>never fixtures or groups.</w:t>
      </w:r>
      <w:r w:rsidRPr="00944983">
        <w:t xml:space="preserve"> So nothing about the engineering model reaches the backend, the runtime transport, the PLC mapper, or Push-To-Devices. This is your "Push To Devices exports only some device types": it exports devices (the 10 seed devices in device_manager.py SEED_DEVICES), not your placed fixtures.</w:t>
      </w:r>
    </w:p>
    <w:p w14:paraId="3DD7622F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 (the big one — this is the "single source of truth" work)</w:t>
      </w:r>
    </w:p>
    <w:p w14:paraId="0ADE7028" w14:textId="77777777" w:rsidR="00944983" w:rsidRPr="00944983" w:rsidRDefault="00944983" w:rsidP="00944983">
      <w:pPr>
        <w:numPr>
          <w:ilvl w:val="0"/>
          <w:numId w:val="5"/>
        </w:numPr>
      </w:pPr>
      <w:r w:rsidRPr="00944983">
        <w:t>Make engineeringStore.fixtures the master.</w:t>
      </w:r>
    </w:p>
    <w:p w14:paraId="12816229" w14:textId="77777777" w:rsidR="00944983" w:rsidRPr="00944983" w:rsidRDefault="00944983" w:rsidP="00944983">
      <w:pPr>
        <w:numPr>
          <w:ilvl w:val="0"/>
          <w:numId w:val="5"/>
        </w:numPr>
      </w:pPr>
      <w:r w:rsidRPr="00944983">
        <w:t xml:space="preserve">Add a deterministic </w:t>
      </w:r>
      <w:r w:rsidRPr="00944983">
        <w:rPr>
          <w:b/>
          <w:bCs/>
        </w:rPr>
        <w:t>fixtures → timelineTracks projection</w:t>
      </w:r>
      <w:r w:rsidRPr="00944983">
        <w:t xml:space="preserve"> (group by resolved group from #1; one track per group; deviceId from the resolved deviceClass).</w:t>
      </w:r>
    </w:p>
    <w:p w14:paraId="089F7825" w14:textId="77777777" w:rsidR="00944983" w:rsidRPr="00944983" w:rsidRDefault="00944983" w:rsidP="00944983">
      <w:pPr>
        <w:numPr>
          <w:ilvl w:val="0"/>
          <w:numId w:val="5"/>
        </w:numPr>
      </w:pPr>
      <w:r w:rsidRPr="00944983">
        <w:t>Extend the backend show payload contract to include fixtures and groups (show_engine.load_show/get_snapshot, and the sync_show/save_show WS handlers in main.py). Until the backend stores fixtures, runtime/PLC/push can only ever see the seed devices.</w:t>
      </w:r>
    </w:p>
    <w:p w14:paraId="68D0CE39" w14:textId="77777777" w:rsidR="00944983" w:rsidRPr="00944983" w:rsidRDefault="00944983" w:rsidP="00944983">
      <w:r w:rsidRPr="00944983">
        <w:pict w14:anchorId="258DA7DF">
          <v:rect id="_x0000_i1101" style="width:0;height:1.5pt" o:hralign="center" o:hrstd="t" o:hr="t" fillcolor="#a0a0a0" stroked="f"/>
        </w:pict>
      </w:r>
    </w:p>
    <w:p w14:paraId="2D84560C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4. CRITICAL — 3D coordinate axis convention is applied inconsistently</w:t>
      </w:r>
    </w:p>
    <w:p w14:paraId="48E5CF12" w14:textId="77777777" w:rsidR="00944983" w:rsidRPr="00944983" w:rsidRDefault="00944983" w:rsidP="00944983">
      <w:r w:rsidRPr="00944983">
        <w:t xml:space="preserve">fixtureTypeMap.fixturesToNozzleConfigs maps engineering (x, y) → 3D (x, z=y) with the comment "Engineering uses Y for depth-axis, 3D uses Z." Good. But PatternDesignerPanel.buildGroupsFromFixtures maps z: fixture.y ?? fixture.z ?? fixture.position?.y — a </w:t>
      </w:r>
      <w:r w:rsidRPr="00944983">
        <w:rPr>
          <w:i/>
          <w:iCs/>
        </w:rPr>
        <w:t>different</w:t>
      </w:r>
      <w:r w:rsidRPr="00944983">
        <w:t xml:space="preserve"> fallback chain — and NozzleMap consumes position:{x, y:n.z}. Mixed y/z conventions across three files mean the Pattern Designer top-view and the 3D view can place the same nozzle in different spots. This is part of "2D nozzle positions ≠ 3D nozzle positions."</w:t>
      </w:r>
    </w:p>
    <w:p w14:paraId="3345AEAC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</w:t>
      </w:r>
    </w:p>
    <w:p w14:paraId="134ABAC1" w14:textId="77777777" w:rsidR="00944983" w:rsidRPr="00944983" w:rsidRDefault="00944983" w:rsidP="00944983">
      <w:r w:rsidRPr="00944983">
        <w:lastRenderedPageBreak/>
        <w:t>Define the axis contract once (recommend: engineering plan = (x, y), world = (x, 0, y) with height on world-Y). Centralize the conversion in one helper and forbid ad-hoc ?? z ?? fallbacks.</w:t>
      </w:r>
    </w:p>
    <w:p w14:paraId="34EB2F6B" w14:textId="77777777" w:rsidR="00944983" w:rsidRPr="00944983" w:rsidRDefault="00944983" w:rsidP="00944983">
      <w:r w:rsidRPr="00944983">
        <w:pict w14:anchorId="466DD7E0">
          <v:rect id="_x0000_i1102" style="width:0;height:1.5pt" o:hralign="center" o:hrstd="t" o:hr="t" fillcolor="#a0a0a0" stroked="f"/>
        </w:pict>
      </w:r>
    </w:p>
    <w:p w14:paraId="3D86E347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5. HIGH — Geometry shape contract mismatch (rectangle becomes circle)</w:t>
      </w:r>
    </w:p>
    <w:p w14:paraId="7AC9F89A" w14:textId="77777777" w:rsidR="00944983" w:rsidRPr="00944983" w:rsidRDefault="00944983" w:rsidP="00944983">
      <w:r w:rsidRPr="00944983">
        <w:t>engineeringStore.getPoolBounds and the scene read geometry.type as "circle" / "ellipse" / points. PoolGeometryDesigner sets geometry={type:"circle", ...} / {type:"ellipse"} (lines 120/128/1186) — consistent for those. But the auto-array generators (lines 1705–1722) assume geometry.radius exists even when the pool is rectangular, and geometryToPoolConfig passes poolType separately from geometry.type. When poolType="rectangular" but the generator falls back to a radius-based ring, a rectangular pool's fixtures get laid out on a circle. That matches your "rectangular fountain became a circle" note.</w:t>
      </w:r>
    </w:p>
    <w:p w14:paraId="315315AC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</w:t>
      </w:r>
    </w:p>
    <w:p w14:paraId="5B732659" w14:textId="77777777" w:rsidR="00944983" w:rsidRPr="00944983" w:rsidRDefault="00944983" w:rsidP="00944983">
      <w:r w:rsidRPr="00944983">
        <w:t>Make poolType and geometry.type a single enum, and have array/placement helpers branch on it explicitly (rectangle → perimeter/grid math; circle → radial). The assessment doc's "Array Placement System" gaps (rectangle/polygon/arc perimeter) belong here.</w:t>
      </w:r>
    </w:p>
    <w:p w14:paraId="6B930D61" w14:textId="77777777" w:rsidR="00944983" w:rsidRPr="00944983" w:rsidRDefault="00944983" w:rsidP="00944983">
      <w:r w:rsidRPr="00944983">
        <w:pict w14:anchorId="7EFF793F">
          <v:rect id="_x0000_i1103" style="width:0;height:1.5pt" o:hralign="center" o:hrstd="t" o:hr="t" fillcolor="#a0a0a0" stroked="f"/>
        </w:pict>
      </w:r>
    </w:p>
    <w:p w14:paraId="03753568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6. HIGH — Backend pattern_routes.py imports modules that don't match the runtime</w:t>
      </w:r>
    </w:p>
    <w:p w14:paraId="428E914D" w14:textId="77777777" w:rsidR="00944983" w:rsidRPr="00944983" w:rsidRDefault="00944983" w:rsidP="00944983">
      <w:r w:rsidRPr="00944983">
        <w:t>pattern_routes.py does:</w:t>
      </w:r>
    </w:p>
    <w:p w14:paraId="72690B7D" w14:textId="77777777" w:rsidR="00944983" w:rsidRPr="00944983" w:rsidRDefault="00944983" w:rsidP="00944983">
      <w:r w:rsidRPr="00944983">
        <w:t>from backend.engine.protocol_bus import get_protocol_bus      # set_dmx_map</w:t>
      </w:r>
    </w:p>
    <w:p w14:paraId="42EAB66B" w14:textId="77777777" w:rsidR="00944983" w:rsidRPr="00944983" w:rsidRDefault="00944983" w:rsidP="00944983">
      <w:r w:rsidRPr="00944983">
        <w:t>from backend.engine.show_engine   import get_show_engine       # import_timeline_clips</w:t>
      </w:r>
    </w:p>
    <w:p w14:paraId="4164F206" w14:textId="77777777" w:rsidR="00944983" w:rsidRPr="00944983" w:rsidRDefault="00944983" w:rsidP="00944983">
      <w:r w:rsidRPr="00944983">
        <w:t>from backend.main import broadcast                              # WS broadcast</w:t>
      </w:r>
    </w:p>
    <w:p w14:paraId="58A5B123" w14:textId="77777777" w:rsidR="00944983" w:rsidRPr="00944983" w:rsidRDefault="00944983" w:rsidP="00944983">
      <w:r w:rsidRPr="00944983">
        <w:t xml:space="preserve">But: (a) the actual package paths elsewhere are engine.* / app_state / main.py, </w:t>
      </w:r>
      <w:r w:rsidRPr="00944983">
        <w:rPr>
          <w:b/>
          <w:bCs/>
        </w:rPr>
        <w:t>not</w:t>
      </w:r>
      <w:r w:rsidRPr="00944983">
        <w:t xml:space="preserve"> backend.* — every import here is wrapped in try/except and will </w:t>
      </w:r>
      <w:r w:rsidRPr="00944983">
        <w:rPr>
          <w:b/>
          <w:bCs/>
        </w:rPr>
        <w:t>silently fail</w:t>
      </w:r>
      <w:r w:rsidRPr="00944983">
        <w:t xml:space="preserve">, so DMX maps and recorded clips are written to JSON files but </w:t>
      </w:r>
      <w:r w:rsidRPr="00944983">
        <w:rPr>
          <w:b/>
          <w:bCs/>
        </w:rPr>
        <w:t>never pushed live</w:t>
      </w:r>
      <w:r w:rsidRPr="00944983">
        <w:t xml:space="preserve">; (b) protocol_bus.py exposes </w:t>
      </w:r>
      <w:r w:rsidRPr="00944983">
        <w:rPr>
          <w:b/>
          <w:bCs/>
        </w:rPr>
        <w:t>no get_protocol_bus() and no update_dmx_map()</w:t>
      </w:r>
      <w:r w:rsidRPr="00944983">
        <w:t xml:space="preserve">; (c) show_engine.py has </w:t>
      </w:r>
      <w:r w:rsidRPr="00944983">
        <w:rPr>
          <w:b/>
          <w:bCs/>
        </w:rPr>
        <w:t>no get_show_engine() and no inject_manual_clips()</w:t>
      </w:r>
      <w:r w:rsidRPr="00944983">
        <w:t>; (d) main.py defines broadcast_show_snapshot/ broadcast_playback_state, not a bare broadcast. So the Recording tab → timeline injection path is dead at the seam.</w:t>
      </w:r>
    </w:p>
    <w:p w14:paraId="67896733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</w:t>
      </w:r>
    </w:p>
    <w:p w14:paraId="1D49076A" w14:textId="77777777" w:rsidR="00944983" w:rsidRPr="00944983" w:rsidRDefault="00944983" w:rsidP="00944983">
      <w:pPr>
        <w:numPr>
          <w:ilvl w:val="0"/>
          <w:numId w:val="6"/>
        </w:numPr>
      </w:pPr>
      <w:r w:rsidRPr="00944983">
        <w:t>Fix import paths to the real package layout (drop backend. prefix or make the package importable as backend).</w:t>
      </w:r>
    </w:p>
    <w:p w14:paraId="15AE38F7" w14:textId="77777777" w:rsidR="00944983" w:rsidRPr="00944983" w:rsidRDefault="00944983" w:rsidP="00944983">
      <w:pPr>
        <w:numPr>
          <w:ilvl w:val="0"/>
          <w:numId w:val="6"/>
        </w:numPr>
      </w:pPr>
      <w:r w:rsidRPr="00944983">
        <w:t>Add the missing singletons/methods: protocol_bus.get_protocol_bus() + update_dmx_map(), show_engine.get_show_engine() + inject_manual_clips(), and a real main.broadcast (or import ws_manager.broadcast).</w:t>
      </w:r>
    </w:p>
    <w:p w14:paraId="57CC0BD5" w14:textId="77777777" w:rsidR="00944983" w:rsidRPr="00944983" w:rsidRDefault="00944983" w:rsidP="00944983">
      <w:r w:rsidRPr="00944983">
        <w:pict w14:anchorId="29DB7407">
          <v:rect id="_x0000_i1104" style="width:0;height:1.5pt" o:hralign="center" o:hrstd="t" o:hr="t" fillcolor="#a0a0a0" stroked="f"/>
        </w:pict>
      </w:r>
    </w:p>
    <w:p w14:paraId="49EEDBBF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7. HIGH — device_manager vs protocol_bus device identity divergence</w:t>
      </w:r>
    </w:p>
    <w:p w14:paraId="6B710168" w14:textId="77777777" w:rsidR="00944983" w:rsidRPr="00944983" w:rsidRDefault="00944983" w:rsidP="00944983">
      <w:r w:rsidRPr="00944983">
        <w:lastRenderedPageBreak/>
        <w:t xml:space="preserve">protocol_bus.start() imports from engine.device_manager import SEED_DEVICES and keys drivers by device.id. But the show runtime routes commands by device_type (protocol_bus._route_command switches on cmd["type"] in pump/valve/flame vs lighting/fog/laser). The timeline clips produced by show_engine._evaluate_timeline emit device_id + type from the </w:t>
      </w:r>
      <w:r w:rsidRPr="00944983">
        <w:rPr>
          <w:b/>
          <w:bCs/>
        </w:rPr>
        <w:t>track</w:t>
      </w:r>
      <w:r w:rsidRPr="00944983">
        <w:t>, which currently come from seed devices — not from engineering fixtures (see #3). So even when routing works, it routes to seed hardware, not your designed fixtures.</w:t>
      </w:r>
    </w:p>
    <w:p w14:paraId="694FD682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</w:t>
      </w:r>
    </w:p>
    <w:p w14:paraId="36E53070" w14:textId="77777777" w:rsidR="00944983" w:rsidRPr="00944983" w:rsidRDefault="00944983" w:rsidP="00944983">
      <w:r w:rsidRPr="00944983">
        <w:t>Once #3 lands (fixtures reach the backend), give each fixture a stable device_id and a protocol/address block (DMX universe+channel, or Modbus host+register) sourced from the fixture's engineering data, and have protocol_bus build its _device_map from fixtures, not just SEED_DEVICES.</w:t>
      </w:r>
    </w:p>
    <w:p w14:paraId="11801228" w14:textId="77777777" w:rsidR="00944983" w:rsidRPr="00944983" w:rsidRDefault="00944983" w:rsidP="00944983">
      <w:r w:rsidRPr="00944983">
        <w:pict w14:anchorId="62FEFA0C">
          <v:rect id="_x0000_i1105" style="width:0;height:1.5pt" o:hralign="center" o:hrstd="t" o:hr="t" fillcolor="#a0a0a0" stroked="f"/>
        </w:pict>
      </w:r>
    </w:p>
    <w:p w14:paraId="7945375C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8. MEDIUM — Fixture library realism is good but incomplete vs the mappers</w:t>
      </w:r>
    </w:p>
    <w:p w14:paraId="6F69B26A" w14:textId="77777777" w:rsidR="00944983" w:rsidRPr="00944983" w:rsidRDefault="00944983" w:rsidP="00944983">
      <w:r w:rsidRPr="00944983">
        <w:t xml:space="preserve">fixtureLibrary.js engineering blocks are realistic and well-formed: flowLpm, pressureBar, jetHeightM, nozzleDiaMm, sprayAngleDeg, plcChannel, connectionSize, material. fixturesToNozzleConfigs already uses pressureBar, jetHeightM, flowLpm to scale the 3D effect — that's the right idea and means a DN40 jet </w:t>
      </w:r>
      <w:r w:rsidRPr="00944983">
        <w:rPr>
          <w:i/>
          <w:iCs/>
        </w:rPr>
        <w:t>will</w:t>
      </w:r>
      <w:r w:rsidRPr="00944983">
        <w:t xml:space="preserve"> throw higher than a DN15 once #1 is fixed.</w:t>
      </w:r>
    </w:p>
    <w:p w14:paraId="44EE7F39" w14:textId="77777777" w:rsidR="00944983" w:rsidRPr="00944983" w:rsidRDefault="00944983" w:rsidP="00944983">
      <w:r w:rsidRPr="00944983">
        <w:t>Gaps to make it behave "as the real equipment does":</w:t>
      </w:r>
    </w:p>
    <w:p w14:paraId="0C938B25" w14:textId="77777777" w:rsidR="00944983" w:rsidRPr="00944983" w:rsidRDefault="00944983" w:rsidP="00944983">
      <w:pPr>
        <w:numPr>
          <w:ilvl w:val="0"/>
          <w:numId w:val="7"/>
        </w:numPr>
      </w:pPr>
      <w:r w:rsidRPr="00944983">
        <w:t xml:space="preserve">Effects (effect_flame_*, effect_air_burst, effect_fog_machine) and motion nozzles (motion_nozzle_1d/2d/3d) have </w:t>
      </w:r>
      <w:r w:rsidRPr="00944983">
        <w:rPr>
          <w:b/>
          <w:bCs/>
        </w:rPr>
        <w:t>no mapping</w:t>
      </w:r>
      <w:r w:rsidRPr="00944983">
        <w:t xml:space="preserve"> in fixtureTypeMap or _groupIntensityForNozzle, so they won't animate or group correctly even after #1.</w:t>
      </w:r>
    </w:p>
    <w:p w14:paraId="134DD154" w14:textId="77777777" w:rsidR="00944983" w:rsidRPr="00944983" w:rsidRDefault="00944983" w:rsidP="00944983">
      <w:pPr>
        <w:numPr>
          <w:ilvl w:val="0"/>
          <w:numId w:val="7"/>
        </w:numPr>
      </w:pPr>
      <w:r w:rsidRPr="00944983">
        <w:t>No driver-side use of plcChannel yet (it's authored in the library but nothing reads it). This is the natural hook for real PLC I/O mapping.</w:t>
      </w:r>
    </w:p>
    <w:p w14:paraId="2B64308D" w14:textId="77777777" w:rsidR="00944983" w:rsidRPr="00944983" w:rsidRDefault="00944983" w:rsidP="00944983">
      <w:pPr>
        <w:numPr>
          <w:ilvl w:val="0"/>
          <w:numId w:val="7"/>
        </w:numPr>
      </w:pPr>
      <w:r w:rsidRPr="00944983">
        <w:t>Pumps/VFDs/valves carry kW and DN ratings but there's no pump-curve / duty model, so hydraulic results stay "preliminary sizing" (matches your gap doc §A/§B).</w:t>
      </w:r>
    </w:p>
    <w:p w14:paraId="3DA74B11" w14:textId="77777777" w:rsidR="00944983" w:rsidRPr="00944983" w:rsidRDefault="00944983" w:rsidP="00944983">
      <w:r w:rsidRPr="00944983">
        <w:pict w14:anchorId="6ACB7F77">
          <v:rect id="_x0000_i1106" style="width:0;height:1.5pt" o:hralign="center" o:hrstd="t" o:hr="t" fillcolor="#a0a0a0" stroked="f"/>
        </w:pict>
      </w:r>
    </w:p>
    <w:p w14:paraId="55F7ADB5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9. The trial-run failure (placeholder — fill in)</w:t>
      </w:r>
    </w:p>
    <w:p w14:paraId="19CFCD20" w14:textId="77777777" w:rsidR="00944983" w:rsidRPr="00944983" w:rsidRDefault="00944983" w:rsidP="00944983">
      <w:r w:rsidRPr="00944983">
        <w:t xml:space="preserve">You mentioned a specific error when launching a trial program. Paste the exact console output / backend traceback / on-screen message and I'll slot the root cause here. Based on the above, the most likely candidates are: (a) poolGeometry undefined in Pattern Designer (#2) throwing on .params/.type access; (b) a pattern_routes import failing if the package </w:t>
      </w:r>
      <w:r w:rsidRPr="00944983">
        <w:rPr>
          <w:i/>
          <w:iCs/>
        </w:rPr>
        <w:t>is</w:t>
      </w:r>
      <w:r w:rsidRPr="00944983">
        <w:t xml:space="preserve"> importable as backend and a missing symbol raises; (c) timeline producing no active commands because tracks were never generated from fixtures (#3).</w:t>
      </w:r>
    </w:p>
    <w:p w14:paraId="53FD0C55" w14:textId="77777777" w:rsidR="00944983" w:rsidRPr="00944983" w:rsidRDefault="00944983" w:rsidP="00944983">
      <w:r w:rsidRPr="00944983">
        <w:pict w14:anchorId="1BE5E1A8">
          <v:rect id="_x0000_i1107" style="width:0;height:1.5pt" o:hralign="center" o:hrstd="t" o:hr="t" fillcolor="#a0a0a0" stroked="f"/>
        </w:pict>
      </w:r>
    </w:p>
    <w:p w14:paraId="2DCEEC33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Fix sequence (proposed)</w:t>
      </w:r>
    </w:p>
    <w:p w14:paraId="764839C4" w14:textId="77777777" w:rsidR="00944983" w:rsidRPr="00944983" w:rsidRDefault="00944983" w:rsidP="00944983">
      <w:r w:rsidRPr="00944983">
        <w:rPr>
          <w:b/>
          <w:bCs/>
        </w:rPr>
        <w:t>Phase A — stop the bleeding / reconnect design→preview (1–2 days)</w:t>
      </w:r>
      <w:r w:rsidRPr="00944983">
        <w:t xml:space="preserve"> 0. Archive all dead file variants. (#0)</w:t>
      </w:r>
    </w:p>
    <w:p w14:paraId="4BDCFADB" w14:textId="77777777" w:rsidR="00944983" w:rsidRPr="00944983" w:rsidRDefault="00944983" w:rsidP="00944983">
      <w:pPr>
        <w:numPr>
          <w:ilvl w:val="0"/>
          <w:numId w:val="8"/>
        </w:numPr>
      </w:pPr>
      <w:r w:rsidRPr="00944983">
        <w:lastRenderedPageBreak/>
        <w:t>One canonical resolveFixtureType used by Pattern Designer, scene, and group selector. (#1)</w:t>
      </w:r>
    </w:p>
    <w:p w14:paraId="779077B3" w14:textId="77777777" w:rsidR="00944983" w:rsidRPr="00944983" w:rsidRDefault="00944983" w:rsidP="00944983">
      <w:pPr>
        <w:numPr>
          <w:ilvl w:val="0"/>
          <w:numId w:val="8"/>
        </w:numPr>
      </w:pPr>
      <w:r w:rsidRPr="00944983">
        <w:t>Fix poolGeometry→geometry and standardize the key. (#2)</w:t>
      </w:r>
    </w:p>
    <w:p w14:paraId="7C4D0D8D" w14:textId="77777777" w:rsidR="00944983" w:rsidRPr="00944983" w:rsidRDefault="00944983" w:rsidP="00944983">
      <w:pPr>
        <w:numPr>
          <w:ilvl w:val="0"/>
          <w:numId w:val="8"/>
        </w:numPr>
      </w:pPr>
      <w:r w:rsidRPr="00944983">
        <w:t>Centralize the axis-conversion helper. (#4)</w:t>
      </w:r>
    </w:p>
    <w:p w14:paraId="330DE06C" w14:textId="77777777" w:rsidR="00944983" w:rsidRPr="00944983" w:rsidRDefault="00944983" w:rsidP="00944983">
      <w:r w:rsidRPr="00944983">
        <w:rPr>
          <w:b/>
          <w:bCs/>
        </w:rPr>
        <w:t>Phase B — single source of truth (3–5 days)</w:t>
      </w:r>
      <w:r w:rsidRPr="00944983">
        <w:t xml:space="preserve"> 4. fixtures → timelineTracks projection. (#3) 5. Extend backend show payload to carry fixtures + groups; update show_engine</w:t>
      </w:r>
    </w:p>
    <w:p w14:paraId="36674F00" w14:textId="77777777" w:rsidR="00944983" w:rsidRPr="00944983" w:rsidRDefault="00944983" w:rsidP="00944983">
      <w:pPr>
        <w:numPr>
          <w:ilvl w:val="0"/>
          <w:numId w:val="9"/>
        </w:numPr>
      </w:pPr>
      <w:r w:rsidRPr="00944983">
        <w:t>WS handlers. (#3)</w:t>
      </w:r>
    </w:p>
    <w:p w14:paraId="344E7C95" w14:textId="77777777" w:rsidR="00944983" w:rsidRPr="00944983" w:rsidRDefault="00944983" w:rsidP="00944983">
      <w:pPr>
        <w:numPr>
          <w:ilvl w:val="0"/>
          <w:numId w:val="10"/>
        </w:numPr>
      </w:pPr>
      <w:r w:rsidRPr="00944983">
        <w:t>Geometry/poolType enum unification + correct rectangle vs radial placement. (#5)</w:t>
      </w:r>
    </w:p>
    <w:p w14:paraId="420E21D7" w14:textId="77777777" w:rsidR="00944983" w:rsidRPr="00944983" w:rsidRDefault="00944983" w:rsidP="00944983">
      <w:r w:rsidRPr="00944983">
        <w:rPr>
          <w:b/>
          <w:bCs/>
        </w:rPr>
        <w:t>Phase C — runtime / hardware truth (1 week+)</w:t>
      </w:r>
      <w:r w:rsidRPr="00944983">
        <w:t xml:space="preserve"> 7. Fix pattern_routes imports + add the missing backend singletons/methods. (#6) 8. Fixture → device_id + protocol/address derivation; protocol_bus builds map from fixtures. (#7) 9. Map effects + motion nozzles; wire plcChannel into PLC I/O. (#8) 10. Real hydraulic/pump-curve engine + validation pass (your gap doc §A/B/I).</w:t>
      </w:r>
    </w:p>
    <w:p w14:paraId="33351A69" w14:textId="77777777" w:rsidR="00944983" w:rsidRPr="00944983" w:rsidRDefault="00944983" w:rsidP="00944983">
      <w:r w:rsidRPr="00944983">
        <w:pict w14:anchorId="5D0EB362">
          <v:rect id="_x0000_i1108" style="width:0;height:1.5pt" o:hralign="center" o:hrstd="t" o:hr="t" fillcolor="#a0a0a0" stroked="f"/>
        </w:pict>
      </w:r>
    </w:p>
    <w:p w14:paraId="1742F7CD" w14:textId="77777777" w:rsidR="00944983" w:rsidRPr="00944983" w:rsidRDefault="00944983" w:rsidP="00944983">
      <w:pPr>
        <w:rPr>
          <w:b/>
          <w:bCs/>
        </w:rPr>
      </w:pPr>
      <w:r w:rsidRPr="00944983">
        <w:rPr>
          <w:b/>
          <w:bCs/>
        </w:rPr>
        <w:t>What I still need from you</w:t>
      </w:r>
    </w:p>
    <w:p w14:paraId="7F293C26" w14:textId="77777777" w:rsidR="00944983" w:rsidRPr="00944983" w:rsidRDefault="00944983" w:rsidP="00944983">
      <w:pPr>
        <w:numPr>
          <w:ilvl w:val="0"/>
          <w:numId w:val="11"/>
        </w:numPr>
      </w:pPr>
      <w:r w:rsidRPr="00944983">
        <w:rPr>
          <w:b/>
          <w:bCs/>
        </w:rPr>
        <w:t>The exact trial-run error</w:t>
      </w:r>
      <w:r w:rsidRPr="00944983">
        <w:t xml:space="preserve"> (console + backend log).</w:t>
      </w:r>
    </w:p>
    <w:p w14:paraId="6BF58559" w14:textId="77777777" w:rsidR="00944983" w:rsidRPr="00944983" w:rsidRDefault="00944983" w:rsidP="00944983">
      <w:pPr>
        <w:numPr>
          <w:ilvl w:val="0"/>
          <w:numId w:val="11"/>
        </w:numPr>
      </w:pPr>
      <w:r w:rsidRPr="00944983">
        <w:t xml:space="preserve">The backend files not yet shared but referenced by what I have: safety/safety_kernel.py, scheduler/scheduler_engine.py, app_state.py, services/compiler_bridge.py, services/runtime_exporter.py, contracts/runtime_contract.py, and api/routes/{shows,devices,plc,...}.py. These define the </w:t>
      </w:r>
      <w:r w:rsidRPr="00944983">
        <w:rPr>
          <w:i/>
          <w:iCs/>
        </w:rPr>
        <w:t>real</w:t>
      </w:r>
      <w:r w:rsidRPr="00944983">
        <w:t xml:space="preserve"> runtime/PLC/compile contracts that #3/#6/#7 must match.</w:t>
      </w:r>
    </w:p>
    <w:p w14:paraId="450997CD" w14:textId="77777777" w:rsidR="00944983" w:rsidRPr="00944983" w:rsidRDefault="00944983" w:rsidP="00944983">
      <w:pPr>
        <w:numPr>
          <w:ilvl w:val="0"/>
          <w:numId w:val="11"/>
        </w:numPr>
      </w:pPr>
      <w:r w:rsidRPr="00944983">
        <w:t>Confirmation of the backend package layout (is the root importable as backend, or are engine/, safety/, api/ top-level?). This decides the #6 import fix.</w:t>
      </w:r>
    </w:p>
    <w:p w14:paraId="5B0FE391" w14:textId="77777777" w:rsidR="00000000" w:rsidRDefault="00000000"/>
    <w:sectPr w:rsidR="0097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766D7"/>
    <w:multiLevelType w:val="multilevel"/>
    <w:tmpl w:val="00B8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447AF"/>
    <w:multiLevelType w:val="multilevel"/>
    <w:tmpl w:val="B64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339DE"/>
    <w:multiLevelType w:val="multilevel"/>
    <w:tmpl w:val="59D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C68"/>
    <w:multiLevelType w:val="multilevel"/>
    <w:tmpl w:val="B330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C3FD0"/>
    <w:multiLevelType w:val="multilevel"/>
    <w:tmpl w:val="C24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3E7A"/>
    <w:multiLevelType w:val="multilevel"/>
    <w:tmpl w:val="3434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1366"/>
    <w:multiLevelType w:val="multilevel"/>
    <w:tmpl w:val="B5BA1D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71D8E"/>
    <w:multiLevelType w:val="multilevel"/>
    <w:tmpl w:val="020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E4AA2"/>
    <w:multiLevelType w:val="multilevel"/>
    <w:tmpl w:val="D42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109EB"/>
    <w:multiLevelType w:val="multilevel"/>
    <w:tmpl w:val="5A0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72442"/>
    <w:multiLevelType w:val="multilevel"/>
    <w:tmpl w:val="6FBC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889614">
    <w:abstractNumId w:val="8"/>
  </w:num>
  <w:num w:numId="2" w16cid:durableId="2111195533">
    <w:abstractNumId w:val="5"/>
  </w:num>
  <w:num w:numId="3" w16cid:durableId="309671037">
    <w:abstractNumId w:val="9"/>
  </w:num>
  <w:num w:numId="4" w16cid:durableId="671875753">
    <w:abstractNumId w:val="7"/>
  </w:num>
  <w:num w:numId="5" w16cid:durableId="1267620660">
    <w:abstractNumId w:val="3"/>
  </w:num>
  <w:num w:numId="6" w16cid:durableId="346643903">
    <w:abstractNumId w:val="2"/>
  </w:num>
  <w:num w:numId="7" w16cid:durableId="1461921724">
    <w:abstractNumId w:val="4"/>
  </w:num>
  <w:num w:numId="8" w16cid:durableId="340162838">
    <w:abstractNumId w:val="0"/>
  </w:num>
  <w:num w:numId="9" w16cid:durableId="2080519056">
    <w:abstractNumId w:val="1"/>
  </w:num>
  <w:num w:numId="10" w16cid:durableId="563681147">
    <w:abstractNumId w:val="6"/>
  </w:num>
  <w:num w:numId="11" w16cid:durableId="14087683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83"/>
    <w:rsid w:val="00514DBE"/>
    <w:rsid w:val="00561685"/>
    <w:rsid w:val="00944983"/>
    <w:rsid w:val="0095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9615"/>
  <w15:chartTrackingRefBased/>
  <w15:docId w15:val="{32551B01-66D5-4785-8A74-895D95E0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1972</Words>
  <Characters>11247</Characters>
  <Application>Microsoft Office Word</Application>
  <DocSecurity>0</DocSecurity>
  <Lines>93</Lines>
  <Paragraphs>26</Paragraphs>
  <ScaleCrop>false</ScaleCrop>
  <Company>HP</Company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burook Ayalew</dc:creator>
  <cp:keywords/>
  <dc:description/>
  <cp:lastModifiedBy>burook Ayalew</cp:lastModifiedBy>
  <cp:revision>1</cp:revision>
  <dcterms:created xsi:type="dcterms:W3CDTF">2026-06-03T07:13:00Z</dcterms:created>
  <dcterms:modified xsi:type="dcterms:W3CDTF">2026-06-03T07:15:00Z</dcterms:modified>
</cp:coreProperties>
</file>