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223" w:rsidRPr="00D474ED" w:rsidRDefault="00AD1223" w:rsidP="00AD1223">
      <w:pPr>
        <w:pStyle w:val="SCmsor3"/>
        <w:shd w:val="clear" w:color="auto" w:fill="FFFFFF" w:themeFill="background1"/>
      </w:pPr>
      <w:bookmarkStart w:id="0" w:name="_Toc34767179"/>
      <w:r>
        <w:t>Oszthatóság 2</w:t>
      </w:r>
      <w:bookmarkEnd w:id="0"/>
    </w:p>
    <w:p w:rsidR="00AD1223" w:rsidRPr="004F1CA7" w:rsidRDefault="00AD1223" w:rsidP="00AD12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AD1223" w:rsidRPr="004F1CA7" w:rsidRDefault="00AD1223" w:rsidP="00AD122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Írj programot, amely bekér a felhasználótól két számot, majd kiírja, hogy az első szám osztható-e a második számmal.</w:t>
      </w:r>
    </w:p>
    <w:p w:rsidR="00AD1223" w:rsidRPr="004F1CA7" w:rsidRDefault="00AD1223" w:rsidP="00AD12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AD1223" w:rsidRPr="004F1CA7" w:rsidRDefault="00AD1223" w:rsidP="00AD122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bemeneten két külön sorában két egész szám található (-1000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x, y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1000).</w:t>
      </w:r>
    </w:p>
    <w:p w:rsidR="00AD1223" w:rsidRPr="004F1CA7" w:rsidRDefault="00AD1223" w:rsidP="00AD12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bookmarkStart w:id="1" w:name="_GoBack"/>
      <w:bookmarkEnd w:id="1"/>
      <w:r w:rsidRPr="004F1CA7">
        <w:rPr>
          <w:rFonts w:cs="Times New Roman"/>
          <w:b/>
          <w:color w:val="000000"/>
          <w:szCs w:val="24"/>
        </w:rPr>
        <w:t>Kimenet</w:t>
      </w:r>
    </w:p>
    <w:p w:rsidR="00AD1223" w:rsidRPr="007D3739" w:rsidRDefault="00AD1223" w:rsidP="00AD122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Amennyiben az első szám osztható a második számmal (maradéka 0), abban az esetben írjuk ki, hogy </w:t>
      </w:r>
      <w:r w:rsidRPr="009366D2">
        <w:rPr>
          <w:rFonts w:cs="Times New Roman"/>
          <w:i/>
          <w:color w:val="000000"/>
          <w:szCs w:val="24"/>
        </w:rPr>
        <w:t>osztható</w:t>
      </w:r>
      <w:r w:rsidRPr="004F1CA7">
        <w:rPr>
          <w:rFonts w:cs="Times New Roman"/>
          <w:color w:val="000000"/>
          <w:szCs w:val="24"/>
        </w:rPr>
        <w:t xml:space="preserve"> különben </w:t>
      </w:r>
      <w:r w:rsidRPr="009366D2">
        <w:rPr>
          <w:rFonts w:cs="Times New Roman"/>
          <w:i/>
          <w:color w:val="000000"/>
          <w:szCs w:val="24"/>
        </w:rPr>
        <w:t>nem osztható</w:t>
      </w:r>
      <w:r>
        <w:rPr>
          <w:rFonts w:cs="Times New Roman"/>
          <w:color w:val="000000"/>
          <w:szCs w:val="24"/>
        </w:rPr>
        <w:t>.</w:t>
      </w:r>
    </w:p>
    <w:p w:rsidR="00AD1223" w:rsidRPr="004F1CA7" w:rsidRDefault="00AD1223" w:rsidP="00AD1223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AD1223" w:rsidRPr="004F1CA7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AD1223" w:rsidRPr="009366D2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6</w:t>
      </w:r>
    </w:p>
    <w:p w:rsidR="00AD1223" w:rsidRPr="009366D2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3</w:t>
      </w:r>
    </w:p>
    <w:p w:rsidR="00AD1223" w:rsidRPr="004F1CA7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AD1223" w:rsidRPr="009366D2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osztható</w:t>
      </w:r>
    </w:p>
    <w:p w:rsidR="00AD1223" w:rsidRPr="004F1CA7" w:rsidRDefault="00AD1223" w:rsidP="00AD1223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Példa 2</w:t>
      </w:r>
    </w:p>
    <w:p w:rsidR="00AD1223" w:rsidRPr="004F1CA7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AD1223" w:rsidRPr="004F1CA7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6</w:t>
      </w:r>
    </w:p>
    <w:p w:rsidR="00AD1223" w:rsidRPr="004F1CA7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5</w:t>
      </w:r>
    </w:p>
    <w:p w:rsidR="00AD1223" w:rsidRPr="004F1CA7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AD1223" w:rsidRPr="004F1CA7" w:rsidRDefault="00AD1223" w:rsidP="00AD1223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nem osztható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CD8"/>
    <w:rsid w:val="002D6CD8"/>
    <w:rsid w:val="006451C6"/>
    <w:rsid w:val="00A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C3CA7-C5D2-4366-8890-01EAE86D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D122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AD12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AD1223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AD1223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AD1223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AD1223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AD1223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AD1223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AD12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373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2024-09-25T18:35:00Z</dcterms:created>
  <dcterms:modified xsi:type="dcterms:W3CDTF">2024-09-25T18:35:00Z</dcterms:modified>
</cp:coreProperties>
</file>