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4E29D" w14:textId="77777777" w:rsidR="00DF3D02" w:rsidRPr="00D474ED" w:rsidRDefault="00DF3D02" w:rsidP="009732A8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83"/>
      <w:r w:rsidRPr="00D474ED">
        <w:t>Holdfogyatkozás, vagy telihold?</w:t>
      </w:r>
      <w:bookmarkEnd w:id="0"/>
    </w:p>
    <w:p w14:paraId="75065748" w14:textId="77777777" w:rsidR="00DF3D02" w:rsidRPr="004F1CA7" w:rsidRDefault="00DF3D02" w:rsidP="00DF3D02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14:paraId="0F4F527B" w14:textId="77777777" w:rsidR="00DF3D02" w:rsidRPr="004F1CA7" w:rsidRDefault="00DF3D02" w:rsidP="00DF3D02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felhasználó két egymás utáni nap megvizsgálja, hogy a hold éppen melyik fázisban van (1-15). Írjuk ki, hogy melyik, hogy holdfogyatkozás, vagy telihold lesz legközelebb?</w:t>
      </w:r>
    </w:p>
    <w:p w14:paraId="711BECC2" w14:textId="77777777" w:rsidR="00DF3D02" w:rsidRPr="004F1CA7" w:rsidRDefault="00DF3D02" w:rsidP="00DF3D02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14:paraId="5756B188" w14:textId="77777777" w:rsidR="00DF3D02" w:rsidRPr="004F1CA7" w:rsidRDefault="00DF3D02" w:rsidP="00DF3D02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bemenet két sorában a hold két egymás utáni fázisa található (0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a, b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 xml:space="preserve">15), ahol az </w:t>
      </w:r>
      <w:r w:rsidRPr="009366D2">
        <w:rPr>
          <w:rFonts w:cs="Times New Roman"/>
          <w:i/>
          <w:color w:val="000000"/>
          <w:szCs w:val="24"/>
        </w:rPr>
        <w:t>1</w:t>
      </w:r>
      <w:r>
        <w:rPr>
          <w:rFonts w:cs="Times New Roman"/>
          <w:color w:val="000000"/>
          <w:szCs w:val="24"/>
        </w:rPr>
        <w:t xml:space="preserve"> jelöli</w:t>
      </w:r>
      <w:r w:rsidRPr="004F1CA7">
        <w:rPr>
          <w:rFonts w:cs="Times New Roman"/>
          <w:color w:val="000000"/>
          <w:szCs w:val="24"/>
        </w:rPr>
        <w:t xml:space="preserve"> a holdfogyatkozás</w:t>
      </w:r>
      <w:r>
        <w:rPr>
          <w:rFonts w:cs="Times New Roman"/>
          <w:color w:val="000000"/>
          <w:szCs w:val="24"/>
        </w:rPr>
        <w:t>t</w:t>
      </w:r>
      <w:r w:rsidRPr="004F1CA7">
        <w:rPr>
          <w:rFonts w:cs="Times New Roman"/>
          <w:color w:val="000000"/>
          <w:szCs w:val="24"/>
        </w:rPr>
        <w:t xml:space="preserve"> és 15 a telihold</w:t>
      </w:r>
      <w:r>
        <w:rPr>
          <w:rFonts w:cs="Times New Roman"/>
          <w:color w:val="000000"/>
          <w:szCs w:val="24"/>
        </w:rPr>
        <w:t>at</w:t>
      </w:r>
      <w:r w:rsidRPr="004F1CA7">
        <w:rPr>
          <w:rFonts w:cs="Times New Roman"/>
          <w:color w:val="000000"/>
          <w:szCs w:val="24"/>
        </w:rPr>
        <w:t>.</w:t>
      </w:r>
    </w:p>
    <w:p w14:paraId="33E58D57" w14:textId="77777777" w:rsidR="00DF3D02" w:rsidRPr="004F1CA7" w:rsidRDefault="00DF3D02" w:rsidP="00DF3D02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14:paraId="086C21C5" w14:textId="77777777" w:rsidR="00DF3D02" w:rsidRPr="004F1CA7" w:rsidRDefault="00DF3D02" w:rsidP="00DF3D02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A következő nevezetes holdfázis neve legyen a kimeneten: </w:t>
      </w:r>
      <w:r w:rsidRPr="009366D2">
        <w:rPr>
          <w:rFonts w:cs="Times New Roman"/>
          <w:i/>
          <w:color w:val="000000"/>
          <w:szCs w:val="24"/>
        </w:rPr>
        <w:t>telihold</w:t>
      </w:r>
      <w:r>
        <w:rPr>
          <w:rFonts w:cs="Times New Roman"/>
          <w:i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t>vagy</w:t>
      </w:r>
      <w:r w:rsidRPr="004F1CA7"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holdfogyatkozás</w:t>
      </w:r>
      <w:r w:rsidRPr="004F1CA7">
        <w:rPr>
          <w:rFonts w:cs="Times New Roman"/>
          <w:color w:val="000000"/>
          <w:szCs w:val="24"/>
        </w:rPr>
        <w:t>.</w:t>
      </w:r>
    </w:p>
    <w:p w14:paraId="375829E8" w14:textId="77777777" w:rsidR="00DF3D02" w:rsidRPr="004F1CA7" w:rsidRDefault="00DF3D02" w:rsidP="00DF3D02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14:paraId="4C4C6A9E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14:paraId="2AA3183A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14:paraId="4DE520F7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4</w:t>
      </w:r>
    </w:p>
    <w:p w14:paraId="6A2E90E6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14:paraId="1779BA59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telihold</w:t>
      </w:r>
    </w:p>
    <w:p w14:paraId="33EEA64C" w14:textId="77777777" w:rsidR="00DF3D02" w:rsidRPr="004F1CA7" w:rsidRDefault="00DF3D02" w:rsidP="00DF3D02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14:paraId="656E93C3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14:paraId="5E279E18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14</w:t>
      </w:r>
    </w:p>
    <w:p w14:paraId="30E8DB08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15</w:t>
      </w:r>
    </w:p>
    <w:p w14:paraId="7027935A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14:paraId="394CCE8B" w14:textId="77777777" w:rsidR="00DF3D02" w:rsidRPr="004F1CA7" w:rsidRDefault="00DF3D02" w:rsidP="00DF3D02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holdfogyatkozás</w:t>
      </w:r>
    </w:p>
    <w:p w14:paraId="529C853C" w14:textId="77777777"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62B"/>
    <w:rsid w:val="00024457"/>
    <w:rsid w:val="0023062B"/>
    <w:rsid w:val="006451C6"/>
    <w:rsid w:val="009732A8"/>
    <w:rsid w:val="00DF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E916"/>
  <w15:chartTrackingRefBased/>
  <w15:docId w15:val="{B7282226-E8B7-4623-B6AE-C001E49B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F3D0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DF3D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DF3D02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DF3D02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DF3D02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DF3D02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DF3D02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DF3D02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DF3D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456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2025-09-10T10:40:00Z</dcterms:created>
  <dcterms:modified xsi:type="dcterms:W3CDTF">2025-09-10T10:40:00Z</dcterms:modified>
</cp:coreProperties>
</file>