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Бекназарова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Тиграновна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Приобретем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создаем подкаталог ~/work/os/lab_prog.(рис. ??).</w:t>
      </w:r>
    </w:p>
    <w:p>
      <w:pPr>
        <w:pStyle w:val="CaptionedFigure"/>
      </w:pPr>
      <w:r>
        <w:drawing>
          <wp:inline>
            <wp:extent cx="3733800" cy="726543"/>
            <wp:effectExtent b="0" l="0" r="0" t="0"/>
            <wp:docPr descr="Создаем подкаталог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подкаталог</w:t>
      </w:r>
    </w:p>
    <w:p>
      <w:pPr>
        <w:numPr>
          <w:ilvl w:val="0"/>
          <w:numId w:val="1002"/>
        </w:numPr>
        <w:pStyle w:val="Compact"/>
      </w:pPr>
      <w:r>
        <w:t xml:space="preserve">Создаем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будет запрашивать первое число, операцию, второе число. После этого</w:t>
      </w:r>
      <w:r>
        <w:t xml:space="preserve"> </w:t>
      </w:r>
      <w:r>
        <w:t xml:space="preserve">программа выведет результат и остановится.(рис. ??).(рис. ??)(рис. ??)(рис. ??)</w:t>
      </w:r>
    </w:p>
    <w:p>
      <w:pPr>
        <w:pStyle w:val="CaptionedFigure"/>
      </w:pPr>
      <w:r>
        <w:drawing>
          <wp:inline>
            <wp:extent cx="3733800" cy="726543"/>
            <wp:effectExtent b="0" l="0" r="0" t="0"/>
            <wp:docPr descr="Создание файлов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CaptionedFigure"/>
      </w:pPr>
      <w:r>
        <w:drawing>
          <wp:inline>
            <wp:extent cx="3733800" cy="1121078"/>
            <wp:effectExtent b="0" l="0" r="0" t="0"/>
            <wp:docPr descr="Реализация функций калькулятора в файле calculate.h.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1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функций калькулятора в файле calculate.h.</w:t>
      </w:r>
    </w:p>
    <w:p>
      <w:pPr>
        <w:pStyle w:val="CaptionedFigure"/>
      </w:pPr>
      <w:r>
        <w:drawing>
          <wp:inline>
            <wp:extent cx="3733800" cy="1121078"/>
            <wp:effectExtent b="0" l="0" r="0" t="0"/>
            <wp:docPr descr="Интерфейсный файл calculate.h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1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Интерфейсный файл calculate.h</w:t>
      </w:r>
    </w:p>
    <w:p>
      <w:pPr>
        <w:pStyle w:val="CaptionedFigure"/>
      </w:pPr>
      <w:r>
        <w:drawing>
          <wp:inline>
            <wp:extent cx="3733800" cy="1121078"/>
            <wp:effectExtent b="0" l="0" r="0" t="0"/>
            <wp:docPr descr="Основной файл main.c.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1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Основной файл main.c.</w:t>
      </w:r>
    </w:p>
    <w:p>
      <w:pPr>
        <w:numPr>
          <w:ilvl w:val="0"/>
          <w:numId w:val="1003"/>
        </w:numPr>
        <w:pStyle w:val="Compact"/>
      </w:pPr>
      <w:r>
        <w:t xml:space="preserve">Выполним компиляцию программы посредством gcc(рис. ??)</w:t>
      </w:r>
    </w:p>
    <w:p>
      <w:pPr>
        <w:pStyle w:val="CaptionedFigure"/>
      </w:pPr>
      <w:r>
        <w:drawing>
          <wp:inline>
            <wp:extent cx="3733800" cy="1045463"/>
            <wp:effectExtent b="0" l="0" r="0" t="0"/>
            <wp:docPr descr="Компиляция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numPr>
          <w:ilvl w:val="0"/>
          <w:numId w:val="1004"/>
        </w:numPr>
        <w:pStyle w:val="Compact"/>
      </w:pPr>
      <w:r>
        <w:t xml:space="preserve">Создадим Makefile и с помощью gdb выполним отладку программы calcul (рис. ??)</w:t>
      </w:r>
    </w:p>
    <w:p>
      <w:pPr>
        <w:pStyle w:val="CaptionedFigure"/>
      </w:pPr>
      <w:r>
        <w:drawing>
          <wp:inline>
            <wp:extent cx="3733800" cy="1120140"/>
            <wp:effectExtent b="0" l="0" r="0" t="0"/>
            <wp:docPr descr="Откладка программы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Откладка программы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попробуйте проанализировать коды файлов calculate.c</w:t>
      </w:r>
      <w:r>
        <w:t xml:space="preserve"> </w:t>
      </w:r>
      <w:r>
        <w:t xml:space="preserve">и main.c.(рис. ??)</w:t>
      </w:r>
    </w:p>
    <w:p>
      <w:pPr>
        <w:pStyle w:val="CaptionedFigure"/>
      </w:pPr>
      <w:r>
        <w:drawing>
          <wp:inline>
            <wp:extent cx="3733800" cy="2127816"/>
            <wp:effectExtent b="0" l="0" r="0" t="0"/>
            <wp:docPr descr="Анализ кодов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кодов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Бекназарова Виктория Тиграновна</dc:creator>
  <dc:language>ru-RU</dc:language>
  <cp:keywords/>
  <dcterms:created xsi:type="dcterms:W3CDTF">2023-05-03T11:17:16Z</dcterms:created>
  <dcterms:modified xsi:type="dcterms:W3CDTF">2023-05-03T11:17:16Z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Средства, применяемые при разработке программного обеспечения в ОС типа UNIX/Linux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