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Четвертый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Зарегистрироваться на соответствующих ресурсах и разместить на них ссылки на сайте,сделать пост по прошедшей неделе.Добавить пост на тему : Оформление отчёта.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Зарегистрироваться на соответствующих ресурсах и разместить на них ссылки на сайте: eLibrary, Google Scholar ,ORCID ,Mendeley , ResearchGate , Academia.edu , arXiv , github (рис. ??).</w:t>
      </w:r>
    </w:p>
    <w:p>
      <w:pPr>
        <w:pStyle w:val="CaptionedFigure"/>
      </w:pPr>
      <w:r>
        <w:drawing>
          <wp:inline>
            <wp:extent cx="3733800" cy="4263287"/>
            <wp:effectExtent b="0" l="0" r="0" t="0"/>
            <wp:docPr descr="Прикрепление ссылок на сайте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63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Прикрепление ссылок на сайте</w:t>
      </w:r>
    </w:p>
    <w:p>
      <w:pPr>
        <w:numPr>
          <w:ilvl w:val="0"/>
          <w:numId w:val="1002"/>
        </w:numPr>
        <w:pStyle w:val="Compact"/>
      </w:pPr>
      <w:r>
        <w:t xml:space="preserve">Пишем пост по прошедшей неделе (рис. ??).</w:t>
      </w:r>
    </w:p>
    <w:p>
      <w:pPr>
        <w:pStyle w:val="CaptionedFigure"/>
      </w:pPr>
      <w:r>
        <w:drawing>
          <wp:inline>
            <wp:extent cx="3733800" cy="895319"/>
            <wp:effectExtent b="0" l="0" r="0" t="0"/>
            <wp:docPr descr="Пост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</w:p>
    <w:p>
      <w:pPr>
        <w:numPr>
          <w:ilvl w:val="0"/>
          <w:numId w:val="1003"/>
        </w:numPr>
        <w:pStyle w:val="Compact"/>
      </w:pPr>
      <w:r>
        <w:t xml:space="preserve">Пишем пост про оформление отчета (рис. ??).</w:t>
      </w:r>
    </w:p>
    <w:p>
      <w:pPr>
        <w:pStyle w:val="CaptionedFigure"/>
      </w:pPr>
      <w:r>
        <w:drawing>
          <wp:inline>
            <wp:extent cx="3733800" cy="366447"/>
            <wp:effectExtent b="0" l="0" r="0" t="0"/>
            <wp:docPr descr="Пост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зарегистрировалась на соответствующих ресурсах, прикрепила ссылки на сайт и написала два поста.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Бекназарова Виктория Тиграновна</dc:creator>
  <dc:language>ru-RU</dc:language>
  <cp:keywords/>
  <dcterms:created xsi:type="dcterms:W3CDTF">2023-04-26T14:04:24Z</dcterms:created>
  <dcterms:modified xsi:type="dcterms:W3CDTF">2023-04-26T14:04:24Z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Четвертый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