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8F1B" w14:textId="59AF8AA1" w:rsidR="00F065F7" w:rsidRPr="00261F1B" w:rsidRDefault="00F065F7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  <w:lang w:val="en-US"/>
        </w:rPr>
      </w:pPr>
      <w:r w:rsidRPr="00261F1B">
        <w:rPr>
          <w:rFonts w:ascii="Times New Roman" w:hAnsi="Times New Roman" w:cs="Times New Roman"/>
          <w:b/>
          <w:bCs/>
          <w:lang w:val="ru-RU"/>
        </w:rPr>
        <w:t>Состояние системы и измерения</w:t>
      </w:r>
    </w:p>
    <w:p w14:paraId="11AC43C8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lang w:val="ru-RU"/>
        </w:rPr>
      </w:pPr>
    </w:p>
    <w:p w14:paraId="6DEC5919" w14:textId="5C85BCE3" w:rsidR="00F065F7" w:rsidRPr="00261F1B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lang w:val="ru-RU"/>
        </w:rPr>
      </w:pPr>
      <w:r w:rsidRPr="00261F1B">
        <w:rPr>
          <w:rFonts w:ascii="Times New Roman" w:hAnsi="Times New Roman" w:cs="Times New Roman"/>
          <w:lang w:val="ru-RU"/>
        </w:rPr>
        <w:t>Векторы:</w:t>
      </w:r>
    </w:p>
    <w:p w14:paraId="59689A86" w14:textId="658BD0D9" w:rsidR="00F065F7" w:rsidRPr="00261F1B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lang w:val="ru-RU"/>
        </w:rPr>
      </w:pPr>
      <w:r w:rsidRPr="00261F1B">
        <w:rPr>
          <w:rFonts w:ascii="Times New Roman" w:hAnsi="Times New Roman" w:cs="Times New Roman"/>
        </w:rPr>
        <w:t xml:space="preserve">Вектор </w:t>
      </w:r>
      <w:r w:rsidRPr="00261F1B">
        <w:rPr>
          <w:rFonts w:ascii="Times New Roman" w:hAnsi="Times New Roman" w:cs="Times New Roman"/>
          <w:b/>
          <w:bCs/>
        </w:rPr>
        <w:t>состояния (внутренние переменные продукта)</w:t>
      </w:r>
      <w:r w:rsidRPr="00261F1B">
        <w:rPr>
          <w:rFonts w:ascii="Times New Roman" w:hAnsi="Times New Roman" w:cs="Times New Roman"/>
        </w:rPr>
        <w:t>:</w:t>
      </w:r>
    </w:p>
    <w:p w14:paraId="05D62D02" w14:textId="18B1180A" w:rsidR="00F065F7" w:rsidRPr="00182E7E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ru-RU"/>
            </w:rPr>
            <m:t xml:space="preserve">x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 xml:space="preserve">M, S,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 xml:space="preserve">, pH,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w</m:t>
                  </m:r>
                </m:sub>
              </m:sSub>
            </m:e>
          </m:d>
        </m:oMath>
      </m:oMathPara>
    </w:p>
    <w:p w14:paraId="5CF3FCF1" w14:textId="09D7FEF8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kk-KZ"/>
        </w:rPr>
      </w:pPr>
      <w:r>
        <w:rPr>
          <w:rFonts w:ascii="Times New Roman" w:eastAsiaTheme="minorEastAsia" w:hAnsi="Times New Roman" w:cs="Times New Roman"/>
          <w:lang w:val="ru-RU"/>
        </w:rPr>
        <w:t xml:space="preserve">где </w:t>
      </w:r>
      <w:r w:rsidRPr="00182E7E">
        <w:rPr>
          <w:rFonts w:ascii="Times New Roman" w:eastAsiaTheme="minorEastAsia" w:hAnsi="Times New Roman" w:cs="Times New Roman"/>
          <w:i/>
          <w:iCs/>
          <w:lang w:val="en-US"/>
        </w:rPr>
        <w:t>M</w:t>
      </w:r>
      <w:r w:rsidRPr="00182E7E">
        <w:rPr>
          <w:rFonts w:ascii="Times New Roman" w:eastAsiaTheme="minorEastAsia" w:hAnsi="Times New Roman" w:cs="Times New Roman"/>
          <w:i/>
          <w:iCs/>
          <w:lang w:val="ru-RU"/>
        </w:rPr>
        <w:t xml:space="preserve"> -</w:t>
      </w:r>
      <w:r>
        <w:rPr>
          <w:rFonts w:ascii="Times New Roman" w:eastAsiaTheme="minorEastAsia" w:hAnsi="Times New Roman" w:cs="Times New Roman"/>
          <w:lang w:val="ru-RU"/>
        </w:rPr>
        <w:t xml:space="preserve">массовая влажность (кг воды/кг сух. вещ.), </w:t>
      </w:r>
      <w:r w:rsidRPr="00182E7E">
        <w:rPr>
          <w:rFonts w:ascii="Times New Roman" w:eastAsiaTheme="minorEastAsia" w:hAnsi="Times New Roman" w:cs="Times New Roman"/>
          <w:i/>
          <w:iCs/>
          <w:lang w:val="en-US"/>
        </w:rPr>
        <w:t>S</w:t>
      </w:r>
      <w:r w:rsidRPr="00182E7E">
        <w:rPr>
          <w:rFonts w:ascii="Times New Roman" w:eastAsiaTheme="minorEastAsia" w:hAnsi="Times New Roman" w:cs="Times New Roman"/>
          <w:lang w:val="ru-RU"/>
        </w:rPr>
        <w:t xml:space="preserve"> -</w:t>
      </w:r>
      <w:r>
        <w:rPr>
          <w:rFonts w:ascii="Times New Roman" w:eastAsiaTheme="minorEastAsia" w:hAnsi="Times New Roman" w:cs="Times New Roman"/>
          <w:lang w:val="ru-RU"/>
        </w:rPr>
        <w:t xml:space="preserve">массовая доля соли в мясе (%), </w:t>
      </w:r>
      <w:r w:rsidRPr="00182E7E">
        <w:rPr>
          <w:rFonts w:ascii="Times New Roman" w:eastAsiaTheme="minorEastAsia" w:hAnsi="Times New Roman" w:cs="Times New Roman"/>
          <w:i/>
          <w:iCs/>
          <w:lang w:val="ru-RU"/>
        </w:rPr>
        <w:t>Т</w:t>
      </w:r>
      <w:r>
        <w:rPr>
          <w:rFonts w:ascii="Times New Roman" w:eastAsiaTheme="minorEastAsia" w:hAnsi="Times New Roman" w:cs="Times New Roman"/>
          <w:vertAlign w:val="subscript"/>
          <w:lang w:val="ru-RU"/>
        </w:rPr>
        <w:t xml:space="preserve">с </w:t>
      </w:r>
      <w:r>
        <w:rPr>
          <w:rFonts w:ascii="Times New Roman" w:eastAsiaTheme="minorEastAsia" w:hAnsi="Times New Roman" w:cs="Times New Roman"/>
          <w:lang w:val="ru-RU"/>
        </w:rPr>
        <w:t xml:space="preserve">– температура в ядре,  </w:t>
      </w:r>
      <m:oMath>
        <m:r>
          <w:rPr>
            <w:rFonts w:ascii="Cambria Math" w:hAnsi="Cambria Math" w:cs="Times New Roman"/>
            <w:lang w:val="ru-RU"/>
          </w:rPr>
          <m:t xml:space="preserve">pH,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w</m:t>
            </m:r>
          </m:sub>
        </m:sSub>
      </m:oMath>
      <w:r w:rsidRPr="00182E7E">
        <w:rPr>
          <w:rFonts w:ascii="Times New Roman" w:eastAsiaTheme="minorEastAsia" w:hAnsi="Times New Roman" w:cs="Times New Roman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–</w:t>
      </w:r>
      <w:r w:rsidRPr="00182E7E">
        <w:rPr>
          <w:rFonts w:ascii="Times New Roman" w:eastAsiaTheme="minorEastAsia" w:hAnsi="Times New Roman" w:cs="Times New Roman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lang w:val="kk-KZ"/>
        </w:rPr>
        <w:t>активность воды.</w:t>
      </w:r>
    </w:p>
    <w:p w14:paraId="3E5D2AEA" w14:textId="77777777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kk-KZ"/>
        </w:rPr>
      </w:pPr>
    </w:p>
    <w:p w14:paraId="5E6A1C52" w14:textId="77777777" w:rsidR="00F065F7" w:rsidRPr="00261F1B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</w:rPr>
      </w:pPr>
      <w:r w:rsidRPr="00261F1B">
        <w:rPr>
          <w:rFonts w:ascii="Times New Roman" w:eastAsiaTheme="minorEastAsia" w:hAnsi="Times New Roman" w:cs="Times New Roman"/>
        </w:rPr>
        <w:t xml:space="preserve">Вектор </w:t>
      </w:r>
      <w:r w:rsidRPr="00261F1B">
        <w:rPr>
          <w:rFonts w:ascii="Times New Roman" w:eastAsiaTheme="minorEastAsia" w:hAnsi="Times New Roman" w:cs="Times New Roman"/>
          <w:b/>
          <w:bCs/>
        </w:rPr>
        <w:t>управления (технологическая среда)</w:t>
      </w:r>
      <w:r w:rsidRPr="00261F1B">
        <w:rPr>
          <w:rFonts w:ascii="Times New Roman" w:eastAsiaTheme="minorEastAsia" w:hAnsi="Times New Roman" w:cs="Times New Roman"/>
        </w:rPr>
        <w:t>:</w:t>
      </w:r>
    </w:p>
    <w:p w14:paraId="76E1DF62" w14:textId="5762BA7A" w:rsidR="00F065F7" w:rsidRPr="00182E7E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 xml:space="preserve">u 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, RH, v,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э</m:t>
                  </m:r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тап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NaCl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brine</m:t>
                  </m:r>
                </m:sup>
              </m:sSubSup>
            </m:e>
          </m:d>
        </m:oMath>
      </m:oMathPara>
    </w:p>
    <w:p w14:paraId="0198C9BE" w14:textId="77777777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</w:rPr>
      </w:pPr>
    </w:p>
    <w:p w14:paraId="2B1ACDCB" w14:textId="5D803552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lang w:val="kk-KZ"/>
        </w:rPr>
      </w:pPr>
      <w:r>
        <w:rPr>
          <w:rFonts w:ascii="Times New Roman" w:eastAsiaTheme="minorEastAsia" w:hAnsi="Times New Roman" w:cs="Times New Roman"/>
          <w:lang w:val="kk-KZ"/>
        </w:rPr>
        <w:t xml:space="preserve">Температура воздуха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  <w:lang w:val="kk-KZ"/>
        </w:rPr>
        <w:t xml:space="preserve">, относительная власжность </w:t>
      </w:r>
      <m:oMath>
        <m:r>
          <w:rPr>
            <w:rFonts w:ascii="Cambria Math" w:eastAsiaTheme="minorEastAsia" w:hAnsi="Cambria Math" w:cs="Times New Roman"/>
          </w:rPr>
          <m:t>RH</m:t>
        </m:r>
      </m:oMath>
      <w:r>
        <w:rPr>
          <w:rFonts w:ascii="Times New Roman" w:eastAsiaTheme="minorEastAsia" w:hAnsi="Times New Roman" w:cs="Times New Roman"/>
          <w:lang w:val="kk-KZ"/>
        </w:rPr>
        <w:t xml:space="preserve">,  скорость воздуха </w:t>
      </w:r>
      <m:oMath>
        <m:r>
          <w:rPr>
            <w:rFonts w:ascii="Cambria Math" w:eastAsiaTheme="minorEastAsia" w:hAnsi="Cambria Math" w:cs="Times New Roman"/>
          </w:rPr>
          <m:t xml:space="preserve">v, </m:t>
        </m:r>
      </m:oMath>
      <w:r>
        <w:rPr>
          <w:rFonts w:ascii="Times New Roman" w:eastAsiaTheme="minorEastAsia" w:hAnsi="Times New Roman" w:cs="Times New Roman"/>
          <w:lang w:val="kk-KZ"/>
        </w:rPr>
        <w:t>длительность этапа, концентрация соли рассоле/посоле.</w:t>
      </w:r>
    </w:p>
    <w:p w14:paraId="1A8A6694" w14:textId="77777777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lang w:val="kk-KZ"/>
        </w:rPr>
      </w:pPr>
    </w:p>
    <w:p w14:paraId="12DC3049" w14:textId="3121C07A" w:rsidR="00F065F7" w:rsidRPr="00261F1B" w:rsidRDefault="00F065F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lang w:val="ru-RU"/>
        </w:rPr>
      </w:pPr>
      <w:r w:rsidRPr="00261F1B">
        <w:rPr>
          <w:rFonts w:ascii="Times New Roman" w:eastAsiaTheme="minorEastAsia" w:hAnsi="Times New Roman" w:cs="Times New Roman"/>
        </w:rPr>
        <w:t>Вектор</w:t>
      </w:r>
      <w:r w:rsidRPr="00261F1B">
        <w:rPr>
          <w:rFonts w:ascii="Times New Roman" w:eastAsiaTheme="minorEastAsia" w:hAnsi="Times New Roman" w:cs="Times New Roman"/>
          <w:b/>
          <w:bCs/>
        </w:rPr>
        <w:t xml:space="preserve"> измерений (датчики):</w:t>
      </w:r>
    </w:p>
    <w:p w14:paraId="0A911630" w14:textId="356DEA75" w:rsidR="00F065F7" w:rsidRPr="00261F1B" w:rsidRDefault="007F4562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 xml:space="preserve">y 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 xml:space="preserve">m,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u-RU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u-RU"/>
                </w:rPr>
                <m:t>, RH, v, p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surf</m:t>
                  </m:r>
                </m:sub>
              </m:sSub>
            </m:e>
          </m:d>
        </m:oMath>
      </m:oMathPara>
    </w:p>
    <w:p w14:paraId="44DCF63F" w14:textId="174401B5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iCs/>
          <w:lang w:val="ru-RU"/>
        </w:rPr>
      </w:pPr>
      <w:r>
        <w:rPr>
          <w:rFonts w:ascii="Times New Roman" w:eastAsiaTheme="minorEastAsia" w:hAnsi="Times New Roman" w:cs="Times New Roman"/>
          <w:iCs/>
          <w:lang w:val="ru-RU"/>
        </w:rPr>
        <w:t xml:space="preserve">где </w:t>
      </w:r>
      <m:oMath>
        <m:r>
          <w:rPr>
            <w:rFonts w:ascii="Cambria Math" w:eastAsiaTheme="minorEastAsia" w:hAnsi="Cambria Math" w:cs="Times New Roman"/>
            <w:lang w:val="ru-RU"/>
          </w:rPr>
          <m:t>m</m:t>
        </m:r>
      </m:oMath>
      <w:r>
        <w:rPr>
          <w:rFonts w:ascii="Times New Roman" w:eastAsiaTheme="minorEastAsia" w:hAnsi="Times New Roman" w:cs="Times New Roman"/>
          <w:iCs/>
          <w:lang w:val="ru-RU"/>
        </w:rPr>
        <w:t xml:space="preserve">  – масса на </w:t>
      </w:r>
      <w:proofErr w:type="gramStart"/>
      <w:r>
        <w:rPr>
          <w:rFonts w:ascii="Times New Roman" w:eastAsiaTheme="minorEastAsia" w:hAnsi="Times New Roman" w:cs="Times New Roman"/>
          <w:iCs/>
          <w:lang w:val="ru-RU"/>
        </w:rPr>
        <w:t xml:space="preserve">тензодатчике,   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s</m:t>
            </m:r>
          </m:sub>
        </m:sSub>
      </m:oMath>
      <w:r>
        <w:rPr>
          <w:rFonts w:ascii="Times New Roman" w:eastAsiaTheme="minorEastAsia" w:hAnsi="Times New Roman" w:cs="Times New Roman"/>
          <w:iCs/>
          <w:lang w:val="ru-RU"/>
        </w:rPr>
        <w:t xml:space="preserve">  - темп. поверхности  </w:t>
      </w:r>
    </w:p>
    <w:p w14:paraId="7F5E4D78" w14:textId="5FCEFD09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1AD5CF8A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479673C2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6E75F2C1" w14:textId="1787961C" w:rsidR="007F4562" w:rsidRPr="00261F1B" w:rsidRDefault="007F4562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Этап 1. Посол (диффузия </w:t>
      </w:r>
      <w:r w:rsidRPr="00261F1B">
        <w:rPr>
          <w:rFonts w:ascii="Times New Roman" w:eastAsiaTheme="minorEastAsia" w:hAnsi="Times New Roman" w:cs="Times New Roman"/>
          <w:b/>
          <w:bCs/>
          <w:iCs/>
          <w:lang w:val="en-US"/>
        </w:rPr>
        <w:t>NaCl</w:t>
      </w: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 и </w:t>
      </w:r>
      <w:proofErr w:type="spellStart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влагоперенос</w:t>
      </w:r>
      <w:proofErr w:type="spellEnd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)</w:t>
      </w:r>
    </w:p>
    <w:p w14:paraId="621A4DDE" w14:textId="42CEF536" w:rsidR="00071BAE" w:rsidRPr="00261F1B" w:rsidRDefault="00071BA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Модель диффузии соли в </w:t>
      </w:r>
      <w:proofErr w:type="spellStart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слэбе</w:t>
      </w:r>
      <w:proofErr w:type="spellEnd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 (мясной кусок толщиной 2</w:t>
      </w:r>
      <w:r w:rsidRPr="00261F1B">
        <w:rPr>
          <w:rFonts w:ascii="Times New Roman" w:eastAsiaTheme="minorEastAsia" w:hAnsi="Times New Roman" w:cs="Times New Roman"/>
          <w:b/>
          <w:bCs/>
          <w:iCs/>
          <w:lang w:val="en-US"/>
        </w:rPr>
        <w:t>L</w:t>
      </w: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)</w:t>
      </w:r>
    </w:p>
    <w:p w14:paraId="1999F043" w14:textId="71E3AD2B" w:rsidR="00071BAE" w:rsidRDefault="00D93413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ru-RU"/>
        </w:rPr>
      </w:pPr>
      <w:proofErr w:type="spellStart"/>
      <w:r w:rsidRPr="00261F1B">
        <w:rPr>
          <w:rFonts w:ascii="Times New Roman" w:eastAsiaTheme="minorEastAsia" w:hAnsi="Times New Roman" w:cs="Times New Roman"/>
          <w:iCs/>
          <w:lang w:val="ru-RU"/>
        </w:rPr>
        <w:t>Фиковская</w:t>
      </w:r>
      <w:proofErr w:type="spellEnd"/>
      <w:r w:rsidRPr="00261F1B">
        <w:rPr>
          <w:rFonts w:ascii="Times New Roman" w:eastAsiaTheme="minorEastAsia" w:hAnsi="Times New Roman" w:cs="Times New Roman"/>
          <w:iCs/>
          <w:lang w:val="ru-RU"/>
        </w:rPr>
        <w:t xml:space="preserve"> модель с эффективной диффузией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s</m:t>
            </m:r>
          </m:sub>
        </m:sSub>
      </m:oMath>
      <w:r w:rsidRPr="00261F1B">
        <w:rPr>
          <w:rFonts w:ascii="Times New Roman" w:eastAsiaTheme="minorEastAsia" w:hAnsi="Times New Roman" w:cs="Times New Roman"/>
          <w:iCs/>
          <w:lang w:val="ru-RU"/>
        </w:rPr>
        <w:t>:</w:t>
      </w:r>
    </w:p>
    <w:p w14:paraId="467746B4" w14:textId="77777777" w:rsidR="00182E7E" w:rsidRPr="00261F1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ru-RU"/>
        </w:rPr>
      </w:pPr>
    </w:p>
    <w:p w14:paraId="1B8E732E" w14:textId="68E0396F" w:rsidR="005E5783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jc w:val="center"/>
        <w:rPr>
          <w:rFonts w:ascii="Times New Roman" w:eastAsiaTheme="minorEastAsia" w:hAnsi="Times New Roman" w:cs="Times New Roman"/>
          <w:lang w:val="ru-RU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∂t</m:t>
            </m:r>
          </m:den>
        </m:f>
        <m:r>
          <w:rPr>
            <w:rFonts w:ascii="Cambria Math" w:eastAsiaTheme="minorEastAsia" w:hAnsi="Cambria Math" w:cs="Times New Roman"/>
            <w:lang w:val="ru-RU"/>
          </w:rPr>
          <m:t>=</m:t>
        </m:r>
        <w:bookmarkStart w:id="0" w:name="_Hlk208248320"/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  <w:bookmarkEnd w:id="0"/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ru-RU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ru-RU"/>
                  </w:rPr>
                  <m:t>2</m:t>
                </m:r>
              </m:sup>
            </m:sSup>
          </m:den>
        </m:f>
      </m:oMath>
      <w:r w:rsidR="00D93413" w:rsidRPr="00261F1B">
        <w:rPr>
          <w:rFonts w:ascii="Times New Roman" w:eastAsiaTheme="minorEastAsia" w:hAnsi="Times New Roman" w:cs="Times New Roman"/>
          <w:iCs/>
          <w:lang w:val="ru-RU"/>
        </w:rPr>
        <w:t xml:space="preserve">, </w:t>
      </w:r>
      <m:oMath>
        <m:r>
          <w:rPr>
            <w:rFonts w:ascii="Cambria Math" w:eastAsiaTheme="minorEastAsia" w:hAnsi="Cambria Math" w:cs="Times New Roman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∂x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lang w:val="ru-RU"/>
              </w:rPr>
              <m:t>=</m:t>
            </m:r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r>
              <w:rPr>
                <w:rFonts w:ascii="Cambria Math" w:eastAsiaTheme="minorEastAsia" w:hAnsi="Cambria Math" w:cs="Times New Roman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lang w:val="ru-RU"/>
              </w:rPr>
              <m:t>∞</m:t>
            </m:r>
          </m:sup>
        </m:sSubSup>
        <m:r>
          <w:rPr>
            <w:rFonts w:ascii="Cambria Math" w:eastAsiaTheme="minorEastAsia" w:hAnsi="Cambria Math" w:cs="Times New Roman"/>
            <w:lang w:val="ru-RU"/>
          </w:rPr>
          <m:t>)</m:t>
        </m:r>
      </m:oMath>
    </w:p>
    <w:p w14:paraId="7D08538D" w14:textId="77777777" w:rsidR="00182E7E" w:rsidRPr="00261F1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center"/>
        <w:rPr>
          <w:rFonts w:ascii="Times New Roman" w:eastAsiaTheme="minorEastAsia" w:hAnsi="Times New Roman" w:cs="Times New Roman"/>
          <w:iCs/>
          <w:lang w:val="ru-RU"/>
        </w:rPr>
      </w:pPr>
    </w:p>
    <w:p w14:paraId="3ACA4E07" w14:textId="437A4E92" w:rsidR="005E5783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hAnsi="Times New Roman" w:cs="Times New Roman"/>
          <w:lang w:val="ru-RU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lang w:val="ru-RU"/>
              </w:rPr>
              <m:t>∞</m:t>
            </m:r>
          </m:sup>
        </m:sSubSup>
      </m:oMath>
      <w:r w:rsidR="005E5783" w:rsidRPr="00261F1B">
        <w:rPr>
          <w:rFonts w:ascii="Times New Roman" w:eastAsiaTheme="minorEastAsia" w:hAnsi="Times New Roman" w:cs="Times New Roman"/>
          <w:iCs/>
          <w:lang w:val="ru-RU"/>
        </w:rPr>
        <w:t xml:space="preserve"> </w:t>
      </w:r>
      <w:r w:rsidR="005E5783" w:rsidRPr="00261F1B">
        <w:rPr>
          <w:rFonts w:ascii="Times New Roman" w:eastAsiaTheme="minorEastAsia" w:hAnsi="Times New Roman" w:cs="Times New Roman"/>
          <w:lang w:val="ru-RU"/>
        </w:rPr>
        <w:t xml:space="preserve">– концентрация </w:t>
      </w:r>
      <w:r w:rsidR="005E5783" w:rsidRPr="00261F1B">
        <w:rPr>
          <w:rFonts w:ascii="Times New Roman" w:eastAsiaTheme="minorEastAsia" w:hAnsi="Times New Roman" w:cs="Times New Roman"/>
          <w:iCs/>
          <w:lang w:val="en-US"/>
        </w:rPr>
        <w:t>NaCl</w:t>
      </w:r>
      <w:r w:rsidR="005E5783"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 </w:t>
      </w:r>
      <w:r w:rsidR="005E5783" w:rsidRPr="00261F1B">
        <w:rPr>
          <w:rFonts w:ascii="Times New Roman" w:eastAsiaTheme="minorEastAsia" w:hAnsi="Times New Roman" w:cs="Times New Roman"/>
          <w:iCs/>
          <w:lang w:val="ru-RU"/>
        </w:rPr>
        <w:t xml:space="preserve">у поверхности (зависит от рассола/сухого посола),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</m:oMath>
      <w:r w:rsidR="005E5783" w:rsidRPr="00261F1B">
        <w:rPr>
          <w:rFonts w:ascii="Times New Roman" w:eastAsiaTheme="minorEastAsia" w:hAnsi="Times New Roman" w:cs="Times New Roman"/>
          <w:iCs/>
          <w:lang w:val="ru-RU"/>
        </w:rPr>
        <w:t xml:space="preserve"> –</w:t>
      </w:r>
      <w:r w:rsidR="005E5783" w:rsidRPr="00261F1B">
        <w:rPr>
          <w:rFonts w:ascii="Times New Roman" w:hAnsi="Times New Roman" w:cs="Times New Roman"/>
        </w:rPr>
        <w:t xml:space="preserve"> </w:t>
      </w:r>
      <w:r w:rsidR="005E5783" w:rsidRPr="00261F1B">
        <w:rPr>
          <w:rFonts w:ascii="Times New Roman" w:hAnsi="Times New Roman" w:cs="Times New Roman"/>
          <w:lang w:val="ru-RU"/>
        </w:rPr>
        <w:t>внешний массоперенос.</w:t>
      </w:r>
    </w:p>
    <w:p w14:paraId="462504BD" w14:textId="77777777" w:rsidR="00182E7E" w:rsidRPr="00261F1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hAnsi="Times New Roman" w:cs="Times New Roman"/>
          <w:lang w:val="ru-RU"/>
        </w:rPr>
      </w:pPr>
    </w:p>
    <w:p w14:paraId="40C8ED7E" w14:textId="1C1251C8" w:rsidR="005E5783" w:rsidRPr="00261F1B" w:rsidRDefault="005E5783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hAnsi="Times New Roman" w:cs="Times New Roman"/>
          <w:iCs/>
          <w:lang w:val="ru-RU"/>
        </w:rPr>
      </w:pPr>
      <w:r w:rsidRPr="00261F1B">
        <w:rPr>
          <w:rFonts w:ascii="Times New Roman" w:hAnsi="Times New Roman" w:cs="Times New Roman"/>
          <w:iCs/>
          <w:lang w:val="ru-RU"/>
        </w:rPr>
        <w:t>Температурная зависимость:</w:t>
      </w:r>
    </w:p>
    <w:p w14:paraId="4F7C912F" w14:textId="0A335C65" w:rsidR="005E5783" w:rsidRPr="00261F1B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S0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exp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RT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S0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sup>
              </m:sSup>
            </m:sub>
          </m:sSub>
        </m:oMath>
      </m:oMathPara>
    </w:p>
    <w:p w14:paraId="7AB4E83E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1D5B98F6" w14:textId="1533AE5D" w:rsidR="00EB5914" w:rsidRPr="00261F1B" w:rsidRDefault="00EB5914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hAnsi="Times New Roman" w:cs="Times New Roman"/>
          <w:b/>
          <w:bCs/>
          <w:lang w:val="ru-RU"/>
        </w:rPr>
      </w:pPr>
      <w:r w:rsidRPr="00261F1B">
        <w:rPr>
          <w:rFonts w:ascii="Times New Roman" w:hAnsi="Times New Roman" w:cs="Times New Roman"/>
          <w:b/>
          <w:bCs/>
          <w:lang w:val="ru-RU"/>
        </w:rPr>
        <w:t>Связь</w:t>
      </w:r>
      <w:r w:rsidR="00B22758" w:rsidRPr="00261F1B">
        <w:rPr>
          <w:rFonts w:ascii="Times New Roman" w:hAnsi="Times New Roman" w:cs="Times New Roman"/>
          <w:b/>
          <w:bCs/>
          <w:lang w:val="ru-RU"/>
        </w:rPr>
        <w:t xml:space="preserve"> соли и активности воды (осмотический эффект)</w:t>
      </w:r>
    </w:p>
    <w:p w14:paraId="413953C3" w14:textId="77777777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b/>
          <w:bCs/>
          <w:lang w:val="ru-RU"/>
        </w:rPr>
      </w:pPr>
    </w:p>
    <w:p w14:paraId="4D7C633A" w14:textId="093E9726" w:rsidR="00B22758" w:rsidRPr="00261F1B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iCs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>w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ru-RU"/>
          </w:rPr>
          <m:t>≈ʄ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T</m:t>
            </m: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e>
        </m:d>
        <m:r>
          <m:rPr>
            <m:sty m:val="bi"/>
          </m:rPr>
          <w:rPr>
            <w:rFonts w:ascii="Cambria Math" w:hAnsi="Cambria Math" w:cs="Times New Roman"/>
            <w:lang w:val="ru-RU"/>
          </w:rPr>
          <m:t>=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exp</m:t>
        </m:r>
        <m:r>
          <m:rPr>
            <m:sty m:val="bi"/>
          </m:rPr>
          <w:rPr>
            <w:rFonts w:ascii="Cambria Math" w:hAnsi="Cambria Math" w:cs="Times New Roman"/>
            <w:lang w:val="ru-RU"/>
          </w:rPr>
          <m:t>(-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vS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</m:den>
        </m:f>
        <m:r>
          <m:rPr>
            <m:sty m:val="bi"/>
          </m:rPr>
          <w:rPr>
            <w:rFonts w:ascii="Cambria Math" w:hAnsi="Cambria Math" w:cs="Times New Roman"/>
            <w:lang w:val="ru-RU"/>
          </w:rPr>
          <m:t>)</m:t>
        </m:r>
      </m:oMath>
      <w:r w:rsidR="00B22758"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 </w:t>
      </w:r>
      <w:r w:rsidR="00B22758" w:rsidRPr="00261F1B">
        <w:rPr>
          <w:rFonts w:ascii="Times New Roman" w:eastAsiaTheme="minorEastAsia" w:hAnsi="Times New Roman" w:cs="Times New Roman"/>
          <w:iCs/>
          <w:lang w:val="ru-RU"/>
        </w:rPr>
        <w:t>(</w:t>
      </w:r>
      <w:proofErr w:type="spellStart"/>
      <w:r w:rsidR="00B22758" w:rsidRPr="00261F1B">
        <w:rPr>
          <w:rFonts w:ascii="Times New Roman" w:eastAsiaTheme="minorEastAsia" w:hAnsi="Times New Roman" w:cs="Times New Roman"/>
          <w:iCs/>
          <w:lang w:val="ru-RU"/>
        </w:rPr>
        <w:t>эмпипическая</w:t>
      </w:r>
      <w:proofErr w:type="spellEnd"/>
      <w:r w:rsidR="00B22758" w:rsidRPr="00261F1B">
        <w:rPr>
          <w:rFonts w:ascii="Times New Roman" w:eastAsiaTheme="minorEastAsia" w:hAnsi="Times New Roman" w:cs="Times New Roman"/>
          <w:iCs/>
          <w:lang w:val="ru-RU"/>
        </w:rPr>
        <w:t xml:space="preserve"> изотерма </w:t>
      </w:r>
      <w:r w:rsidR="00B22758" w:rsidRPr="00261F1B">
        <w:rPr>
          <w:rFonts w:ascii="Times New Roman" w:eastAsiaTheme="minorEastAsia" w:hAnsi="Times New Roman" w:cs="Times New Roman"/>
          <w:iCs/>
          <w:lang w:val="en-US"/>
        </w:rPr>
        <w:t>GAB</w:t>
      </w:r>
      <w:r w:rsidR="00B22758" w:rsidRPr="00261F1B">
        <w:rPr>
          <w:rFonts w:ascii="Times New Roman" w:eastAsiaTheme="minorEastAsia" w:hAnsi="Times New Roman" w:cs="Times New Roman"/>
          <w:iCs/>
          <w:lang w:val="ru-RU"/>
        </w:rPr>
        <w:t>/Н</w:t>
      </w:r>
      <w:r w:rsidR="00261F1B" w:rsidRPr="00261F1B">
        <w:rPr>
          <w:rFonts w:ascii="Times New Roman" w:eastAsiaTheme="minorEastAsia" w:hAnsi="Times New Roman" w:cs="Times New Roman"/>
          <w:iCs/>
          <w:lang w:val="ru-RU"/>
        </w:rPr>
        <w:t>ансена подбирается из данных)</w:t>
      </w:r>
    </w:p>
    <w:p w14:paraId="747F7E65" w14:textId="4F4F3A34" w:rsidR="00B22758" w:rsidRDefault="00B22758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b/>
          <w:bCs/>
          <w:lang w:val="ru-RU"/>
        </w:rPr>
      </w:pPr>
    </w:p>
    <w:p w14:paraId="2D78B8FB" w14:textId="77777777" w:rsidR="00182E7E" w:rsidRPr="00261F1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jc w:val="both"/>
        <w:rPr>
          <w:rFonts w:ascii="Times New Roman" w:eastAsiaTheme="minorEastAsia" w:hAnsi="Times New Roman" w:cs="Times New Roman"/>
          <w:b/>
          <w:bCs/>
          <w:lang w:val="ru-RU"/>
        </w:rPr>
      </w:pPr>
    </w:p>
    <w:p w14:paraId="56AA0177" w14:textId="2D84CCEE" w:rsidR="007F4562" w:rsidRPr="00261F1B" w:rsidRDefault="007F4562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Этап 2. Ферментация (кинетика </w:t>
      </w:r>
      <w:r w:rsidRPr="00261F1B">
        <w:rPr>
          <w:rFonts w:ascii="Times New Roman" w:eastAsiaTheme="minorEastAsia" w:hAnsi="Times New Roman" w:cs="Times New Roman"/>
          <w:b/>
          <w:bCs/>
          <w:iCs/>
          <w:lang w:val="en-US"/>
        </w:rPr>
        <w:t>pH</w:t>
      </w: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 xml:space="preserve"> и </w:t>
      </w:r>
      <w:proofErr w:type="spellStart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микорбиология</w:t>
      </w:r>
      <w:proofErr w:type="spellEnd"/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)</w:t>
      </w:r>
    </w:p>
    <w:p w14:paraId="5D009097" w14:textId="4631E724" w:rsidR="00261F1B" w:rsidRPr="00261F1B" w:rsidRDefault="00261F1B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261F1B">
        <w:rPr>
          <w:rFonts w:ascii="Times New Roman" w:hAnsi="Times New Roman" w:cs="Times New Roman"/>
        </w:rPr>
        <w:t>Падение pH (молочнокислое брожение)</w:t>
      </w:r>
    </w:p>
    <w:p w14:paraId="60554005" w14:textId="0B5D31BB" w:rsidR="00261F1B" w:rsidRDefault="00261F1B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261F1B">
        <w:rPr>
          <w:rFonts w:ascii="Times New Roman" w:hAnsi="Times New Roman" w:cs="Times New Roman"/>
        </w:rPr>
        <w:t>Логистическая/псевдо-первого порядка модель:</w:t>
      </w:r>
    </w:p>
    <w:p w14:paraId="11497D6C" w14:textId="77777777" w:rsidR="00182E7E" w:rsidRPr="00261F1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</w:p>
    <w:p w14:paraId="433FE463" w14:textId="10AA5525" w:rsidR="00261F1B" w:rsidRPr="00261F1B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close"/>
          <w:rFonts w:ascii="Times New Roman" w:eastAsiaTheme="minorEastAsia" w:hAnsi="Times New Roman" w:cs="Times New Roman"/>
          <w:i/>
          <w:iCs/>
        </w:rPr>
      </w:pPr>
      <m:oMathPara>
        <m:oMath>
          <m:f>
            <m:fPr>
              <m:ctrlPr>
                <w:rPr>
                  <w:rStyle w:val="mord"/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</w:rPr>
                <m:t>dpH</m:t>
              </m:r>
            </m:num>
            <m:den>
              <m:r>
                <w:rPr>
                  <w:rStyle w:val="mord"/>
                  <w:rFonts w:ascii="Cambria Math" w:hAnsi="Cambria Math" w:cs="Times New Roman"/>
                </w:rPr>
                <m:t>dt</m:t>
              </m:r>
            </m:den>
          </m:f>
          <m:r>
            <w:rPr>
              <w:rStyle w:val="vlist-s"/>
              <w:rFonts w:ascii="Cambria Math" w:hAnsi="Cambria Math" w:cs="Times New Roman"/>
            </w:rPr>
            <m:t>​</m:t>
          </m:r>
          <m:r>
            <w:rPr>
              <w:rStyle w:val="mrel"/>
              <w:rFonts w:ascii="Cambria Math" w:hAnsi="Cambria Math" w:cs="Times New Roman"/>
            </w:rPr>
            <m:t>=</m:t>
          </m:r>
          <m:r>
            <w:rPr>
              <w:rStyle w:val="mord"/>
              <w:rFonts w:ascii="Cambria Math" w:hAnsi="Cambria Math" w:cs="Times New Roman"/>
            </w:rPr>
            <m:t>-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Style w:val="mord"/>
                  <w:rFonts w:ascii="Cambria Math" w:hAnsi="Cambria Math" w:cs="Times New Roman"/>
                </w:rPr>
                <m:t>pH</m:t>
              </m:r>
            </m:sub>
          </m:sSub>
          <m:r>
            <w:rPr>
              <w:rStyle w:val="vlist-s"/>
              <w:rFonts w:ascii="Cambria Math" w:hAnsi="Cambria Math" w:cs="Times New Roman"/>
            </w:rPr>
            <m:t>​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hAnsi="Cambria Math" w:cs="Times New Roman"/>
                </w:rPr>
                <m:t>T</m:t>
              </m:r>
              <m:r>
                <w:rPr>
                  <w:rStyle w:val="mpunct"/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a</m:t>
                  </m:r>
                  <m:ctrlPr>
                    <w:rPr>
                      <w:rStyle w:val="mpunct"/>
                      <w:rFonts w:ascii="Cambria Math" w:hAnsi="Cambria Math" w:cs="Times New Roman"/>
                      <w:i/>
                      <w:iCs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w</m:t>
                  </m:r>
                </m:sub>
              </m:sSub>
              <m:r>
                <w:rPr>
                  <w:rStyle w:val="vlist-s"/>
                  <w:rFonts w:ascii="Cambria Math" w:hAnsi="Cambria Math" w:cs="Times New Roman"/>
                </w:rPr>
                <m:t>​</m:t>
              </m:r>
              <m:ctrlPr>
                <w:rPr>
                  <w:rStyle w:val="mclose"/>
                  <w:rFonts w:ascii="Cambria Math" w:hAnsi="Cambria Math" w:cs="Times New Roman"/>
                  <w:i/>
                  <w:iCs/>
                </w:rPr>
              </m:ctrlPr>
            </m:e>
          </m:d>
          <m:d>
            <m:dPr>
              <m:ctrlPr>
                <w:rPr>
                  <w:rStyle w:val="mopen"/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hAnsi="Cambria Math" w:cs="Times New Roman"/>
                </w:rPr>
                <m:t>pH</m:t>
              </m:r>
              <m:r>
                <w:rPr>
                  <w:rStyle w:val="mbin"/>
                  <w:rFonts w:ascii="Cambria Math" w:hAnsi="Cambria Math" w:cs="Times New Roman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</w:rPr>
                <m:t>p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Style w:val="mtight"/>
                      <w:rFonts w:ascii="Cambria Math" w:hAnsi="Cambria Math" w:cs="Times New Roman"/>
                    </w:rPr>
                    <m:t>min</m:t>
                  </m:r>
                </m:sub>
              </m:sSub>
              <m:r>
                <w:rPr>
                  <w:rStyle w:val="vlist-s"/>
                  <w:rFonts w:ascii="Cambria Math" w:hAnsi="Cambria Math" w:cs="Times New Roman"/>
                </w:rPr>
                <m:t>​</m:t>
              </m:r>
              <m:ctrlPr>
                <w:rPr>
                  <w:rStyle w:val="mclose"/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Style w:val="mpunct"/>
              <w:rFonts w:ascii="Cambria Math" w:hAnsi="Cambria Math" w:cs="Times New Roman"/>
            </w:rPr>
            <m:t>,</m:t>
          </m:r>
          <m:r>
            <w:rPr>
              <w:rStyle w:val="mord"/>
              <w:rFonts w:ascii="Cambria Math" w:hAnsi="Cambria Math" w:cs="Times New Roman"/>
            </w:rPr>
            <m:t>kpH</m:t>
          </m:r>
          <m:r>
            <w:rPr>
              <w:rStyle w:val="vlist-s"/>
              <w:rFonts w:ascii="Cambria Math" w:hAnsi="Cambria Math" w:cs="Times New Roman"/>
            </w:rPr>
            <m:t>​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hAnsi="Cambria Math" w:cs="Times New Roman"/>
                </w:rPr>
                <m:t>T</m:t>
              </m:r>
              <m:r>
                <w:rPr>
                  <w:rStyle w:val="mpunct"/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a</m:t>
                  </m:r>
                  <m:ctrlPr>
                    <w:rPr>
                      <w:rStyle w:val="mpunct"/>
                      <w:rFonts w:ascii="Cambria Math" w:hAnsi="Cambria Math" w:cs="Times New Roman"/>
                      <w:i/>
                      <w:iCs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w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i/>
                  <w:iCs/>
                </w:rPr>
              </m:ctrlPr>
            </m:e>
          </m:d>
          <m:r>
            <w:rPr>
              <w:rStyle w:val="mrel"/>
              <w:rFonts w:ascii="Cambria Math" w:hAnsi="Cambria Math" w:cs="Times New Roman"/>
            </w:rPr>
            <m:t>=</m:t>
          </m:r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</w:rPr>
                <m:t>k</m:t>
              </m:r>
              <m:ctrlPr>
                <w:rPr>
                  <w:rStyle w:val="mrel"/>
                  <w:rFonts w:ascii="Cambria Math" w:hAnsi="Cambria Math" w:cs="Times New Roman"/>
                  <w:i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 w:cs="Times New Roman"/>
                </w:rPr>
                <m:t>0</m:t>
              </m:r>
            </m:sub>
          </m:sSub>
          <m:r>
            <w:rPr>
              <w:rStyle w:val="vlist-s"/>
              <w:rFonts w:ascii="Cambria Math" w:hAnsi="Cambria Math" w:cs="Times New Roman"/>
            </w:rPr>
            <m:t>​</m:t>
          </m:r>
          <m:r>
            <w:rPr>
              <w:rStyle w:val="mop"/>
              <w:rFonts w:ascii="Cambria Math" w:hAnsi="Cambria Math" w:cs="Times New Roman"/>
            </w:rPr>
            <m:t>exp</m:t>
          </m:r>
          <m:d>
            <m:dPr>
              <m:ctrlPr>
                <w:rPr>
                  <w:rStyle w:val="delimsizing"/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 w:cs="Times New Roman"/>
                    </w:rPr>
                    <m:t>E</m:t>
                  </m:r>
                </m:num>
                <m:den>
                  <m:r>
                    <w:rPr>
                      <w:rStyle w:val="mord"/>
                      <w:rFonts w:ascii="Cambria Math" w:hAnsi="Cambria Math" w:cs="Times New Roman"/>
                    </w:rPr>
                    <m:t>RT</m:t>
                  </m:r>
                </m:den>
              </m:f>
              <m:r>
                <w:rPr>
                  <w:rStyle w:val="vlist-s"/>
                  <w:rFonts w:ascii="Cambria Math" w:hAnsi="Cambria Math" w:cs="Times New Roman"/>
                </w:rPr>
                <m:t>​</m:t>
              </m:r>
            </m:e>
          </m:d>
          <m:r>
            <w:rPr>
              <w:rStyle w:val="mord"/>
              <w:rFonts w:ascii="Cambria Math" w:hAnsi="Cambria Math" w:cs="Times New Roman"/>
            </w:rPr>
            <m:t>g</m:t>
          </m:r>
          <m:d>
            <m:dPr>
              <m:ctrlPr>
                <w:rPr>
                  <w:rStyle w:val="mopen"/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</w:rPr>
                    <m:t>w</m:t>
                  </m:r>
                </m:sub>
              </m:sSub>
              <m:r>
                <w:rPr>
                  <w:rStyle w:val="vlist-s"/>
                  <w:rFonts w:ascii="Cambria Math" w:hAnsi="Cambria Math" w:cs="Times New Roman"/>
                </w:rPr>
                <m:t>​</m:t>
              </m:r>
              <m:ctrlPr>
                <w:rPr>
                  <w:rStyle w:val="mclose"/>
                  <w:rFonts w:ascii="Cambria Math" w:hAnsi="Cambria Math" w:cs="Times New Roman"/>
                  <w:i/>
                  <w:iCs/>
                </w:rPr>
              </m:ctrlPr>
            </m:e>
          </m:d>
        </m:oMath>
      </m:oMathPara>
    </w:p>
    <w:p w14:paraId="551FF76F" w14:textId="77777777" w:rsidR="00182E7E" w:rsidRP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/>
        </w:rPr>
      </w:pPr>
    </w:p>
    <w:p w14:paraId="7719A966" w14:textId="4B5D4B56" w:rsidR="00261F1B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Cs/>
          <w:lang w:val="ru-RU"/>
        </w:rPr>
      </w:pPr>
      <m:oMath>
        <m:r>
          <w:rPr>
            <w:rStyle w:val="mord"/>
            <w:rFonts w:ascii="Cambria Math" w:hAnsi="Cambria Math" w:cs="Times New Roman"/>
          </w:rPr>
          <m:t>g</m:t>
        </m:r>
        <m:d>
          <m:dPr>
            <m:ctrlPr>
              <w:rPr>
                <w:rStyle w:val="mopen"/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Style w:val="mord"/>
                    <w:rFonts w:ascii="Cambria Math" w:hAnsi="Cambria Math" w:cs="Times New Roman"/>
                  </w:rPr>
                  <m:t>w</m:t>
                </m:r>
              </m:sub>
            </m:sSub>
            <m:r>
              <w:rPr>
                <w:rStyle w:val="vlist-s"/>
                <w:rFonts w:ascii="Cambria Math" w:hAnsi="Cambria Math" w:cs="Times New Roman"/>
              </w:rPr>
              <m:t>​</m:t>
            </m:r>
            <m:ctrlPr>
              <w:rPr>
                <w:rStyle w:val="mclose"/>
                <w:rFonts w:ascii="Cambria Math" w:hAnsi="Cambria Math" w:cs="Times New Roman"/>
                <w:i/>
                <w:iCs/>
              </w:rPr>
            </m:ctrlPr>
          </m:e>
        </m:d>
      </m:oMath>
      <w:r w:rsidRPr="00A658BF">
        <w:rPr>
          <w:rStyle w:val="mclose"/>
          <w:rFonts w:ascii="Times New Roman" w:eastAsiaTheme="minorEastAsia" w:hAnsi="Times New Roman" w:cs="Times New Roman"/>
          <w:iCs/>
          <w:lang w:val="ru-RU"/>
        </w:rPr>
        <w:t xml:space="preserve"> – </w:t>
      </w:r>
      <w:r>
        <w:rPr>
          <w:rStyle w:val="mclose"/>
          <w:rFonts w:ascii="Times New Roman" w:eastAsiaTheme="minorEastAsia" w:hAnsi="Times New Roman" w:cs="Times New Roman"/>
          <w:iCs/>
          <w:lang w:val="ru-RU"/>
        </w:rPr>
        <w:t xml:space="preserve">затухание </w:t>
      </w:r>
      <w:proofErr w:type="gramStart"/>
      <w:r>
        <w:rPr>
          <w:rStyle w:val="mclose"/>
          <w:rFonts w:ascii="Times New Roman" w:eastAsiaTheme="minorEastAsia" w:hAnsi="Times New Roman" w:cs="Times New Roman"/>
          <w:iCs/>
          <w:lang w:val="ru-RU"/>
        </w:rPr>
        <w:t>при низком</w:t>
      </w:r>
      <w:proofErr w:type="gramEnd"/>
      <w:r>
        <w:rPr>
          <w:rStyle w:val="mclose"/>
          <w:rFonts w:ascii="Times New Roman" w:eastAsiaTheme="minorEastAsia" w:hAnsi="Times New Roman" w:cs="Times New Roman"/>
          <w:iCs/>
          <w:lang w:val="ru-RU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</w:rPr>
              <m:t>a</m:t>
            </m:r>
          </m:e>
          <m:sub>
            <m:r>
              <w:rPr>
                <w:rStyle w:val="mord"/>
                <w:rFonts w:ascii="Cambria Math" w:hAnsi="Cambria Math" w:cs="Times New Roman"/>
              </w:rPr>
              <m:t>w</m:t>
            </m:r>
          </m:sub>
        </m:sSub>
      </m:oMath>
      <w:r>
        <w:rPr>
          <w:rStyle w:val="mord"/>
          <w:rFonts w:ascii="Times New Roman" w:eastAsiaTheme="minorEastAsia" w:hAnsi="Times New Roman" w:cs="Times New Roman"/>
          <w:iCs/>
          <w:lang w:val="ru-RU"/>
        </w:rPr>
        <w:t xml:space="preserve"> (например, </w:t>
      </w:r>
      <m:oMath>
        <m:r>
          <w:rPr>
            <w:rStyle w:val="mord"/>
            <w:rFonts w:ascii="Cambria Math" w:hAnsi="Cambria Math" w:cs="Times New Roman"/>
          </w:rPr>
          <m:t>g</m:t>
        </m:r>
        <m:r>
          <w:rPr>
            <w:rStyle w:val="mord"/>
            <w:rFonts w:ascii="Cambria Math" w:eastAsiaTheme="minorEastAsia" w:hAnsi="Cambria Math" w:cs="Times New Roman"/>
          </w:rPr>
          <m:t>=1- β</m:t>
        </m:r>
        <m:d>
          <m:dPr>
            <m:ctrlPr>
              <w:rPr>
                <w:rStyle w:val="mord"/>
                <w:rFonts w:ascii="Cambria Math" w:eastAsiaTheme="minorEastAsia" w:hAnsi="Cambria Math" w:cs="Times New Roman"/>
                <w:i/>
                <w:iCs/>
              </w:rPr>
            </m:ctrlPr>
          </m:dPr>
          <m:e>
            <m:r>
              <w:rPr>
                <w:rStyle w:val="mord"/>
                <w:rFonts w:ascii="Cambria Math" w:eastAsiaTheme="minorEastAsia" w:hAnsi="Cambria Math" w:cs="Times New Roman"/>
              </w:rPr>
              <m:t>0.98-</m:t>
            </m:r>
            <m:sSub>
              <m:sSubPr>
                <m:ctrlPr>
                  <w:rPr>
                    <w:rStyle w:val="mord"/>
                    <w:rFonts w:ascii="Cambria Math" w:eastAsiaTheme="minorEastAsia" w:hAnsi="Cambria Math" w:cs="Times New Roman"/>
                    <w:i/>
                    <w:iCs/>
                    <w:lang w:val="ru-RU"/>
                  </w:rPr>
                </m:ctrlPr>
              </m:sSubPr>
              <m:e>
                <m:r>
                  <w:rPr>
                    <w:rStyle w:val="mord"/>
                    <w:rFonts w:ascii="Cambria Math" w:eastAsiaTheme="minorEastAsia" w:hAnsi="Cambria Math" w:cs="Times New Roman"/>
                    <w:lang w:val="en-US"/>
                  </w:rPr>
                  <m:t>a</m:t>
                </m:r>
                <m:ctrlPr>
                  <w:rPr>
                    <w:rStyle w:val="mord"/>
                    <w:rFonts w:ascii="Cambria Math" w:eastAsiaTheme="minorEastAsia" w:hAnsi="Cambria Math" w:cs="Times New Roman"/>
                    <w:i/>
                    <w:iCs/>
                  </w:rPr>
                </m:ctrlPr>
              </m:e>
              <m:sub>
                <m:r>
                  <m:rPr>
                    <m:scr m:val="script"/>
                  </m:rPr>
                  <w:rPr>
                    <w:rStyle w:val="mord"/>
                    <w:rFonts w:ascii="Cambria Math" w:eastAsiaTheme="minorEastAsia" w:hAnsi="Cambria Math" w:cs="Times New Roman"/>
                    <w:lang w:val="ru-RU"/>
                  </w:rPr>
                  <m:t>w</m:t>
                </m:r>
              </m:sub>
            </m:sSub>
            <m:ctrlPr>
              <w:rPr>
                <w:rStyle w:val="mord"/>
                <w:rFonts w:ascii="Cambria Math" w:eastAsiaTheme="minorEastAsia" w:hAnsi="Cambria Math" w:cs="Times New Roman"/>
                <w:i/>
                <w:iCs/>
                <w:lang w:val="ru-RU"/>
              </w:rPr>
            </m:ctrlPr>
          </m:e>
        </m:d>
        <m:r>
          <w:rPr>
            <w:rStyle w:val="mord"/>
            <w:rFonts w:ascii="Cambria Math" w:eastAsiaTheme="minorEastAsia" w:hAnsi="Cambria Math" w:cs="Times New Roman"/>
            <w:lang w:val="ru-RU"/>
          </w:rPr>
          <m:t>+).</m:t>
        </m:r>
      </m:oMath>
    </w:p>
    <w:p w14:paraId="26630562" w14:textId="2D41BAEB" w:rsidR="00A658BF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A658BF">
        <w:rPr>
          <w:rFonts w:ascii="Times New Roman" w:hAnsi="Times New Roman" w:cs="Times New Roman"/>
        </w:rPr>
        <w:t>Рост полезной микрофлоры / сдерживание патогенов (опционально)</w:t>
      </w:r>
    </w:p>
    <w:p w14:paraId="249F8964" w14:textId="77777777" w:rsidR="00A658BF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Cs/>
        </w:rPr>
      </w:pPr>
      <w:r w:rsidRPr="00A658BF">
        <w:rPr>
          <w:rFonts w:ascii="Times New Roman" w:hAnsi="Times New Roman" w:cs="Times New Roman"/>
        </w:rPr>
        <w:t>Кардинальная модель «квадратный корень» Ратковски для максимальной скорости</w:t>
      </w:r>
      <w:r>
        <w:rPr>
          <w:rFonts w:ascii="Times New Roman" w:hAnsi="Times New Roman" w:cs="Times New Roman"/>
          <w:lang w:val="kk-KZ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lang w:val="kk-KZ"/>
              </w:rPr>
              <m:t>μ</m:t>
            </m:r>
          </m:e>
          <m:sub>
            <m:func>
              <m:funcPr>
                <m:ctrlPr>
                  <w:rPr>
                    <w:rFonts w:ascii="Cambria Math" w:hAnsi="Cambria Math" w:cs="Times New Roman"/>
                    <w:lang w:val="kk-KZ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kk-KZ"/>
                  </w:rPr>
                  <m:t>max</m:t>
                </m:r>
              </m:fName>
              <m:e/>
            </m:func>
          </m:sub>
        </m:sSub>
        <m:d>
          <m:dPr>
            <m:ctrlPr>
              <w:rPr>
                <w:rStyle w:val="mord"/>
                <w:rFonts w:ascii="Cambria Math" w:hAnsi="Cambria Math" w:cs="Times New Roman"/>
                <w:i/>
                <w:iCs/>
                <w:lang w:val="ru-RU"/>
              </w:rPr>
            </m:ctrlPr>
          </m:dPr>
          <m:e>
            <m:r>
              <w:rPr>
                <w:rStyle w:val="mord"/>
                <w:rFonts w:ascii="Cambria Math" w:hAnsi="Cambria Math" w:cs="Times New Roman"/>
                <w:lang w:val="ru-RU"/>
              </w:rPr>
              <m:t xml:space="preserve">T, </m:t>
            </m:r>
            <m:r>
              <w:rPr>
                <w:rStyle w:val="mord"/>
                <w:rFonts w:ascii="Cambria Math" w:hAnsi="Cambria Math" w:cs="Times New Roman"/>
              </w:rPr>
              <m:t xml:space="preserve">pH, </m:t>
            </m:r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Style w:val="mord"/>
                    <w:rFonts w:ascii="Cambria Math" w:hAnsi="Cambria Math" w:cs="Times New Roman"/>
                  </w:rPr>
                  <m:t>w</m:t>
                </m:r>
              </m:sub>
            </m:sSub>
            <m:ctrlPr>
              <w:rPr>
                <w:rStyle w:val="mord"/>
                <w:rFonts w:ascii="Cambria Math" w:hAnsi="Cambria Math" w:cs="Times New Roman"/>
                <w:i/>
                <w:iCs/>
              </w:rPr>
            </m:ctrlPr>
          </m:e>
        </m:d>
        <m:r>
          <w:rPr>
            <w:rStyle w:val="mord"/>
            <w:rFonts w:ascii="Cambria Math" w:hAnsi="Cambria Math" w:cs="Times New Roman"/>
          </w:rPr>
          <m:t>;</m:t>
        </m:r>
      </m:oMath>
    </w:p>
    <w:p w14:paraId="41552D71" w14:textId="0A4C4013" w:rsidR="00A658BF" w:rsidRPr="00A658BF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</w:rPr>
      </w:pPr>
      <w:r w:rsidRPr="00A658BF">
        <w:rPr>
          <w:rFonts w:ascii="Times New Roman" w:hAnsi="Times New Roman" w:cs="Times New Roman"/>
        </w:rPr>
        <w:lastRenderedPageBreak/>
        <w:t>целевая область безопасности:</w:t>
      </w:r>
      <w:r w:rsidRPr="00A658BF">
        <w:rPr>
          <w:rFonts w:ascii="Times New Roman" w:hAnsi="Times New Roman" w:cs="Times New Roman"/>
          <w:lang w:val="ru-RU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</w:rPr>
              <m:t>a</m:t>
            </m:r>
          </m:e>
          <m:sub>
            <m:r>
              <w:rPr>
                <w:rStyle w:val="mord"/>
                <w:rFonts w:ascii="Cambria Math" w:hAnsi="Cambria Math" w:cs="Times New Roman"/>
              </w:rPr>
              <m:t>w</m:t>
            </m:r>
          </m:sub>
        </m:sSub>
        <m:r>
          <w:rPr>
            <w:rStyle w:val="mord"/>
            <w:rFonts w:ascii="Cambria Math" w:hAnsi="Cambria Math" w:cs="Times New Roman"/>
          </w:rPr>
          <m:t xml:space="preserve"> ≤0.92, pH ≤p</m:t>
        </m:r>
        <m:sSup>
          <m:sSupPr>
            <m:ctrlPr>
              <w:rPr>
                <w:rStyle w:val="mord"/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</w:rPr>
              <m:t>H</m:t>
            </m:r>
          </m:e>
          <m:sup>
            <m:r>
              <w:rPr>
                <w:rStyle w:val="mord"/>
                <w:rFonts w:ascii="Cambria Math" w:hAnsi="Cambria Math" w:cs="Times New Roman"/>
              </w:rPr>
              <m:t>*</m:t>
            </m:r>
          </m:sup>
        </m:sSup>
        <m:r>
          <w:rPr>
            <w:rStyle w:val="mord"/>
            <w:rFonts w:ascii="Cambria Math" w:hAnsi="Cambria Math" w:cs="Times New Roman"/>
          </w:rPr>
          <m:t>.</m:t>
        </m:r>
      </m:oMath>
    </w:p>
    <w:p w14:paraId="680965F6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5CA90C97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1C7852FA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6CCEA55E" w14:textId="257534D3" w:rsidR="007F4562" w:rsidRDefault="007F4562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Этап 3. Сушка (тонкослойные, диффузионные модели)</w:t>
      </w:r>
    </w:p>
    <w:p w14:paraId="6081ED14" w14:textId="4F140FDE" w:rsidR="00A658BF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A658BF">
        <w:rPr>
          <w:rFonts w:ascii="Times New Roman" w:hAnsi="Times New Roman" w:cs="Times New Roman"/>
        </w:rPr>
        <w:t>Тонкослойная модель Page (стабильный для управления):</w:t>
      </w:r>
    </w:p>
    <w:p w14:paraId="4FB1A9B0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</w:p>
    <w:p w14:paraId="0E323FB9" w14:textId="4C5F36AC" w:rsidR="00A658BF" w:rsidRPr="001A56BA" w:rsidRDefault="00A658BF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iCs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>MR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u-RU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eq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ru-RU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Cs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ru-RU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-k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ru-RU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ru-RU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 w:cs="Times New Roman"/>
              <w:lang w:val="ru-RU"/>
            </w:rPr>
            <m:t>, k=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lang w:val="ru-RU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ru-RU"/>
                        </w:rPr>
                        <m:t>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ru-RU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val="ru-RU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ru-RU"/>
                        </w:rPr>
                        <m:t>1-R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ru-RU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val="ru-RU"/>
                </w:rPr>
                <m:t>β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ru-RU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u-RU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lang w:val="ru-RU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ru-RU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ru-RU"/>
                                </w:rP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func>
        </m:oMath>
      </m:oMathPara>
    </w:p>
    <w:p w14:paraId="657C9354" w14:textId="64578336" w:rsidR="001A56BA" w:rsidRDefault="001A56BA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 xml:space="preserve">Отсюда: </w:t>
      </w:r>
    </w:p>
    <w:p w14:paraId="30095560" w14:textId="6DC7B04F" w:rsidR="001A56BA" w:rsidRPr="00182E7E" w:rsidRDefault="001A56BA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ru-RU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eq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eq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p>
              </m:sSup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eq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=h(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 RH, S)</m:t>
          </m:r>
        </m:oMath>
      </m:oMathPara>
    </w:p>
    <w:p w14:paraId="20C3ABB4" w14:textId="77777777" w:rsidR="00182E7E" w:rsidRPr="001A56BA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50FCFC99" w14:textId="377F3F58" w:rsidR="001A56BA" w:rsidRDefault="001A56BA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>
        <w:rPr>
          <w:rFonts w:ascii="Times New Roman" w:eastAsiaTheme="minorEastAsia" w:hAnsi="Times New Roman" w:cs="Times New Roman"/>
          <w:b/>
          <w:bCs/>
          <w:iCs/>
          <w:lang w:val="ru-RU"/>
        </w:rPr>
        <w:t>Те</w:t>
      </w:r>
      <w:r w:rsidR="00182E7E">
        <w:rPr>
          <w:rFonts w:ascii="Times New Roman" w:eastAsiaTheme="minorEastAsia" w:hAnsi="Times New Roman" w:cs="Times New Roman"/>
          <w:b/>
          <w:bCs/>
          <w:iCs/>
          <w:lang w:val="ru-RU"/>
        </w:rPr>
        <w:t>п</w:t>
      </w:r>
      <w:r>
        <w:rPr>
          <w:rFonts w:ascii="Times New Roman" w:eastAsiaTheme="minorEastAsia" w:hAnsi="Times New Roman" w:cs="Times New Roman"/>
          <w:b/>
          <w:bCs/>
          <w:iCs/>
          <w:lang w:val="ru-RU"/>
        </w:rPr>
        <w:t>л</w:t>
      </w:r>
      <w:r w:rsidR="00182E7E">
        <w:rPr>
          <w:rFonts w:ascii="Times New Roman" w:eastAsiaTheme="minorEastAsia" w:hAnsi="Times New Roman" w:cs="Times New Roman"/>
          <w:b/>
          <w:bCs/>
          <w:iCs/>
          <w:lang w:val="ru-RU"/>
        </w:rPr>
        <w:t>о</w:t>
      </w:r>
      <w:r>
        <w:rPr>
          <w:rFonts w:ascii="Times New Roman" w:eastAsiaTheme="minorEastAsia" w:hAnsi="Times New Roman" w:cs="Times New Roman"/>
          <w:b/>
          <w:bCs/>
          <w:iCs/>
          <w:lang w:val="ru-RU"/>
        </w:rPr>
        <w:t>перенос (ядро продукта):</w:t>
      </w:r>
    </w:p>
    <w:p w14:paraId="27ADDDD3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37C49125" w14:textId="4AFAD01F" w:rsidR="001A56BA" w:rsidRPr="001A56BA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ru-RU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u-RU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lang w:val="ru-RU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u-RU"/>
                </w:rPr>
                <m:t>hA</m:t>
              </m:r>
            </m:num>
            <m:den>
              <m:r>
                <w:rPr>
                  <w:rFonts w:ascii="Cambria Math" w:eastAsiaTheme="minorEastAsia" w:hAnsi="Cambria Math" w:cs="Times New Roman"/>
                  <w:lang w:val="ru-RU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u-RU"/>
                </w:rPr>
                <m:t>V</m:t>
              </m:r>
            </m:den>
          </m:f>
          <m:r>
            <w:rPr>
              <w:rFonts w:ascii="Cambria Math" w:eastAsiaTheme="minorEastAsia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ru-RU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lang w:val="ru-RU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ru-RU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lang w:val="ru-RU"/>
            </w:rPr>
            <m:t>)</m:t>
          </m:r>
        </m:oMath>
      </m:oMathPara>
    </w:p>
    <w:p w14:paraId="126B61CA" w14:textId="7E966D4B" w:rsidR="001A56BA" w:rsidRDefault="001A56BA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>г</w:t>
      </w:r>
      <w:r w:rsidRPr="001A56BA">
        <w:rPr>
          <w:rFonts w:ascii="Times New Roman" w:eastAsiaTheme="minorEastAsia" w:hAnsi="Times New Roman" w:cs="Times New Roman"/>
          <w:lang w:val="ru-RU"/>
        </w:rPr>
        <w:t>де</w:t>
      </w:r>
    </w:p>
    <w:p w14:paraId="1FA9E07C" w14:textId="7B3D25A8" w:rsidR="001A56BA" w:rsidRDefault="001A56BA" w:rsidP="008456AB">
      <w:pPr>
        <w:pStyle w:val="a7"/>
        <w:tabs>
          <w:tab w:val="left" w:pos="993"/>
        </w:tabs>
        <w:spacing w:after="0" w:line="240" w:lineRule="auto"/>
        <w:ind w:left="0" w:firstLine="712"/>
        <w:jc w:val="center"/>
        <w:rPr>
          <w:rFonts w:ascii="Times New Roman" w:eastAsiaTheme="minorEastAsia" w:hAnsi="Times New Roman" w:cs="Times New Roman"/>
          <w:lang w:val="ru-RU"/>
        </w:rPr>
      </w:pPr>
      <m:oMath>
        <m:r>
          <w:rPr>
            <w:rFonts w:ascii="Cambria Math" w:eastAsiaTheme="minorEastAsia" w:hAnsi="Cambria Math" w:cs="Times New Roman"/>
            <w:lang w:val="ru-RU"/>
          </w:rPr>
          <m:t>h=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γ</m:t>
            </m:r>
          </m:sup>
        </m:sSup>
      </m:oMath>
      <w:r w:rsidRPr="001A56BA">
        <w:rPr>
          <w:rFonts w:ascii="Times New Roman" w:eastAsiaTheme="minorEastAsia" w:hAnsi="Times New Roman" w:cs="Times New Roman"/>
          <w:i/>
          <w:iCs/>
          <w:lang w:val="ru-RU"/>
        </w:rPr>
        <w:t>–</w:t>
      </w:r>
      <w:r>
        <w:rPr>
          <w:rFonts w:ascii="Times New Roman" w:eastAsiaTheme="minorEastAsia" w:hAnsi="Times New Roman" w:cs="Times New Roman"/>
          <w:i/>
          <w:iCs/>
          <w:lang w:val="ru-RU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конвективный коэффициент</w:t>
      </w:r>
    </w:p>
    <w:p w14:paraId="783DA1E8" w14:textId="77777777" w:rsidR="002142C2" w:rsidRPr="001A56BA" w:rsidRDefault="002142C2" w:rsidP="008456AB">
      <w:pPr>
        <w:pStyle w:val="a7"/>
        <w:tabs>
          <w:tab w:val="left" w:pos="993"/>
        </w:tabs>
        <w:spacing w:after="0" w:line="240" w:lineRule="auto"/>
        <w:ind w:left="0" w:firstLine="712"/>
        <w:jc w:val="center"/>
        <w:rPr>
          <w:rFonts w:ascii="Times New Roman" w:eastAsiaTheme="minorEastAsia" w:hAnsi="Times New Roman" w:cs="Times New Roman"/>
          <w:lang w:val="ru-RU"/>
        </w:rPr>
      </w:pPr>
    </w:p>
    <w:p w14:paraId="77A69444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6B6C2FF5" w14:textId="5423ACBC" w:rsidR="007F4562" w:rsidRDefault="007F4562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Интегрированная дискретная модель (</w:t>
      </w:r>
      <w:r w:rsidR="00071BAE"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для управления</w:t>
      </w: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)</w:t>
      </w:r>
    </w:p>
    <w:p w14:paraId="11677B3B" w14:textId="6B3C8C60" w:rsidR="002142C2" w:rsidRDefault="002142C2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2142C2">
        <w:rPr>
          <w:rFonts w:ascii="Times New Roman" w:hAnsi="Times New Roman" w:cs="Times New Roman"/>
        </w:rPr>
        <w:t>С шагом</w:t>
      </w:r>
      <w:r>
        <w:rPr>
          <w:rFonts w:ascii="Times New Roman" w:hAnsi="Times New Roman" w:cs="Times New Roman"/>
          <w:lang w:val="ru-RU"/>
        </w:rPr>
        <w:t xml:space="preserve"> </w:t>
      </w:r>
      <m:oMath>
        <m:r>
          <m:rPr>
            <m:sty m:val="b"/>
          </m:rPr>
          <w:rPr>
            <w:rStyle w:val="katex-mathml"/>
            <w:rFonts w:ascii="Cambria Math" w:hAnsi="Cambria Math" w:cs="Times New Roman"/>
          </w:rPr>
          <m:t>Δ</m:t>
        </m:r>
        <m:r>
          <m:rPr>
            <m:sty m:val="bi"/>
          </m:rPr>
          <w:rPr>
            <w:rStyle w:val="mord"/>
            <w:rFonts w:ascii="Cambria Math" w:hAnsi="Cambria Math" w:cs="Times New Roman"/>
          </w:rPr>
          <m:t>t</m:t>
        </m:r>
      </m:oMath>
      <w:r w:rsidRPr="002142C2">
        <w:rPr>
          <w:rFonts w:ascii="Times New Roman" w:hAnsi="Times New Roman" w:cs="Times New Roman"/>
        </w:rPr>
        <w:t>:</w:t>
      </w:r>
    </w:p>
    <w:p w14:paraId="23B0B5AF" w14:textId="66E9BFE7" w:rsidR="002142C2" w:rsidRPr="002142C2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ru-RU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lang w:val="ru-RU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ru-RU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ru-RU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lang w:val="ru-RU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ϕ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M</m:t>
              </m:r>
            </m:sub>
          </m:sSub>
          <m:d>
            <m:d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a,k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>, R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b"/>
            </m:rPr>
            <w:rPr>
              <w:rStyle w:val="mord"/>
              <w:rFonts w:ascii="Cambria Math" w:hAnsi="Cambria Math"/>
            </w:rPr>
            <m:t>Δ</m:t>
          </m:r>
          <m:r>
            <w:rPr>
              <w:rStyle w:val="mord"/>
              <w:rFonts w:ascii="Cambria Math" w:hAnsi="Cambria Math"/>
            </w:rPr>
            <m:t>t</m:t>
          </m:r>
        </m:oMath>
      </m:oMathPara>
    </w:p>
    <w:p w14:paraId="3BC77777" w14:textId="39F55335" w:rsidR="002142C2" w:rsidRPr="002142C2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</w:rPr>
                <m:t>k+1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S</m:t>
              </m:r>
            </m:e>
            <m:sub>
              <m:r>
                <w:rPr>
                  <w:rStyle w:val="mord"/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ϕ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en-US"/>
                </w:rPr>
                <m:t>S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lang w:val="ru-RU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ru-RU"/>
                </w:rPr>
                <m:t>T</m:t>
              </m:r>
              <m:ctrlPr>
                <w:rPr>
                  <w:rStyle w:val="mord"/>
                  <w:rFonts w:ascii="Cambria Math" w:hAnsi="Cambria Math"/>
                  <w:b/>
                  <w:bCs/>
                  <w:i/>
                  <w:iCs/>
                  <w:lang w:val="ru-RU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ru-RU"/>
                </w:rPr>
                <m:t>a, k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v</m:t>
              </m:r>
            </m:e>
            <m:sub>
              <m:r>
                <w:rPr>
                  <w:rStyle w:val="mord"/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ru-RU"/>
                </w:rPr>
                <m:t>C</m:t>
              </m:r>
              <m:ctrlPr>
                <w:rPr>
                  <w:rStyle w:val="mord"/>
                  <w:rFonts w:ascii="Cambria Math" w:hAnsi="Cambria Math"/>
                  <w:b/>
                  <w:bCs/>
                  <w:i/>
                  <w:iCs/>
                  <w:lang w:val="ru-RU"/>
                </w:rPr>
              </m:ctrlPr>
            </m:e>
            <m:sub>
              <m:r>
                <w:rPr>
                  <w:rStyle w:val="mord"/>
                  <w:rFonts w:ascii="Cambria Math" w:hAnsi="Cambria Math"/>
                  <w:lang w:val="ru-RU"/>
                </w:rPr>
                <m:t>NaCl, k</m:t>
              </m:r>
            </m:sub>
          </m:sSub>
          <m:r>
            <w:rPr>
              <w:rStyle w:val="mord"/>
              <w:rFonts w:ascii="Cambria Math" w:hAnsi="Cambria Math"/>
              <w:lang w:val="ru-RU"/>
            </w:rPr>
            <m:t>)</m:t>
          </m:r>
          <m:r>
            <m:rPr>
              <m:sty m:val="bi"/>
            </m:rPr>
            <w:rPr>
              <w:rStyle w:val="mord"/>
              <w:rFonts w:ascii="Cambria Math" w:hAnsi="Cambria Math"/>
              <w:lang w:val="ru-RU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  <w:lang w:val="ru-RU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Δ</m:t>
          </m:r>
          <m:r>
            <w:rPr>
              <w:rStyle w:val="mord"/>
              <w:rFonts w:ascii="Cambria Math" w:hAnsi="Cambria Math"/>
            </w:rPr>
            <m:t>t</m:t>
          </m:r>
        </m:oMath>
      </m:oMathPara>
    </w:p>
    <w:p w14:paraId="2821B8C3" w14:textId="2D80D499" w:rsidR="002142C2" w:rsidRPr="002142C2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b>
              <m:r>
                <w:rPr>
                  <w:rStyle w:val="mord"/>
                  <w:rFonts w:ascii="Cambria Math" w:hAnsi="Cambria Math"/>
                </w:rPr>
                <m:t>c,k+1</m:t>
              </m:r>
            </m:sub>
          </m:sSub>
          <m:r>
            <w:rPr>
              <w:rStyle w:val="mord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</m:e>
            <m:sub>
              <m:r>
                <w:rPr>
                  <w:rStyle w:val="mord"/>
                  <w:rFonts w:ascii="Cambria Math" w:hAnsi="Cambria Math"/>
                </w:rPr>
                <m:t>c, k</m:t>
              </m:r>
            </m:sub>
          </m:sSub>
          <m:r>
            <w:rPr>
              <w:rStyle w:val="mord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Style w:val="mord"/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Style w:val="mord"/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lang w:val="ru-RU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u-RU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u-RU"/>
                </w:rPr>
                <m:t>V</m:t>
              </m:r>
            </m:den>
          </m:f>
          <m:r>
            <m:rPr>
              <m:sty m:val="b"/>
            </m:rPr>
            <w:rPr>
              <w:rStyle w:val="mord"/>
              <w:rFonts w:ascii="Cambria Math" w:hAnsi="Cambria Math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ord"/>
                  <w:rFonts w:ascii="Cambria Math" w:hAnsi="Cambria Math"/>
                  <w:b/>
                  <w:bCs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a, k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ord"/>
                  <w:rFonts w:ascii="Cambria Math" w:hAnsi="Cambria Math"/>
                  <w:b/>
                  <w:bCs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c,k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>)Δ</m:t>
          </m:r>
          <m:r>
            <w:rPr>
              <w:rStyle w:val="mord"/>
              <w:rFonts w:ascii="Cambria Math" w:hAnsi="Cambria Math"/>
            </w:rPr>
            <m:t>t</m:t>
          </m:r>
        </m:oMath>
      </m:oMathPara>
    </w:p>
    <w:p w14:paraId="71DF567D" w14:textId="6BEC3BB5" w:rsidR="002142C2" w:rsidRPr="002142C2" w:rsidRDefault="00E643A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Style w:val="mord"/>
          <w:rFonts w:ascii="Times New Roman" w:eastAsiaTheme="minorEastAsia" w:hAnsi="Times New Roman" w:cs="Times New Roman"/>
          <w:i/>
          <w:iCs/>
        </w:rPr>
      </w:pPr>
      <m:oMathPara>
        <m:oMath>
          <m:r>
            <w:rPr>
              <w:rStyle w:val="mord"/>
              <w:rFonts w:ascii="Cambria Math" w:hAnsi="Cambria Math"/>
            </w:rPr>
            <m:t>p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H</m:t>
              </m:r>
            </m:e>
            <m:sub>
              <m:r>
                <w:rPr>
                  <w:rStyle w:val="mord"/>
                  <w:rFonts w:ascii="Cambria Math" w:hAnsi="Cambria Math"/>
                </w:rPr>
                <m:t>k+1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p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H</m:t>
              </m:r>
            </m:e>
            <m:sub>
              <m:r>
                <w:rPr>
                  <w:rStyle w:val="mord"/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k</m:t>
              </m:r>
              <m:ctrlPr>
                <w:rPr>
                  <w:rStyle w:val="mord"/>
                  <w:rFonts w:ascii="Cambria Math" w:hAnsi="Cambria Math"/>
                  <w:b/>
                  <w:bCs/>
                  <w:i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pH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(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ord"/>
                  <w:rFonts w:ascii="Cambria Math" w:hAnsi="Cambria Math"/>
                  <w:b/>
                  <w:bCs/>
                  <w:i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a,k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 xml:space="preserve">, 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a</m:t>
              </m:r>
              <m:ctrlPr>
                <w:rPr>
                  <w:rStyle w:val="mord"/>
                  <w:rFonts w:ascii="Cambria Math" w:hAnsi="Cambria Math"/>
                  <w:b/>
                  <w:bCs/>
                  <w:iCs/>
                </w:rPr>
              </m:ctrlPr>
            </m:e>
            <m:sub>
              <m:r>
                <w:rPr>
                  <w:rStyle w:val="mord"/>
                  <w:rFonts w:ascii="Cambria Math" w:hAnsi="Cambria Math"/>
                </w:rPr>
                <m:t>w,k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>)(</m:t>
          </m:r>
          <m:r>
            <w:rPr>
              <w:rStyle w:val="mord"/>
              <w:rFonts w:ascii="Cambria Math" w:hAnsi="Cambria Math"/>
            </w:rPr>
            <m:t>p</m:t>
          </m:r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H</m:t>
              </m:r>
            </m:e>
            <m:sub>
              <m:r>
                <w:rPr>
                  <w:rStyle w:val="mord"/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-</m:t>
          </m:r>
          <m:r>
            <w:rPr>
              <w:rStyle w:val="mord"/>
              <w:rFonts w:ascii="Cambria Math" w:hAnsi="Cambria Math"/>
            </w:rPr>
            <m:t>p</m:t>
          </m:r>
          <m:sSub>
            <m:sSubPr>
              <m:ctrlPr>
                <w:rPr>
                  <w:rStyle w:val="mord"/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H</m:t>
              </m:r>
            </m:e>
            <m:sub>
              <m:r>
                <w:rPr>
                  <w:rStyle w:val="mord"/>
                  <w:rFonts w:ascii="Cambria Math" w:hAnsi="Cambria Math"/>
                </w:rPr>
                <m:t>min</m:t>
              </m:r>
            </m:sub>
          </m:sSub>
          <m:r>
            <m:rPr>
              <m:sty m:val="b"/>
            </m:rPr>
            <w:rPr>
              <w:rStyle w:val="mord"/>
              <w:rFonts w:ascii="Cambria Math" w:hAnsi="Cambria Math"/>
            </w:rPr>
            <m:t>)Δ</m:t>
          </m:r>
          <m:r>
            <w:rPr>
              <w:rStyle w:val="mord"/>
              <w:rFonts w:ascii="Cambria Math" w:hAnsi="Cambria Math"/>
            </w:rPr>
            <m:t>t</m:t>
          </m:r>
        </m:oMath>
      </m:oMathPara>
    </w:p>
    <w:p w14:paraId="42EC72FB" w14:textId="6E80081E" w:rsidR="002142C2" w:rsidRPr="002142C2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en-US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a</m:t>
              </m:r>
            </m:e>
            <m:sub>
              <m:r>
                <w:rPr>
                  <w:rStyle w:val="mord"/>
                  <w:rFonts w:ascii="Cambria Math" w:hAnsi="Cambria Math"/>
                </w:rPr>
                <m:t>w,k+1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</w:rPr>
            <m:t>=</m:t>
          </m:r>
          <m:r>
            <w:rPr>
              <w:rFonts w:ascii="Cambria Math" w:hAnsi="Cambria Math" w:cs="Times New Roman"/>
              <w:lang w:val="ru-RU"/>
            </w:rPr>
            <m:t>ʄ</m:t>
          </m:r>
          <m:d>
            <m:d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k+1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m:rPr>
              <m:sty m:val="bi"/>
            </m:rPr>
            <w:rPr>
              <w:rStyle w:val="mord"/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 xml:space="preserve"> Δ</m:t>
          </m:r>
          <m:r>
            <w:rPr>
              <w:rStyle w:val="mord"/>
              <w:rFonts w:ascii="Cambria Math" w:hAnsi="Cambria Math"/>
            </w:rPr>
            <m:t>t</m:t>
          </m:r>
        </m:oMath>
      </m:oMathPara>
    </w:p>
    <w:p w14:paraId="3B51AAE5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2F8C3992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7E9ED30A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/>
        <w:rPr>
          <w:rFonts w:ascii="Times New Roman" w:eastAsiaTheme="minorEastAsia" w:hAnsi="Times New Roman" w:cs="Times New Roman"/>
          <w:b/>
          <w:bCs/>
          <w:iCs/>
          <w:lang w:val="ru-RU"/>
        </w:rPr>
      </w:pPr>
    </w:p>
    <w:p w14:paraId="32183E16" w14:textId="318962C4" w:rsidR="00071BAE" w:rsidRDefault="00071BAE" w:rsidP="008456AB">
      <w:pPr>
        <w:pStyle w:val="a7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Cs/>
          <w:lang w:val="ru-RU"/>
        </w:rPr>
      </w:pP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Целевая функция и ограничения (оптимизация/</w:t>
      </w:r>
      <w:r w:rsidRPr="00261F1B">
        <w:rPr>
          <w:rFonts w:ascii="Times New Roman" w:eastAsiaTheme="minorEastAsia" w:hAnsi="Times New Roman" w:cs="Times New Roman"/>
          <w:b/>
          <w:bCs/>
          <w:iCs/>
          <w:lang w:val="en-US"/>
        </w:rPr>
        <w:t>MPC</w:t>
      </w:r>
      <w:r w:rsidRPr="00261F1B">
        <w:rPr>
          <w:rFonts w:ascii="Times New Roman" w:eastAsiaTheme="minorEastAsia" w:hAnsi="Times New Roman" w:cs="Times New Roman"/>
          <w:b/>
          <w:bCs/>
          <w:iCs/>
          <w:lang w:val="ru-RU"/>
        </w:rPr>
        <w:t>)</w:t>
      </w:r>
    </w:p>
    <w:p w14:paraId="5C1C7421" w14:textId="0F28AAB2" w:rsidR="00E643A7" w:rsidRDefault="00E643A7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E643A7">
        <w:rPr>
          <w:rFonts w:ascii="Times New Roman" w:hAnsi="Times New Roman" w:cs="Times New Roman"/>
        </w:rPr>
        <w:t>Цели: минимизировать время/энергию при соблюдении качества/безопасности.</w:t>
      </w:r>
    </w:p>
    <w:p w14:paraId="2E8C5FA9" w14:textId="77777777" w:rsidR="00182E7E" w:rsidRPr="008456AB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ru-RU"/>
        </w:rPr>
      </w:pPr>
    </w:p>
    <w:p w14:paraId="20A866E0" w14:textId="355F5DF0" w:rsidR="00E643A7" w:rsidRPr="00182E7E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}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J</m:t>
              </m:r>
            </m:e>
          </m:func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общ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∑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отклон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3254DB76" w14:textId="77777777" w:rsidR="00182E7E" w:rsidRPr="00E643A7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Cs/>
          <w:lang w:val="en-US"/>
        </w:rPr>
      </w:pPr>
    </w:p>
    <w:p w14:paraId="47470213" w14:textId="7C740A97" w:rsidR="00E643A7" w:rsidRDefault="00037A74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</w:rPr>
      </w:pPr>
      <w:r w:rsidRPr="00037A74">
        <w:rPr>
          <w:rFonts w:ascii="Times New Roman" w:hAnsi="Times New Roman" w:cs="Times New Roman"/>
          <w:b/>
          <w:bCs/>
        </w:rPr>
        <w:t>Ограничения на конец процесса:</w:t>
      </w:r>
    </w:p>
    <w:p w14:paraId="0AC74310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</w:rPr>
      </w:pPr>
    </w:p>
    <w:p w14:paraId="450F2998" w14:textId="530AC2DF" w:rsidR="00037A74" w:rsidRPr="00037A74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,  pH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≤p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,  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,   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∈[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± δ]</m:t>
          </m:r>
        </m:oMath>
      </m:oMathPara>
    </w:p>
    <w:p w14:paraId="6DA96725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</w:rPr>
      </w:pPr>
    </w:p>
    <w:p w14:paraId="5BA21E87" w14:textId="2018ACC9" w:rsidR="00037A74" w:rsidRDefault="00037A74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</w:rPr>
      </w:pPr>
      <w:r w:rsidRPr="00037A74">
        <w:rPr>
          <w:rFonts w:ascii="Times New Roman" w:hAnsi="Times New Roman" w:cs="Times New Roman"/>
          <w:b/>
          <w:bCs/>
        </w:rPr>
        <w:t>Технологические ограничения:</w:t>
      </w:r>
    </w:p>
    <w:p w14:paraId="3BFE2686" w14:textId="77777777" w:rsidR="00182E7E" w:rsidRDefault="00182E7E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  <w:b/>
          <w:bCs/>
        </w:rPr>
      </w:pPr>
    </w:p>
    <w:p w14:paraId="60D69704" w14:textId="081E176A" w:rsidR="00037A74" w:rsidRPr="0091307D" w:rsidRDefault="0098190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min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,  0.2≤v≤3.0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ru-RU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ru-RU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lang w:val="ru-RU"/>
            </w:rPr>
            <m:t xml:space="preserve">, 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0.6≤RH≤0.9 </m:t>
          </m:r>
        </m:oMath>
      </m:oMathPara>
    </w:p>
    <w:p w14:paraId="0574EC1E" w14:textId="77777777" w:rsidR="0091307D" w:rsidRPr="00037A74" w:rsidRDefault="0091307D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0D8B3F08" w14:textId="037CC156" w:rsidR="00037A74" w:rsidRDefault="00037A74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  <w:r w:rsidRPr="00037A74">
        <w:rPr>
          <w:rStyle w:val="ad"/>
          <w:rFonts w:ascii="Times New Roman" w:hAnsi="Times New Roman" w:cs="Times New Roman"/>
        </w:rPr>
        <w:t>Реализация:</w:t>
      </w:r>
      <w:r w:rsidRPr="00037A74">
        <w:rPr>
          <w:rFonts w:ascii="Times New Roman" w:hAnsi="Times New Roman" w:cs="Times New Roman"/>
        </w:rPr>
        <w:t xml:space="preserve"> предиктивное управление (MPC) на горизонте </w:t>
      </w:r>
      <w:r w:rsidRPr="00037A74">
        <w:rPr>
          <w:rStyle w:val="katex-mathml"/>
          <w:rFonts w:ascii="Times New Roman" w:hAnsi="Times New Roman" w:cs="Times New Roman"/>
        </w:rPr>
        <w:t>H</w:t>
      </w:r>
      <w:r w:rsidRPr="00037A74">
        <w:rPr>
          <w:rFonts w:ascii="Times New Roman" w:hAnsi="Times New Roman" w:cs="Times New Roman"/>
        </w:rPr>
        <w:t>, пересчёт каждые 5–10 мин.</w:t>
      </w:r>
    </w:p>
    <w:p w14:paraId="6411B883" w14:textId="16E0633E" w:rsidR="00ED6271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hAnsi="Times New Roman" w:cs="Times New Roman"/>
        </w:rPr>
      </w:pPr>
    </w:p>
    <w:p w14:paraId="394BF959" w14:textId="191BFDE7" w:rsidR="00ED6271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ru-RU"/>
        </w:rPr>
      </w:pPr>
    </w:p>
    <w:p w14:paraId="61E84BDA" w14:textId="27B2C83B" w:rsidR="00ED6271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ru-RU"/>
        </w:rPr>
      </w:pPr>
    </w:p>
    <w:p w14:paraId="0B0946D2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02F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7) План экспериментов и калибровка</w:t>
      </w:r>
    </w:p>
    <w:p w14:paraId="7DEEA321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Датчики/активаторы</w:t>
      </w:r>
    </w:p>
    <w:p w14:paraId="46F515B6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3602F2">
        <w:rPr>
          <w:rFonts w:ascii="Times New Roman" w:hAnsi="Times New Roman" w:cs="Times New Roman"/>
          <w:lang w:val="ru-RU"/>
        </w:rPr>
        <w:t>Тензоплатформа</w:t>
      </w:r>
      <w:proofErr w:type="spellEnd"/>
      <w:r w:rsidRPr="003602F2">
        <w:rPr>
          <w:rFonts w:ascii="Times New Roman" w:hAnsi="Times New Roman" w:cs="Times New Roman"/>
          <w:lang w:val="ru-RU"/>
        </w:rPr>
        <w:t>(</w:t>
      </w:r>
      <w:proofErr w:type="gramEnd"/>
      <w:r w:rsidRPr="003602F2">
        <w:rPr>
          <w:rFonts w:ascii="Times New Roman" w:hAnsi="Times New Roman" w:cs="Times New Roman"/>
          <w:lang w:val="ru-RU"/>
        </w:rPr>
        <w:t>масса и потери массы, 1 Гц).</w:t>
      </w:r>
    </w:p>
    <w:p w14:paraId="434EB02C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Комбинированные </w:t>
      </w:r>
      <m:oMath>
        <m:r>
          <w:rPr>
            <w:rFonts w:ascii="Cambria Math" w:hAnsi="Cambria Math" w:cs="Times New Roman"/>
            <w:lang w:val="en-US"/>
          </w:rPr>
          <m:t>T</m:t>
        </m:r>
        <m: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en-US"/>
          </w:rPr>
          <m:t>RH</m:t>
        </m:r>
      </m:oMath>
      <w:r w:rsidRPr="003602F2">
        <w:rPr>
          <w:rFonts w:ascii="Times New Roman" w:hAnsi="Times New Roman" w:cs="Times New Roman"/>
          <w:lang w:val="ru-RU"/>
        </w:rPr>
        <w:t xml:space="preserve"> датчики в камере и игольчатые термопары в ядре.</w:t>
      </w:r>
    </w:p>
    <w:p w14:paraId="3CC965A5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Анемометр </w:t>
      </w:r>
      <m:oMath>
        <m:r>
          <w:rPr>
            <w:rFonts w:ascii="Cambria Math" w:hAnsi="Cambria Math" w:cs="Times New Roman"/>
            <w:lang w:val="en-US"/>
          </w:rPr>
          <m:t>V</m:t>
        </m:r>
      </m:oMath>
      <w:r w:rsidRPr="003602F2">
        <w:rPr>
          <w:rFonts w:ascii="Times New Roman" w:hAnsi="Times New Roman" w:cs="Times New Roman"/>
          <w:lang w:val="en-US"/>
        </w:rPr>
        <w:t xml:space="preserve"> .</w:t>
      </w:r>
    </w:p>
    <w:p w14:paraId="154D46BB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en-US"/>
        </w:rPr>
        <w:t>pH</w:t>
      </w:r>
      <w:r w:rsidRPr="003602F2">
        <w:rPr>
          <w:rFonts w:ascii="Times New Roman" w:hAnsi="Times New Roman" w:cs="Times New Roman"/>
          <w:lang w:val="ru-RU"/>
        </w:rPr>
        <w:t>-электрод для поверхностного/экстракта.</w:t>
      </w:r>
    </w:p>
    <w:p w14:paraId="509F3AF7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Проводимость/рефрактометр рассола (</w:t>
      </w:r>
      <w:r w:rsidRPr="003602F2">
        <w:rPr>
          <w:rFonts w:ascii="Times New Roman" w:hAnsi="Times New Roman" w:cs="Times New Roman"/>
          <w:lang w:val="en-US"/>
        </w:rPr>
        <w:t>NaCl</w:t>
      </w:r>
      <w:r w:rsidRPr="003602F2">
        <w:rPr>
          <w:rFonts w:ascii="Times New Roman" w:hAnsi="Times New Roman" w:cs="Times New Roman"/>
          <w:lang w:val="ru-RU"/>
        </w:rPr>
        <w:t>)</w:t>
      </w:r>
      <w:r w:rsidRPr="003602F2">
        <w:rPr>
          <w:rFonts w:ascii="Times New Roman" w:hAnsi="Times New Roman" w:cs="Times New Roman"/>
          <w:lang w:val="en-US"/>
        </w:rPr>
        <w:t>.</w:t>
      </w:r>
    </w:p>
    <w:p w14:paraId="07A5F711" w14:textId="2CB2EBD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(</w:t>
      </w:r>
      <w:proofErr w:type="spellStart"/>
      <w:r w:rsidRPr="003602F2">
        <w:rPr>
          <w:rFonts w:ascii="Times New Roman" w:hAnsi="Times New Roman" w:cs="Times New Roman"/>
          <w:lang w:val="ru-RU"/>
        </w:rPr>
        <w:t>Опц</w:t>
      </w:r>
      <w:proofErr w:type="spellEnd"/>
      <w:r w:rsidRPr="003602F2">
        <w:rPr>
          <w:rFonts w:ascii="Times New Roman" w:hAnsi="Times New Roman" w:cs="Times New Roman"/>
          <w:lang w:val="ru-RU"/>
        </w:rPr>
        <w:t xml:space="preserve">.) </w:t>
      </w:r>
      <w:r w:rsidRPr="003602F2">
        <w:rPr>
          <w:rFonts w:ascii="Times New Roman" w:hAnsi="Times New Roman" w:cs="Times New Roman"/>
          <w:lang w:val="en-US"/>
        </w:rPr>
        <w:t>NIR</w:t>
      </w:r>
      <w:r w:rsidRPr="003602F2">
        <w:rPr>
          <w:rFonts w:ascii="Times New Roman" w:hAnsi="Times New Roman" w:cs="Times New Roman"/>
          <w:lang w:val="ru-RU"/>
        </w:rPr>
        <w:t xml:space="preserve"> для влажности/</w:t>
      </w:r>
      <w:proofErr w:type="gramStart"/>
      <w:r w:rsidRPr="003602F2">
        <w:rPr>
          <w:rFonts w:ascii="Times New Roman" w:hAnsi="Times New Roman" w:cs="Times New Roman"/>
          <w:lang w:val="ru-RU"/>
        </w:rPr>
        <w:t>жира ,</w:t>
      </w:r>
      <w:proofErr w:type="gramEnd"/>
      <w:r w:rsidRPr="003602F2">
        <w:rPr>
          <w:rFonts w:ascii="Times New Roman" w:hAnsi="Times New Roman" w:cs="Times New Roman"/>
          <w:lang w:val="ru-RU"/>
        </w:rPr>
        <w:t xml:space="preserve"> камера  - усушка</w:t>
      </w:r>
      <w:r w:rsidR="0091307D" w:rsidRPr="003602F2">
        <w:rPr>
          <w:rFonts w:ascii="Times New Roman" w:hAnsi="Times New Roman" w:cs="Times New Roman"/>
          <w:lang w:val="ru-RU"/>
        </w:rPr>
        <w:t>/</w:t>
      </w:r>
      <w:r w:rsidRPr="003602F2">
        <w:rPr>
          <w:rFonts w:ascii="Times New Roman" w:hAnsi="Times New Roman" w:cs="Times New Roman"/>
          <w:lang w:val="ru-RU"/>
        </w:rPr>
        <w:t>усадка.</w:t>
      </w:r>
    </w:p>
    <w:p w14:paraId="4B803A13" w14:textId="77777777" w:rsidR="008456AB" w:rsidRDefault="008456AB" w:rsidP="008456AB">
      <w:pPr>
        <w:tabs>
          <w:tab w:val="left" w:pos="993"/>
        </w:tabs>
        <w:spacing w:after="0" w:line="240" w:lineRule="auto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503F8C8" w14:textId="03C22E8B" w:rsidR="00ED6271" w:rsidRPr="008456AB" w:rsidRDefault="00ED6271" w:rsidP="008456AB">
      <w:pPr>
        <w:tabs>
          <w:tab w:val="left" w:pos="993"/>
        </w:tabs>
        <w:spacing w:after="0"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456AB">
        <w:rPr>
          <w:rFonts w:ascii="Times New Roman" w:hAnsi="Times New Roman" w:cs="Times New Roman"/>
          <w:b/>
          <w:bCs/>
          <w:lang w:val="en-US"/>
        </w:rPr>
        <w:t>DOE (</w:t>
      </w:r>
      <w:r w:rsidRPr="008456AB">
        <w:rPr>
          <w:rFonts w:ascii="Times New Roman" w:hAnsi="Times New Roman" w:cs="Times New Roman"/>
          <w:b/>
          <w:bCs/>
          <w:lang w:val="ru-RU"/>
        </w:rPr>
        <w:t>пример</w:t>
      </w:r>
      <w:r w:rsidRPr="008456AB">
        <w:rPr>
          <w:rFonts w:ascii="Times New Roman" w:hAnsi="Times New Roman" w:cs="Times New Roman"/>
          <w:b/>
          <w:bCs/>
          <w:lang w:val="en-US"/>
        </w:rPr>
        <w:t>)</w:t>
      </w:r>
    </w:p>
    <w:p w14:paraId="046BCD94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Посол: факторный план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2,6,10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C, v=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0.2,0.8</m:t>
            </m:r>
          </m:e>
        </m:d>
        <m:r>
          <w:rPr>
            <w:rFonts w:ascii="Cambria Math" w:hAnsi="Cambria Math" w:cs="Times New Roman"/>
          </w:rPr>
          <m:t>м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с,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NaCl</m:t>
            </m:r>
          </m:sub>
          <m:sup>
            <m:r>
              <w:rPr>
                <w:rFonts w:ascii="Cambria Math" w:hAnsi="Cambria Math" w:cs="Times New Roman"/>
              </w:rPr>
              <m:t>brine</m:t>
            </m:r>
          </m:sup>
        </m:sSubSup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8,12,16</m:t>
            </m:r>
          </m:e>
        </m:d>
        <m:r>
          <w:rPr>
            <w:rFonts w:ascii="Cambria Math" w:hAnsi="Cambria Math" w:cs="Times New Roman"/>
          </w:rPr>
          <m:t>%</m:t>
        </m:r>
      </m:oMath>
      <w:r w:rsidRPr="003602F2">
        <w:rPr>
          <w:rFonts w:ascii="Times New Roman" w:hAnsi="Times New Roman" w:cs="Times New Roman"/>
          <w:lang w:val="ru-RU"/>
        </w:rPr>
        <w:t>, время до равновесия.</w:t>
      </w:r>
    </w:p>
    <w:p w14:paraId="36BA4DBB" w14:textId="670E735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Ферментация: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18,22,26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C, RH=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85,92</m:t>
            </m:r>
          </m:e>
        </m:d>
        <m:r>
          <w:rPr>
            <w:rFonts w:ascii="Cambria Math" w:hAnsi="Cambria Math" w:cs="Times New Roman"/>
          </w:rPr>
          <m:t>%</m:t>
        </m:r>
      </m:oMath>
      <w:r w:rsidRPr="003602F2">
        <w:rPr>
          <w:rFonts w:ascii="Times New Roman" w:hAnsi="Times New Roman" w:cs="Times New Roman"/>
          <w:lang w:val="ru-RU"/>
        </w:rPr>
        <w:t xml:space="preserve">, длительность 12–48 </w:t>
      </w:r>
      <w:proofErr w:type="gramStart"/>
      <w:r w:rsidRPr="003602F2">
        <w:rPr>
          <w:rFonts w:ascii="Times New Roman" w:hAnsi="Times New Roman" w:cs="Times New Roman"/>
          <w:lang w:val="ru-RU"/>
        </w:rPr>
        <w:t>ч ,</w:t>
      </w:r>
      <w:proofErr w:type="gramEnd"/>
      <w:r w:rsidRPr="003602F2">
        <w:rPr>
          <w:rFonts w:ascii="Times New Roman" w:hAnsi="Times New Roman" w:cs="Times New Roman"/>
          <w:lang w:val="ru-RU"/>
        </w:rPr>
        <w:t xml:space="preserve"> исходный стартёр (да/нет).</w:t>
      </w:r>
    </w:p>
    <w:p w14:paraId="2444C3CB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Сушка: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​=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10,15,20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C, RH=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70,80,90</m:t>
            </m:r>
          </m:e>
        </m:d>
        <m:r>
          <w:rPr>
            <w:rFonts w:ascii="Cambria Math" w:hAnsi="Cambria Math" w:cs="Times New Roman"/>
          </w:rPr>
          <m:t>%, v=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0.5,1.5</m:t>
            </m:r>
          </m:e>
        </m:d>
        <m:r>
          <w:rPr>
            <w:rFonts w:ascii="Cambria Math" w:hAnsi="Cambria Math" w:cs="Times New Roman"/>
          </w:rPr>
          <m:t>м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с.</m:t>
        </m:r>
      </m:oMath>
      <w:r w:rsidRPr="003602F2">
        <w:rPr>
          <w:rFonts w:ascii="Times New Roman" w:hAnsi="Times New Roman" w:cs="Times New Roman"/>
          <w:lang w:val="ru-RU"/>
        </w:rPr>
        <w:t>,</w:t>
      </w:r>
    </w:p>
    <w:p w14:paraId="59DE2EEA" w14:textId="77777777" w:rsidR="008456AB" w:rsidRDefault="008456AB" w:rsidP="008456AB">
      <w:pPr>
        <w:tabs>
          <w:tab w:val="left" w:pos="993"/>
        </w:tabs>
        <w:spacing w:after="0"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</w:p>
    <w:p w14:paraId="7D1819CF" w14:textId="6379FCA5" w:rsidR="00ED6271" w:rsidRPr="008456AB" w:rsidRDefault="00ED6271" w:rsidP="008456AB">
      <w:pPr>
        <w:tabs>
          <w:tab w:val="left" w:pos="993"/>
        </w:tabs>
        <w:spacing w:after="0" w:line="240" w:lineRule="auto"/>
        <w:ind w:left="360"/>
        <w:rPr>
          <w:rFonts w:ascii="Times New Roman" w:hAnsi="Times New Roman" w:cs="Times New Roman"/>
          <w:b/>
          <w:bCs/>
          <w:lang w:val="ru-RU"/>
        </w:rPr>
      </w:pPr>
      <w:r w:rsidRPr="008456AB">
        <w:rPr>
          <w:rFonts w:ascii="Times New Roman" w:hAnsi="Times New Roman" w:cs="Times New Roman"/>
          <w:b/>
          <w:bCs/>
          <w:lang w:val="ru-RU"/>
        </w:rPr>
        <w:t>Оценка параметров</w:t>
      </w:r>
    </w:p>
    <w:p w14:paraId="20A31CF4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en-US"/>
        </w:rPr>
        <w:t>Page</w:t>
      </w:r>
      <w:r w:rsidRPr="003602F2">
        <w:rPr>
          <w:rFonts w:ascii="Times New Roman" w:hAnsi="Times New Roman" w:cs="Times New Roman"/>
          <w:lang w:val="ru-RU"/>
        </w:rPr>
        <w:t xml:space="preserve">: нелинейная регрессия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k,n</m:t>
            </m:r>
          </m:e>
        </m:d>
      </m:oMath>
      <w:r w:rsidRPr="003602F2">
        <w:rPr>
          <w:rFonts w:ascii="Times New Roman" w:hAnsi="Times New Roman" w:cs="Times New Roman"/>
          <w:lang w:val="ru-RU"/>
        </w:rPr>
        <w:t xml:space="preserve"> по ряду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</w:p>
    <w:p w14:paraId="2C9A6EC5" w14:textId="23F09A20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Диффузия </w:t>
      </w:r>
      <w:proofErr w:type="spellStart"/>
      <w:r w:rsidRPr="003602F2">
        <w:rPr>
          <w:rFonts w:ascii="Times New Roman" w:hAnsi="Times New Roman" w:cs="Times New Roman"/>
          <w:lang w:val="en-US"/>
        </w:rPr>
        <w:t>NaC</w:t>
      </w:r>
      <w:r w:rsidR="0091307D" w:rsidRPr="003602F2">
        <w:rPr>
          <w:rFonts w:ascii="Times New Roman" w:hAnsi="Times New Roman" w:cs="Times New Roman"/>
          <w:lang w:val="en-US"/>
        </w:rPr>
        <w:t>I</w:t>
      </w:r>
      <w:proofErr w:type="spellEnd"/>
      <w:r w:rsidRPr="003602F2">
        <w:rPr>
          <w:rFonts w:ascii="Times New Roman" w:hAnsi="Times New Roman" w:cs="Times New Roman"/>
          <w:lang w:val="ru-RU"/>
        </w:rPr>
        <w:t xml:space="preserve">: подгонка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 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sub>
        </m:sSub>
      </m:oMath>
      <w:r w:rsidRPr="003602F2">
        <w:rPr>
          <w:rFonts w:ascii="Times New Roman" w:hAnsi="Times New Roman" w:cs="Times New Roman"/>
          <w:lang w:val="ru-RU"/>
        </w:rPr>
        <w:t xml:space="preserve"> по профилям соли (срезы/поверхность).</w:t>
      </w:r>
    </w:p>
    <w:p w14:paraId="3B9842E6" w14:textId="77777777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M,S,T</m:t>
            </m:r>
          </m:e>
        </m:d>
        <m:r>
          <w:rPr>
            <w:rFonts w:ascii="Cambria Math" w:hAnsi="Cambria Math" w:cs="Times New Roman"/>
          </w:rPr>
          <m:t>→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</m:oMath>
      <w:r w:rsidRPr="003602F2">
        <w:rPr>
          <w:rFonts w:ascii="Times New Roman" w:hAnsi="Times New Roman" w:cs="Times New Roman"/>
          <w:lang w:val="ru-RU"/>
        </w:rPr>
        <w:t xml:space="preserve"> : аппроксимация </w:t>
      </w:r>
      <w:r w:rsidRPr="003602F2">
        <w:rPr>
          <w:rFonts w:ascii="Times New Roman" w:hAnsi="Times New Roman" w:cs="Times New Roman"/>
          <w:lang w:val="en-US"/>
        </w:rPr>
        <w:t>GAB</w:t>
      </w:r>
      <w:r w:rsidRPr="003602F2">
        <w:rPr>
          <w:rFonts w:ascii="Times New Roman" w:hAnsi="Times New Roman" w:cs="Times New Roman"/>
          <w:lang w:val="ru-RU"/>
        </w:rPr>
        <w:t>/</w:t>
      </w:r>
      <w:proofErr w:type="spellStart"/>
      <w:r w:rsidRPr="003602F2">
        <w:rPr>
          <w:rFonts w:ascii="Times New Roman" w:hAnsi="Times New Roman" w:cs="Times New Roman"/>
          <w:lang w:val="ru-RU"/>
        </w:rPr>
        <w:t>осм</w:t>
      </w:r>
      <w:proofErr w:type="spellEnd"/>
      <w:r w:rsidRPr="003602F2">
        <w:rPr>
          <w:rFonts w:ascii="Times New Roman" w:hAnsi="Times New Roman" w:cs="Times New Roman"/>
          <w:lang w:val="ru-RU"/>
        </w:rPr>
        <w:t>. модель.</w:t>
      </w:r>
    </w:p>
    <w:p w14:paraId="5B4B4865" w14:textId="77777777" w:rsidR="00ED6271" w:rsidRPr="003602F2" w:rsidRDefault="0098190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pH</m:t>
            </m:r>
          </m:sub>
        </m:sSub>
        <m:r>
          <w:rPr>
            <w:rFonts w:ascii="Cambria Math" w:hAnsi="Cambria Math" w:cs="Times New Roman"/>
          </w:rPr>
          <m:t> , p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="00ED6271" w:rsidRPr="003602F2">
        <w:rPr>
          <w:rFonts w:ascii="Times New Roman" w:hAnsi="Times New Roman" w:cs="Times New Roman"/>
          <w:lang w:val="ru-RU"/>
        </w:rPr>
        <w:t xml:space="preserve"> : регрессия по </w:t>
      </w:r>
      <m:oMath>
        <m:r>
          <w:rPr>
            <w:rFonts w:ascii="Cambria Math" w:hAnsi="Cambria Math" w:cs="Times New Roman"/>
          </w:rPr>
          <m:t>pH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ED6271" w:rsidRPr="003602F2">
        <w:rPr>
          <w:rFonts w:ascii="Times New Roman" w:hAnsi="Times New Roman" w:cs="Times New Roman"/>
          <w:lang w:val="ru-RU"/>
        </w:rPr>
        <w:t xml:space="preserve"> vs </w:t>
      </w:r>
      <m:oMath>
        <m:r>
          <w:rPr>
            <w:rFonts w:ascii="Cambria Math" w:hAnsi="Cambria Math" w:cs="Times New Roman"/>
          </w:rPr>
          <m:t>T,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</m:oMath>
      <w:r w:rsidR="00ED6271" w:rsidRPr="003602F2">
        <w:rPr>
          <w:rFonts w:ascii="Times New Roman" w:hAnsi="Times New Roman" w:cs="Times New Roman"/>
          <w:lang w:val="ru-RU"/>
        </w:rPr>
        <w:t>.</w:t>
      </w:r>
    </w:p>
    <w:p w14:paraId="72253889" w14:textId="0E77065B" w:rsidR="00ED6271" w:rsidRPr="003602F2" w:rsidRDefault="00ED6271" w:rsidP="008456AB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Критерий: минимизация </w:t>
      </w:r>
      <w:r w:rsidRPr="003602F2">
        <w:rPr>
          <w:rFonts w:ascii="Times New Roman" w:hAnsi="Times New Roman" w:cs="Times New Roman"/>
          <w:lang w:val="en-US"/>
        </w:rPr>
        <w:t>SSE</w:t>
      </w:r>
      <w:r w:rsidRPr="003602F2">
        <w:rPr>
          <w:rFonts w:ascii="Times New Roman" w:hAnsi="Times New Roman" w:cs="Times New Roman"/>
          <w:lang w:val="ru-RU"/>
        </w:rPr>
        <w:t>,</w:t>
      </w:r>
      <w:r w:rsidR="0091307D" w:rsidRPr="003602F2">
        <w:rPr>
          <w:rFonts w:ascii="Times New Roman" w:hAnsi="Times New Roman" w:cs="Times New Roman"/>
          <w:lang w:val="ru-RU"/>
        </w:rPr>
        <w:t xml:space="preserve"> </w:t>
      </w:r>
      <w:r w:rsidRPr="003602F2">
        <w:rPr>
          <w:rFonts w:ascii="Times New Roman" w:hAnsi="Times New Roman" w:cs="Times New Roman"/>
          <w:lang w:val="ru-RU"/>
        </w:rPr>
        <w:t>валидация на независимых партиях (</w:t>
      </w:r>
      <w:r w:rsidRPr="003602F2">
        <w:rPr>
          <w:rFonts w:ascii="Times New Roman" w:hAnsi="Times New Roman" w:cs="Times New Roman"/>
          <w:lang w:val="en-US"/>
        </w:rPr>
        <w:t>RMSE</w:t>
      </w:r>
      <w:r w:rsidRPr="003602F2">
        <w:rPr>
          <w:rFonts w:ascii="Times New Roman" w:hAnsi="Times New Roman" w:cs="Times New Roman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3602F2">
        <w:rPr>
          <w:rFonts w:ascii="Times New Roman" w:hAnsi="Times New Roman" w:cs="Times New Roman"/>
          <w:lang w:val="ru-RU"/>
        </w:rPr>
        <w:t>).</w:t>
      </w:r>
    </w:p>
    <w:p w14:paraId="18F6C48D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</w:p>
    <w:p w14:paraId="4DDF1489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3602F2">
        <w:rPr>
          <w:rFonts w:ascii="Times New Roman" w:hAnsi="Times New Roman" w:cs="Times New Roman"/>
          <w:b/>
          <w:bCs/>
          <w:sz w:val="28"/>
          <w:szCs w:val="28"/>
          <w:lang w:val="ru-RU"/>
        </w:rPr>
        <w:t>8)Контуры автоматизации (цифровизация)</w:t>
      </w:r>
    </w:p>
    <w:p w14:paraId="0223B845" w14:textId="073B916D" w:rsidR="00ED6271" w:rsidRPr="003602F2" w:rsidRDefault="00ED6271" w:rsidP="008456AB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Поток данных</w:t>
      </w:r>
      <w:r w:rsidRPr="003602F2">
        <w:rPr>
          <w:rFonts w:ascii="Times New Roman" w:hAnsi="Times New Roman" w:cs="Times New Roman"/>
          <w:lang w:val="ru-RU"/>
        </w:rPr>
        <w:t xml:space="preserve">: </w:t>
      </w:r>
      <w:r w:rsidRPr="003602F2">
        <w:rPr>
          <w:rFonts w:ascii="Times New Roman" w:hAnsi="Times New Roman" w:cs="Times New Roman"/>
          <w:lang w:val="en-US"/>
        </w:rPr>
        <w:t>PLC</w:t>
      </w:r>
      <w:r w:rsidRPr="003602F2">
        <w:rPr>
          <w:rFonts w:ascii="Times New Roman" w:hAnsi="Times New Roman" w:cs="Times New Roman"/>
          <w:lang w:val="ru-RU"/>
        </w:rPr>
        <w:t xml:space="preserve">/датчики </w:t>
      </w:r>
      <m:oMath>
        <m:r>
          <w:rPr>
            <w:rFonts w:ascii="Cambria Math" w:eastAsiaTheme="minorEastAsia" w:hAnsi="Cambria Math" w:cs="Times New Roman"/>
            <w:lang w:val="ru-RU"/>
          </w:rPr>
          <m:t>→</m:t>
        </m:r>
      </m:oMath>
      <w:r w:rsidRPr="003602F2">
        <w:rPr>
          <w:rFonts w:ascii="Times New Roman" w:hAnsi="Times New Roman" w:cs="Times New Roman"/>
          <w:lang w:val="ru-RU"/>
        </w:rPr>
        <w:t xml:space="preserve"> </w:t>
      </w:r>
      <w:r w:rsidRPr="003602F2">
        <w:rPr>
          <w:rFonts w:ascii="Times New Roman" w:hAnsi="Times New Roman" w:cs="Times New Roman"/>
          <w:lang w:val="en-US"/>
        </w:rPr>
        <w:t>OPC</w:t>
      </w:r>
      <w:r w:rsidRPr="003602F2">
        <w:rPr>
          <w:rFonts w:ascii="Times New Roman" w:hAnsi="Times New Roman" w:cs="Times New Roman"/>
          <w:lang w:val="ru-RU"/>
        </w:rPr>
        <w:t xml:space="preserve"> </w:t>
      </w:r>
      <w:r w:rsidRPr="003602F2">
        <w:rPr>
          <w:rFonts w:ascii="Times New Roman" w:hAnsi="Times New Roman" w:cs="Times New Roman"/>
          <w:lang w:val="en-US"/>
        </w:rPr>
        <w:t>UA</w:t>
      </w:r>
      <w:r w:rsidRPr="003602F2">
        <w:rPr>
          <w:rFonts w:ascii="Times New Roman" w:hAnsi="Times New Roman" w:cs="Times New Roman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lang w:val="ru-RU"/>
          </w:rPr>
          <m:t xml:space="preserve">→ </m:t>
        </m:r>
      </m:oMath>
      <w:r w:rsidRPr="003602F2">
        <w:rPr>
          <w:rFonts w:ascii="Times New Roman" w:hAnsi="Times New Roman" w:cs="Times New Roman"/>
          <w:lang w:val="ru-RU"/>
        </w:rPr>
        <w:t>брокер (</w:t>
      </w:r>
      <w:r w:rsidRPr="003602F2">
        <w:rPr>
          <w:rFonts w:ascii="Times New Roman" w:hAnsi="Times New Roman" w:cs="Times New Roman"/>
          <w:lang w:val="en-US"/>
        </w:rPr>
        <w:t>MQTT</w:t>
      </w:r>
      <w:r w:rsidRPr="003602F2">
        <w:rPr>
          <w:rFonts w:ascii="Times New Roman" w:hAnsi="Times New Roman" w:cs="Times New Roman"/>
          <w:lang w:val="ru-RU"/>
        </w:rPr>
        <w:t>/</w:t>
      </w:r>
      <w:r w:rsidRPr="003602F2">
        <w:rPr>
          <w:rFonts w:ascii="Times New Roman" w:hAnsi="Times New Roman" w:cs="Times New Roman"/>
          <w:lang w:val="en-US"/>
        </w:rPr>
        <w:t>Kafka</w:t>
      </w:r>
      <w:r w:rsidRPr="003602F2">
        <w:rPr>
          <w:rFonts w:ascii="Times New Roman" w:hAnsi="Times New Roman" w:cs="Times New Roman"/>
          <w:lang w:val="ru-RU"/>
        </w:rPr>
        <w:t xml:space="preserve">) </w:t>
      </w:r>
      <m:oMath>
        <m:r>
          <w:rPr>
            <w:rFonts w:ascii="Cambria Math" w:eastAsiaTheme="minorEastAsia" w:hAnsi="Cambria Math" w:cs="Times New Roman"/>
            <w:lang w:val="ru-RU"/>
          </w:rPr>
          <m:t>→</m:t>
        </m:r>
      </m:oMath>
      <w:r w:rsidRPr="003602F2">
        <w:rPr>
          <w:rFonts w:ascii="Times New Roman" w:hAnsi="Times New Roman" w:cs="Times New Roman"/>
          <w:lang w:val="ru-RU"/>
        </w:rPr>
        <w:t xml:space="preserve"> хранилище (</w:t>
      </w:r>
      <w:r w:rsidRPr="003602F2">
        <w:rPr>
          <w:rFonts w:ascii="Times New Roman" w:hAnsi="Times New Roman" w:cs="Times New Roman"/>
          <w:lang w:val="en-US"/>
        </w:rPr>
        <w:t>time</w:t>
      </w:r>
      <w:r w:rsidRPr="003602F2">
        <w:rPr>
          <w:rFonts w:ascii="Times New Roman" w:hAnsi="Times New Roman" w:cs="Times New Roman"/>
          <w:lang w:val="ru-RU"/>
        </w:rPr>
        <w:t>-</w:t>
      </w:r>
      <w:r w:rsidRPr="003602F2">
        <w:rPr>
          <w:rFonts w:ascii="Times New Roman" w:hAnsi="Times New Roman" w:cs="Times New Roman"/>
          <w:lang w:val="en-US"/>
        </w:rPr>
        <w:t>series</w:t>
      </w:r>
      <w:r w:rsidRPr="003602F2">
        <w:rPr>
          <w:rFonts w:ascii="Times New Roman" w:hAnsi="Times New Roman" w:cs="Times New Roman"/>
          <w:lang w:val="ru-RU"/>
        </w:rPr>
        <w:t xml:space="preserve"> </w:t>
      </w:r>
      <w:r w:rsidRPr="003602F2">
        <w:rPr>
          <w:rFonts w:ascii="Times New Roman" w:hAnsi="Times New Roman" w:cs="Times New Roman"/>
          <w:lang w:val="en-US"/>
        </w:rPr>
        <w:t>DB</w:t>
      </w:r>
      <w:r w:rsidRPr="003602F2">
        <w:rPr>
          <w:rFonts w:ascii="Times New Roman" w:hAnsi="Times New Roman" w:cs="Times New Roman"/>
          <w:lang w:val="ru-RU"/>
        </w:rPr>
        <w:t xml:space="preserve">) </w:t>
      </w:r>
      <m:oMath>
        <m:r>
          <w:rPr>
            <w:rFonts w:ascii="Cambria Math" w:eastAsiaTheme="minorEastAsia" w:hAnsi="Cambria Math" w:cs="Times New Roman"/>
            <w:lang w:val="ru-RU"/>
          </w:rPr>
          <m:t>→</m:t>
        </m:r>
      </m:oMath>
      <w:r w:rsidRPr="003602F2">
        <w:rPr>
          <w:rFonts w:ascii="Times New Roman" w:hAnsi="Times New Roman" w:cs="Times New Roman"/>
          <w:lang w:val="ru-RU"/>
        </w:rPr>
        <w:t xml:space="preserve"> сервис калибровки/прогноза (</w:t>
      </w:r>
      <w:r w:rsidRPr="003602F2">
        <w:rPr>
          <w:rFonts w:ascii="Times New Roman" w:hAnsi="Times New Roman" w:cs="Times New Roman"/>
          <w:lang w:val="en-US"/>
        </w:rPr>
        <w:t>Python</w:t>
      </w:r>
      <w:r w:rsidRPr="003602F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3602F2">
        <w:rPr>
          <w:rFonts w:ascii="Times New Roman" w:hAnsi="Times New Roman" w:cs="Times New Roman"/>
          <w:lang w:val="en-US"/>
        </w:rPr>
        <w:t>FastAPI</w:t>
      </w:r>
      <w:proofErr w:type="spellEnd"/>
      <w:r w:rsidRPr="003602F2">
        <w:rPr>
          <w:rFonts w:ascii="Times New Roman" w:hAnsi="Times New Roman" w:cs="Times New Roman"/>
          <w:lang w:val="ru-RU"/>
        </w:rPr>
        <w:t xml:space="preserve">) </w:t>
      </w:r>
      <m:oMath>
        <m:r>
          <w:rPr>
            <w:rFonts w:ascii="Cambria Math" w:eastAsiaTheme="minorEastAsia" w:hAnsi="Cambria Math" w:cs="Times New Roman"/>
            <w:lang w:val="ru-RU"/>
          </w:rPr>
          <m:t>→</m:t>
        </m:r>
      </m:oMath>
      <w:r w:rsidRPr="003602F2">
        <w:rPr>
          <w:rFonts w:ascii="Times New Roman" w:hAnsi="Times New Roman" w:cs="Times New Roman"/>
          <w:lang w:val="ru-RU"/>
        </w:rPr>
        <w:t xml:space="preserve"> панель </w:t>
      </w:r>
      <w:proofErr w:type="gramStart"/>
      <w:r w:rsidRPr="003602F2">
        <w:rPr>
          <w:rFonts w:ascii="Times New Roman" w:hAnsi="Times New Roman" w:cs="Times New Roman"/>
          <w:lang w:val="ru-RU"/>
        </w:rPr>
        <w:t>оператора(</w:t>
      </w:r>
      <w:proofErr w:type="gramEnd"/>
      <w:r w:rsidRPr="003602F2">
        <w:rPr>
          <w:rFonts w:ascii="Times New Roman" w:hAnsi="Times New Roman" w:cs="Times New Roman"/>
          <w:lang w:val="en-US"/>
        </w:rPr>
        <w:t>Grafana</w:t>
      </w:r>
      <w:r w:rsidRPr="003602F2">
        <w:rPr>
          <w:rFonts w:ascii="Times New Roman" w:hAnsi="Times New Roman" w:cs="Times New Roman"/>
          <w:lang w:val="ru-RU"/>
        </w:rPr>
        <w:t>).</w:t>
      </w:r>
    </w:p>
    <w:p w14:paraId="2F60E325" w14:textId="1346B733" w:rsidR="00ED6271" w:rsidRPr="003602F2" w:rsidRDefault="00ED6271" w:rsidP="008456AB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Алгоритмы онлайн</w:t>
      </w:r>
      <w:r w:rsidRPr="003602F2">
        <w:rPr>
          <w:rFonts w:ascii="Times New Roman" w:hAnsi="Times New Roman" w:cs="Times New Roman"/>
          <w:lang w:val="ru-RU"/>
        </w:rPr>
        <w:t>:</w:t>
      </w:r>
    </w:p>
    <w:p w14:paraId="32F6BF23" w14:textId="77777777" w:rsidR="00ED6271" w:rsidRPr="003602F2" w:rsidRDefault="00ED6271" w:rsidP="008456AB">
      <w:pPr>
        <w:pStyle w:val="a7"/>
        <w:numPr>
          <w:ilvl w:val="1"/>
          <w:numId w:val="11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Оценка состояния (Калман/</w:t>
      </w:r>
      <w:r w:rsidRPr="003602F2">
        <w:rPr>
          <w:rFonts w:ascii="Times New Roman" w:hAnsi="Times New Roman" w:cs="Times New Roman"/>
          <w:lang w:val="en-US"/>
        </w:rPr>
        <w:t>UFK</w:t>
      </w:r>
      <w:r w:rsidRPr="003602F2">
        <w:rPr>
          <w:rFonts w:ascii="Times New Roman" w:hAnsi="Times New Roman" w:cs="Times New Roman"/>
          <w:lang w:val="ru-RU"/>
        </w:rPr>
        <w:t xml:space="preserve">) из </w:t>
      </w:r>
      <m:oMath>
        <m:r>
          <w:rPr>
            <w:rFonts w:ascii="Cambria Math" w:hAnsi="Cambria Math" w:cs="Times New Roman"/>
          </w:rPr>
          <m:t>y→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3602F2">
        <w:rPr>
          <w:rFonts w:ascii="Times New Roman" w:hAnsi="Times New Roman" w:cs="Times New Roman"/>
          <w:lang w:val="ru-RU"/>
        </w:rPr>
        <w:t xml:space="preserve"> .</w:t>
      </w:r>
    </w:p>
    <w:p w14:paraId="3F0F7124" w14:textId="5A12BD27" w:rsidR="00ED6271" w:rsidRPr="003602F2" w:rsidRDefault="00ED6271" w:rsidP="008456AB">
      <w:pPr>
        <w:pStyle w:val="a7"/>
        <w:numPr>
          <w:ilvl w:val="1"/>
          <w:numId w:val="11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proofErr w:type="gramStart"/>
      <w:r w:rsidRPr="003602F2">
        <w:rPr>
          <w:rFonts w:ascii="Times New Roman" w:hAnsi="Times New Roman" w:cs="Times New Roman"/>
          <w:lang w:val="ru-RU"/>
        </w:rPr>
        <w:t>Он-лайн</w:t>
      </w:r>
      <w:proofErr w:type="gramEnd"/>
      <w:r w:rsidRPr="003602F2">
        <w:rPr>
          <w:rFonts w:ascii="Times New Roman" w:hAnsi="Times New Roman" w:cs="Times New Roman"/>
          <w:lang w:val="ru-RU"/>
        </w:rPr>
        <w:t xml:space="preserve"> идентификация (</w:t>
      </w:r>
      <w:r w:rsidRPr="003602F2">
        <w:rPr>
          <w:rFonts w:ascii="Times New Roman" w:hAnsi="Times New Roman" w:cs="Times New Roman"/>
          <w:lang w:val="en-US"/>
        </w:rPr>
        <w:t>RLS</w:t>
      </w:r>
      <w:r w:rsidRPr="003602F2">
        <w:rPr>
          <w:rFonts w:ascii="Times New Roman" w:hAnsi="Times New Roman" w:cs="Times New Roman"/>
          <w:lang w:val="ru-RU"/>
        </w:rPr>
        <w:t xml:space="preserve">) для </w:t>
      </w:r>
      <m:oMath>
        <m:r>
          <w:rPr>
            <w:rFonts w:ascii="Cambria Math" w:hAnsi="Cambria Math" w:cs="Times New Roman"/>
          </w:rPr>
          <m:t>k,n,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3602F2">
        <w:rPr>
          <w:rFonts w:ascii="Times New Roman" w:hAnsi="Times New Roman" w:cs="Times New Roman"/>
          <w:lang w:val="ru-RU"/>
        </w:rPr>
        <w:t xml:space="preserve"> при смене сырья.</w:t>
      </w:r>
    </w:p>
    <w:p w14:paraId="4E743A3C" w14:textId="77777777" w:rsidR="00ED6271" w:rsidRPr="003602F2" w:rsidRDefault="00ED6271" w:rsidP="008456AB">
      <w:pPr>
        <w:pStyle w:val="a7"/>
        <w:numPr>
          <w:ilvl w:val="1"/>
          <w:numId w:val="11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en-US"/>
        </w:rPr>
        <w:t>MPC</w:t>
      </w:r>
      <w:r w:rsidRPr="003602F2">
        <w:rPr>
          <w:rFonts w:ascii="Times New Roman" w:hAnsi="Times New Roman" w:cs="Times New Roman"/>
          <w:lang w:val="ru-RU"/>
        </w:rPr>
        <w:t xml:space="preserve">-оптимизация уставок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,RH,v</m:t>
        </m:r>
      </m:oMath>
      <w:r w:rsidRPr="003602F2">
        <w:rPr>
          <w:rFonts w:ascii="Times New Roman" w:hAnsi="Times New Roman" w:cs="Times New Roman"/>
          <w:lang w:val="ru-RU"/>
        </w:rPr>
        <w:t xml:space="preserve"> под целевые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  <m:r>
          <w:rPr>
            <w:rFonts w:ascii="Cambria Math" w:hAnsi="Cambria Math" w:cs="Times New Roman"/>
          </w:rPr>
          <m:t>,pH,S,M</m:t>
        </m:r>
      </m:oMath>
      <w:r w:rsidRPr="003602F2">
        <w:rPr>
          <w:rFonts w:ascii="Times New Roman" w:hAnsi="Times New Roman" w:cs="Times New Roman"/>
          <w:lang w:val="ru-RU"/>
        </w:rPr>
        <w:t>.</w:t>
      </w:r>
    </w:p>
    <w:p w14:paraId="5BEAE690" w14:textId="77777777" w:rsidR="00ED6271" w:rsidRPr="003602F2" w:rsidRDefault="00ED6271" w:rsidP="008456AB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КПЭ</w:t>
      </w:r>
      <w:r w:rsidRPr="003602F2">
        <w:rPr>
          <w:rFonts w:ascii="Times New Roman" w:hAnsi="Times New Roman" w:cs="Times New Roman"/>
          <w:lang w:val="ru-RU"/>
        </w:rPr>
        <w:t xml:space="preserve">: время цикла удельная энергия(кВт*ч/КГ), вариабельность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w</m:t>
            </m:r>
          </m:sub>
        </m:sSub>
      </m:oMath>
      <w:r w:rsidRPr="003602F2">
        <w:rPr>
          <w:rFonts w:ascii="Times New Roman" w:hAnsi="Times New Roman" w:cs="Times New Roman"/>
          <w:lang w:val="ru-RU"/>
        </w:rPr>
        <w:t xml:space="preserve"> , доля партий в </w:t>
      </w:r>
      <w:proofErr w:type="gramStart"/>
      <w:r w:rsidRPr="003602F2">
        <w:rPr>
          <w:rFonts w:ascii="Times New Roman" w:hAnsi="Times New Roman" w:cs="Times New Roman"/>
          <w:lang w:val="ru-RU"/>
        </w:rPr>
        <w:t>допуске ,</w:t>
      </w:r>
      <w:proofErr w:type="gramEnd"/>
      <w:r w:rsidRPr="003602F2">
        <w:rPr>
          <w:rFonts w:ascii="Times New Roman" w:hAnsi="Times New Roman" w:cs="Times New Roman"/>
          <w:lang w:val="ru-RU"/>
        </w:rPr>
        <w:t xml:space="preserve"> прогноз сроков готовности.</w:t>
      </w:r>
    </w:p>
    <w:p w14:paraId="12F482E9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eastAsiaTheme="minorEastAsia" w:hAnsi="Times New Roman" w:cs="Times New Roman"/>
          <w:lang w:val="ru-RU"/>
        </w:rPr>
      </w:pPr>
    </w:p>
    <w:p w14:paraId="494ED2CD" w14:textId="5083E9A3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02F2">
        <w:rPr>
          <w:rFonts w:ascii="Times New Roman" w:hAnsi="Times New Roman" w:cs="Times New Roman"/>
          <w:b/>
          <w:bCs/>
          <w:sz w:val="28"/>
          <w:szCs w:val="28"/>
          <w:lang w:val="ru-RU"/>
        </w:rPr>
        <w:t>9) Готовые уравнения (для внедрения)</w:t>
      </w:r>
    </w:p>
    <w:p w14:paraId="6FF9D81D" w14:textId="1BEF5504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9.1. Посол — упрощённый баланс для онлайн</w:t>
      </w:r>
    </w:p>
    <w:p w14:paraId="5EE4C1FA" w14:textId="77777777" w:rsidR="00ED6271" w:rsidRDefault="00981901" w:rsidP="008456AB">
      <w:pPr>
        <w:tabs>
          <w:tab w:val="left" w:pos="993"/>
        </w:tabs>
        <w:spacing w:after="0" w:line="240" w:lineRule="auto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,v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NaCl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brine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-S</m:t>
              </m:r>
            </m:e>
          </m:d>
          <m:r>
            <w:rPr>
              <w:rFonts w:ascii="Cambria Math" w:hAnsi="Cambria Math"/>
            </w:rPr>
            <m:t>, 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8F26DF6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>9.2. Сушка — Page</w:t>
      </w:r>
    </w:p>
    <w:p w14:paraId="57713D8C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eq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,RH,S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eq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,RH,v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sup>
          </m:sSup>
        </m:oMath>
      </m:oMathPara>
    </w:p>
    <w:p w14:paraId="2E531321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 xml:space="preserve">9.3. Связь </w:t>
      </w:r>
      <w:proofErr w:type="spellStart"/>
      <w:r w:rsidRPr="003602F2">
        <w:rPr>
          <w:rFonts w:ascii="Times New Roman" w:hAnsi="Times New Roman" w:cs="Times New Roman"/>
          <w:b/>
          <w:bCs/>
          <w:lang w:val="ru-RU"/>
        </w:rPr>
        <w:t>a_w</w:t>
      </w:r>
      <w:proofErr w:type="spellEnd"/>
    </w:p>
    <w:p w14:paraId="4411A8B6" w14:textId="77777777" w:rsidR="00ED6271" w:rsidRPr="003602F2" w:rsidRDefault="0098190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d>
            </m:den>
          </m:f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-κS</m:t>
                  </m:r>
                </m:e>
              </m:d>
            </m:e>
          </m:func>
        </m:oMath>
      </m:oMathPara>
    </w:p>
    <w:p w14:paraId="74823225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(коэффициенты   </w:t>
      </w:r>
      <m:oMath>
        <m:r>
          <w:rPr>
            <w:rFonts w:ascii="Cambria Math" w:hAnsi="Cambria Math" w:cs="Times New Roman"/>
          </w:rPr>
          <m:t>C,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,k</m:t>
        </m:r>
      </m:oMath>
      <w:r w:rsidRPr="003602F2">
        <w:rPr>
          <w:rFonts w:ascii="Times New Roman" w:hAnsi="Times New Roman" w:cs="Times New Roman"/>
          <w:lang w:val="ru-RU"/>
        </w:rPr>
        <w:t>- из калибровки)</w:t>
      </w:r>
    </w:p>
    <w:p w14:paraId="41CAA216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t xml:space="preserve">9.4. Ферментация — экспоненциальный спад </w:t>
      </w:r>
      <w:proofErr w:type="spellStart"/>
      <w:r w:rsidRPr="003602F2">
        <w:rPr>
          <w:rFonts w:ascii="Times New Roman" w:hAnsi="Times New Roman" w:cs="Times New Roman"/>
          <w:b/>
          <w:bCs/>
          <w:lang w:val="ru-RU"/>
        </w:rPr>
        <w:t>pH</w:t>
      </w:r>
      <w:proofErr w:type="spellEnd"/>
    </w:p>
    <w:p w14:paraId="15B90E85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=p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-p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min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ph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func>
        </m:oMath>
      </m:oMathPara>
    </w:p>
    <w:p w14:paraId="776EC6B3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</w:p>
    <w:p w14:paraId="6FC9BEAE" w14:textId="0E25ED6F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02F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10) Пример спецификаций камеры </w:t>
      </w:r>
    </w:p>
    <w:p w14:paraId="29A50A94" w14:textId="77777777" w:rsidR="00ED6271" w:rsidRPr="003602F2" w:rsidRDefault="00ED6271" w:rsidP="008456AB">
      <w:pPr>
        <w:pStyle w:val="a7"/>
        <w:numPr>
          <w:ilvl w:val="0"/>
          <w:numId w:val="4"/>
        </w:numPr>
        <w:tabs>
          <w:tab w:val="left" w:pos="993"/>
        </w:tabs>
        <w:spacing w:after="0" w:line="240" w:lineRule="auto"/>
        <w:ind w:left="0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Диапазоны: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30</m:t>
            </m:r>
          </m:e>
          <m:sup>
            <m:r>
              <w:rPr>
                <w:rFonts w:ascii="Cambria Math" w:hAnsi="Cambria Math" w:cs="Times New Roman"/>
              </w:rPr>
              <m:t>°</m:t>
            </m:r>
          </m:sup>
        </m:sSup>
        <m:r>
          <w:rPr>
            <w:rFonts w:ascii="Cambria Math" w:hAnsi="Cambria Math" w:cs="Times New Roman"/>
          </w:rPr>
          <m:t>C,RH=60-95%,v=0.2-2.0м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с.</m:t>
        </m:r>
      </m:oMath>
    </w:p>
    <w:p w14:paraId="3B93A2DD" w14:textId="77777777" w:rsidR="00ED6271" w:rsidRPr="003602F2" w:rsidRDefault="00ED6271" w:rsidP="008456AB">
      <w:pPr>
        <w:pStyle w:val="a7"/>
        <w:numPr>
          <w:ilvl w:val="0"/>
          <w:numId w:val="4"/>
        </w:numPr>
        <w:tabs>
          <w:tab w:val="left" w:pos="993"/>
        </w:tabs>
        <w:spacing w:after="0" w:line="240" w:lineRule="auto"/>
        <w:ind w:left="0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lastRenderedPageBreak/>
        <w:t xml:space="preserve">Управление: </w:t>
      </w:r>
      <w:proofErr w:type="spellStart"/>
      <w:r w:rsidRPr="003602F2">
        <w:rPr>
          <w:rFonts w:ascii="Times New Roman" w:hAnsi="Times New Roman" w:cs="Times New Roman"/>
          <w:lang w:val="ru-RU"/>
        </w:rPr>
        <w:t>частотники</w:t>
      </w:r>
      <w:proofErr w:type="spellEnd"/>
      <w:r w:rsidRPr="003602F2">
        <w:rPr>
          <w:rFonts w:ascii="Times New Roman" w:hAnsi="Times New Roman" w:cs="Times New Roman"/>
          <w:lang w:val="ru-RU"/>
        </w:rPr>
        <w:t xml:space="preserve"> вентиляторов, ТЭН/чиллер, увлажнитель/осушитель.</w:t>
      </w:r>
    </w:p>
    <w:p w14:paraId="29DBBC9F" w14:textId="77777777" w:rsidR="00ED6271" w:rsidRPr="003602F2" w:rsidRDefault="00ED6271" w:rsidP="008456AB">
      <w:pPr>
        <w:pStyle w:val="a7"/>
        <w:numPr>
          <w:ilvl w:val="0"/>
          <w:numId w:val="4"/>
        </w:numPr>
        <w:tabs>
          <w:tab w:val="left" w:pos="993"/>
        </w:tabs>
        <w:spacing w:after="0" w:line="240" w:lineRule="auto"/>
        <w:ind w:left="0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Точность стабилизации: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±0.3∘C,RH±2%,v±0.05м</m:t>
        </m:r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с.</m:t>
        </m:r>
      </m:oMath>
    </w:p>
    <w:p w14:paraId="6DDFEC69" w14:textId="77777777" w:rsidR="00ED6271" w:rsidRPr="003602F2" w:rsidRDefault="00ED6271" w:rsidP="008456AB">
      <w:pPr>
        <w:pStyle w:val="a7"/>
        <w:numPr>
          <w:ilvl w:val="0"/>
          <w:numId w:val="4"/>
        </w:numPr>
        <w:tabs>
          <w:tab w:val="left" w:pos="993"/>
        </w:tabs>
        <w:spacing w:after="0" w:line="240" w:lineRule="auto"/>
        <w:ind w:left="0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>Взвешивание: платформа ±1 г, 1 Гц.</w:t>
      </w:r>
    </w:p>
    <w:p w14:paraId="427D7161" w14:textId="77777777" w:rsidR="00ED6271" w:rsidRPr="003602F2" w:rsidRDefault="00ED6271" w:rsidP="008456AB">
      <w:pPr>
        <w:pStyle w:val="a7"/>
        <w:numPr>
          <w:ilvl w:val="0"/>
          <w:numId w:val="4"/>
        </w:numPr>
        <w:tabs>
          <w:tab w:val="left" w:pos="993"/>
        </w:tabs>
        <w:spacing w:after="0" w:line="240" w:lineRule="auto"/>
        <w:ind w:left="0"/>
        <w:rPr>
          <w:rFonts w:ascii="Times New Roman" w:hAnsi="Times New Roman" w:cs="Times New Roman"/>
          <w:lang w:val="ru-RU"/>
        </w:rPr>
      </w:pPr>
      <w:r w:rsidRPr="003602F2">
        <w:rPr>
          <w:rFonts w:ascii="Times New Roman" w:hAnsi="Times New Roman" w:cs="Times New Roman"/>
          <w:lang w:val="ru-RU"/>
        </w:rPr>
        <w:t xml:space="preserve">Пробоотбор: </w:t>
      </w:r>
      <w:proofErr w:type="spellStart"/>
      <w:r w:rsidRPr="003602F2">
        <w:rPr>
          <w:rFonts w:ascii="Times New Roman" w:hAnsi="Times New Roman" w:cs="Times New Roman"/>
          <w:lang w:val="ru-RU"/>
        </w:rPr>
        <w:t>pH</w:t>
      </w:r>
      <w:proofErr w:type="spellEnd"/>
      <w:r w:rsidRPr="003602F2">
        <w:rPr>
          <w:rFonts w:ascii="Times New Roman" w:hAnsi="Times New Roman" w:cs="Times New Roman"/>
          <w:lang w:val="ru-RU"/>
        </w:rPr>
        <w:t xml:space="preserve">-зонд пищевой; </w:t>
      </w:r>
      <w:proofErr w:type="spellStart"/>
      <w:r w:rsidRPr="003602F2">
        <w:rPr>
          <w:rFonts w:ascii="Times New Roman" w:hAnsi="Times New Roman" w:cs="Times New Roman"/>
          <w:lang w:val="ru-RU"/>
        </w:rPr>
        <w:t>солёмёр</w:t>
      </w:r>
      <w:proofErr w:type="spellEnd"/>
      <w:r w:rsidRPr="003602F2">
        <w:rPr>
          <w:rFonts w:ascii="Times New Roman" w:hAnsi="Times New Roman" w:cs="Times New Roman"/>
          <w:lang w:val="ru-RU"/>
        </w:rPr>
        <w:t>; (</w:t>
      </w:r>
      <w:proofErr w:type="spellStart"/>
      <w:r w:rsidRPr="003602F2">
        <w:rPr>
          <w:rFonts w:ascii="Times New Roman" w:hAnsi="Times New Roman" w:cs="Times New Roman"/>
          <w:lang w:val="ru-RU"/>
        </w:rPr>
        <w:t>опц</w:t>
      </w:r>
      <w:proofErr w:type="spellEnd"/>
      <w:r w:rsidRPr="003602F2">
        <w:rPr>
          <w:rFonts w:ascii="Times New Roman" w:hAnsi="Times New Roman" w:cs="Times New Roman"/>
          <w:lang w:val="ru-RU"/>
        </w:rPr>
        <w:t>.) NIR.</w:t>
      </w:r>
    </w:p>
    <w:p w14:paraId="61736C2E" w14:textId="77777777" w:rsidR="00ED6271" w:rsidRDefault="00ED6271" w:rsidP="008456AB">
      <w:pPr>
        <w:tabs>
          <w:tab w:val="left" w:pos="993"/>
        </w:tabs>
        <w:spacing w:after="0" w:line="240" w:lineRule="auto"/>
        <w:rPr>
          <w:lang w:val="ru-RU"/>
        </w:rPr>
      </w:pPr>
    </w:p>
    <w:p w14:paraId="10B857B4" w14:textId="3C53310F" w:rsidR="00ED6271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ru-RU"/>
        </w:rPr>
      </w:pPr>
    </w:p>
    <w:p w14:paraId="276C0018" w14:textId="754C5C73" w:rsidR="00ED6271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ru-RU"/>
        </w:rPr>
      </w:pPr>
    </w:p>
    <w:p w14:paraId="0FFB0C7C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Таблица 1</w:t>
      </w:r>
      <w:r w:rsidRPr="009130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1307D">
        <w:rPr>
          <w:rFonts w:ascii="Times New Roman" w:hAnsi="Times New Roman" w:cs="Times New Roman"/>
          <w:b/>
          <w:bCs/>
          <w:sz w:val="28"/>
          <w:szCs w:val="28"/>
          <w:lang w:val="kk-KZ"/>
        </w:rPr>
        <w:t>Переменные 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5"/>
        <w:gridCol w:w="1786"/>
        <w:gridCol w:w="2598"/>
        <w:gridCol w:w="1399"/>
        <w:gridCol w:w="1837"/>
      </w:tblGrid>
      <w:tr w:rsidR="00ED6271" w:rsidRPr="0091307D" w14:paraId="40866A27" w14:textId="77777777" w:rsidTr="00832143">
        <w:tc>
          <w:tcPr>
            <w:tcW w:w="1725" w:type="dxa"/>
          </w:tcPr>
          <w:p w14:paraId="2D1AA47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Тип</w:t>
            </w:r>
          </w:p>
        </w:tc>
        <w:tc>
          <w:tcPr>
            <w:tcW w:w="1786" w:type="dxa"/>
          </w:tcPr>
          <w:p w14:paraId="72239A7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Обозначение</w:t>
            </w:r>
          </w:p>
        </w:tc>
        <w:tc>
          <w:tcPr>
            <w:tcW w:w="2598" w:type="dxa"/>
          </w:tcPr>
          <w:p w14:paraId="5AEA3E3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Описание</w:t>
            </w:r>
          </w:p>
        </w:tc>
        <w:tc>
          <w:tcPr>
            <w:tcW w:w="1399" w:type="dxa"/>
          </w:tcPr>
          <w:p w14:paraId="6760D20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Ед</w:t>
            </w:r>
            <w:r w:rsidRPr="0091307D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изм.</w:t>
            </w:r>
          </w:p>
        </w:tc>
        <w:tc>
          <w:tcPr>
            <w:tcW w:w="1837" w:type="dxa"/>
          </w:tcPr>
          <w:p w14:paraId="0865B2B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Диапазон</w:t>
            </w:r>
          </w:p>
        </w:tc>
      </w:tr>
      <w:tr w:rsidR="00ED6271" w:rsidRPr="0091307D" w14:paraId="43DCEB9A" w14:textId="77777777" w:rsidTr="00832143">
        <w:tc>
          <w:tcPr>
            <w:tcW w:w="1725" w:type="dxa"/>
          </w:tcPr>
          <w:p w14:paraId="7FA3392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Состояние</w:t>
            </w:r>
          </w:p>
        </w:tc>
        <w:tc>
          <w:tcPr>
            <w:tcW w:w="1786" w:type="dxa"/>
          </w:tcPr>
          <w:p w14:paraId="33D5597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en-US"/>
              </w:rPr>
            </w:pPr>
            <w:r w:rsidRPr="0091307D"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2598" w:type="dxa"/>
          </w:tcPr>
          <w:p w14:paraId="1AD666F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Массовая влажность (вода/сух. вещ.)</w:t>
            </w:r>
          </w:p>
        </w:tc>
        <w:tc>
          <w:tcPr>
            <w:tcW w:w="1399" w:type="dxa"/>
          </w:tcPr>
          <w:p w14:paraId="2E394D8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кг/кг</w:t>
            </w:r>
          </w:p>
        </w:tc>
        <w:tc>
          <w:tcPr>
            <w:tcW w:w="1837" w:type="dxa"/>
          </w:tcPr>
          <w:p w14:paraId="675F08A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0.5–2.5</w:t>
            </w:r>
          </w:p>
        </w:tc>
      </w:tr>
      <w:tr w:rsidR="00ED6271" w:rsidRPr="0091307D" w14:paraId="7CA55501" w14:textId="77777777" w:rsidTr="00832143">
        <w:tc>
          <w:tcPr>
            <w:tcW w:w="1725" w:type="dxa"/>
          </w:tcPr>
          <w:p w14:paraId="0D475E7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Состояние</w:t>
            </w:r>
          </w:p>
        </w:tc>
        <w:tc>
          <w:tcPr>
            <w:tcW w:w="1786" w:type="dxa"/>
          </w:tcPr>
          <w:p w14:paraId="05FFEE2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598" w:type="dxa"/>
          </w:tcPr>
          <w:p w14:paraId="4660D9E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Массовая доля соли в продукте</w:t>
            </w:r>
          </w:p>
        </w:tc>
        <w:tc>
          <w:tcPr>
            <w:tcW w:w="1399" w:type="dxa"/>
          </w:tcPr>
          <w:p w14:paraId="0C93B36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%</w:t>
            </w:r>
          </w:p>
        </w:tc>
        <w:tc>
          <w:tcPr>
            <w:tcW w:w="1837" w:type="dxa"/>
          </w:tcPr>
          <w:p w14:paraId="195568E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1–7</w:t>
            </w:r>
          </w:p>
        </w:tc>
      </w:tr>
      <w:tr w:rsidR="00ED6271" w:rsidRPr="0091307D" w14:paraId="60A065D9" w14:textId="77777777" w:rsidTr="00832143">
        <w:tc>
          <w:tcPr>
            <w:tcW w:w="1725" w:type="dxa"/>
          </w:tcPr>
          <w:p w14:paraId="6DBAFC5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Состояние</w:t>
            </w:r>
          </w:p>
        </w:tc>
        <w:tc>
          <w:tcPr>
            <w:tcW w:w="1786" w:type="dxa"/>
          </w:tcPr>
          <w:p w14:paraId="396EEAD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2598" w:type="dxa"/>
          </w:tcPr>
          <w:p w14:paraId="6F335F1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Температура в ядре</w:t>
            </w:r>
          </w:p>
        </w:tc>
        <w:tc>
          <w:tcPr>
            <w:tcW w:w="1399" w:type="dxa"/>
          </w:tcPr>
          <w:p w14:paraId="20D2F4C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°C</w:t>
            </w:r>
          </w:p>
        </w:tc>
        <w:tc>
          <w:tcPr>
            <w:tcW w:w="1837" w:type="dxa"/>
          </w:tcPr>
          <w:p w14:paraId="58055BD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0–30</w:t>
            </w:r>
          </w:p>
        </w:tc>
      </w:tr>
      <w:tr w:rsidR="00ED6271" w:rsidRPr="0091307D" w14:paraId="76AD5E03" w14:textId="77777777" w:rsidTr="00832143">
        <w:tc>
          <w:tcPr>
            <w:tcW w:w="1725" w:type="dxa"/>
          </w:tcPr>
          <w:p w14:paraId="0470188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Состояние</w:t>
            </w:r>
          </w:p>
        </w:tc>
        <w:tc>
          <w:tcPr>
            <w:tcW w:w="1786" w:type="dxa"/>
          </w:tcPr>
          <w:p w14:paraId="5B693BE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2598" w:type="dxa"/>
          </w:tcPr>
          <w:p w14:paraId="6F2BA60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Кислотность продукта</w:t>
            </w:r>
          </w:p>
        </w:tc>
        <w:tc>
          <w:tcPr>
            <w:tcW w:w="1399" w:type="dxa"/>
          </w:tcPr>
          <w:p w14:paraId="788CE1E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  <w:tc>
          <w:tcPr>
            <w:tcW w:w="1837" w:type="dxa"/>
          </w:tcPr>
          <w:p w14:paraId="4FC293C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5.0–6.8 (старт) → 4.8–5.6</w:t>
            </w:r>
          </w:p>
        </w:tc>
      </w:tr>
      <w:tr w:rsidR="00ED6271" w:rsidRPr="0091307D" w14:paraId="51572F97" w14:textId="77777777" w:rsidTr="00832143">
        <w:tc>
          <w:tcPr>
            <w:tcW w:w="1725" w:type="dxa"/>
          </w:tcPr>
          <w:p w14:paraId="73FC95E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Состояние</w:t>
            </w:r>
          </w:p>
        </w:tc>
        <w:tc>
          <w:tcPr>
            <w:tcW w:w="1786" w:type="dxa"/>
          </w:tcPr>
          <w:p w14:paraId="3C1049E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a_w</w:t>
            </w:r>
          </w:p>
        </w:tc>
        <w:tc>
          <w:tcPr>
            <w:tcW w:w="2598" w:type="dxa"/>
          </w:tcPr>
          <w:p w14:paraId="57EF6A7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Активность воды</w:t>
            </w:r>
          </w:p>
        </w:tc>
        <w:tc>
          <w:tcPr>
            <w:tcW w:w="1399" w:type="dxa"/>
          </w:tcPr>
          <w:p w14:paraId="16D56C9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  <w:tc>
          <w:tcPr>
            <w:tcW w:w="1837" w:type="dxa"/>
          </w:tcPr>
          <w:p w14:paraId="14B3D09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0.85–0.99</w:t>
            </w:r>
          </w:p>
        </w:tc>
      </w:tr>
      <w:tr w:rsidR="00ED6271" w:rsidRPr="0091307D" w14:paraId="503ECF67" w14:textId="77777777" w:rsidTr="00832143">
        <w:tc>
          <w:tcPr>
            <w:tcW w:w="1725" w:type="dxa"/>
          </w:tcPr>
          <w:p w14:paraId="18C986C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786" w:type="dxa"/>
          </w:tcPr>
          <w:p w14:paraId="0645433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Ta</w:t>
            </w:r>
          </w:p>
        </w:tc>
        <w:tc>
          <w:tcPr>
            <w:tcW w:w="2598" w:type="dxa"/>
          </w:tcPr>
          <w:p w14:paraId="2A3129B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Температура воздуха</w:t>
            </w:r>
          </w:p>
        </w:tc>
        <w:tc>
          <w:tcPr>
            <w:tcW w:w="1399" w:type="dxa"/>
          </w:tcPr>
          <w:p w14:paraId="3B193D6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°C</w:t>
            </w:r>
          </w:p>
        </w:tc>
        <w:tc>
          <w:tcPr>
            <w:tcW w:w="1837" w:type="dxa"/>
          </w:tcPr>
          <w:p w14:paraId="5256351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0–30</w:t>
            </w:r>
          </w:p>
        </w:tc>
      </w:tr>
      <w:tr w:rsidR="00ED6271" w:rsidRPr="0091307D" w14:paraId="71AF94C7" w14:textId="77777777" w:rsidTr="00832143">
        <w:tc>
          <w:tcPr>
            <w:tcW w:w="1725" w:type="dxa"/>
          </w:tcPr>
          <w:p w14:paraId="14A7706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786" w:type="dxa"/>
          </w:tcPr>
          <w:p w14:paraId="7690961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RH</w:t>
            </w:r>
          </w:p>
        </w:tc>
        <w:tc>
          <w:tcPr>
            <w:tcW w:w="2598" w:type="dxa"/>
          </w:tcPr>
          <w:p w14:paraId="23DA7BF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Относительная влажность</w:t>
            </w:r>
          </w:p>
        </w:tc>
        <w:tc>
          <w:tcPr>
            <w:tcW w:w="1399" w:type="dxa"/>
          </w:tcPr>
          <w:p w14:paraId="0FD2B8E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%</w:t>
            </w:r>
          </w:p>
        </w:tc>
        <w:tc>
          <w:tcPr>
            <w:tcW w:w="1837" w:type="dxa"/>
          </w:tcPr>
          <w:p w14:paraId="220D422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60–95</w:t>
            </w:r>
          </w:p>
        </w:tc>
      </w:tr>
      <w:tr w:rsidR="00ED6271" w:rsidRPr="0091307D" w14:paraId="6EF214C2" w14:textId="77777777" w:rsidTr="00832143">
        <w:tc>
          <w:tcPr>
            <w:tcW w:w="1725" w:type="dxa"/>
          </w:tcPr>
          <w:p w14:paraId="77EB827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786" w:type="dxa"/>
          </w:tcPr>
          <w:p w14:paraId="20F9DA5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2598" w:type="dxa"/>
          </w:tcPr>
          <w:p w14:paraId="2C3A08D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Скорость воздуха</w:t>
            </w:r>
          </w:p>
        </w:tc>
        <w:tc>
          <w:tcPr>
            <w:tcW w:w="1399" w:type="dxa"/>
          </w:tcPr>
          <w:p w14:paraId="49729DD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м/с</w:t>
            </w:r>
          </w:p>
        </w:tc>
        <w:tc>
          <w:tcPr>
            <w:tcW w:w="1837" w:type="dxa"/>
          </w:tcPr>
          <w:p w14:paraId="4D1D0FC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0.2–2.0</w:t>
            </w:r>
          </w:p>
        </w:tc>
      </w:tr>
      <w:tr w:rsidR="00ED6271" w:rsidRPr="0091307D" w14:paraId="018BF8A0" w14:textId="77777777" w:rsidTr="00832143">
        <w:tc>
          <w:tcPr>
            <w:tcW w:w="1725" w:type="dxa"/>
          </w:tcPr>
          <w:p w14:paraId="581358C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786" w:type="dxa"/>
          </w:tcPr>
          <w:p w14:paraId="79419F5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tэтап</w:t>
            </w:r>
          </w:p>
        </w:tc>
        <w:tc>
          <w:tcPr>
            <w:tcW w:w="2598" w:type="dxa"/>
          </w:tcPr>
          <w:p w14:paraId="658A864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Длительность текущего этапа</w:t>
            </w:r>
          </w:p>
        </w:tc>
        <w:tc>
          <w:tcPr>
            <w:tcW w:w="1399" w:type="dxa"/>
          </w:tcPr>
          <w:p w14:paraId="0E4F0CB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ч</w:t>
            </w:r>
          </w:p>
        </w:tc>
        <w:tc>
          <w:tcPr>
            <w:tcW w:w="1837" w:type="dxa"/>
          </w:tcPr>
          <w:p w14:paraId="09A7B30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2–240</w:t>
            </w:r>
          </w:p>
        </w:tc>
      </w:tr>
      <w:tr w:rsidR="00ED6271" w:rsidRPr="0091307D" w14:paraId="7AEA674D" w14:textId="77777777" w:rsidTr="00832143">
        <w:tc>
          <w:tcPr>
            <w:tcW w:w="1725" w:type="dxa"/>
          </w:tcPr>
          <w:p w14:paraId="71CDC6D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1786" w:type="dxa"/>
          </w:tcPr>
          <w:p w14:paraId="7E53546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C_NaCl^brine</w:t>
            </w:r>
          </w:p>
        </w:tc>
        <w:tc>
          <w:tcPr>
            <w:tcW w:w="2598" w:type="dxa"/>
          </w:tcPr>
          <w:p w14:paraId="5DDA788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Концентрация соли в рассоле/сухом посоле</w:t>
            </w:r>
          </w:p>
        </w:tc>
        <w:tc>
          <w:tcPr>
            <w:tcW w:w="1399" w:type="dxa"/>
          </w:tcPr>
          <w:p w14:paraId="214F4716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%</w:t>
            </w:r>
          </w:p>
        </w:tc>
        <w:tc>
          <w:tcPr>
            <w:tcW w:w="1837" w:type="dxa"/>
          </w:tcPr>
          <w:p w14:paraId="7966E19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8–20</w:t>
            </w:r>
          </w:p>
        </w:tc>
      </w:tr>
      <w:tr w:rsidR="00ED6271" w:rsidRPr="0091307D" w14:paraId="4159788C" w14:textId="77777777" w:rsidTr="00832143">
        <w:tc>
          <w:tcPr>
            <w:tcW w:w="1725" w:type="dxa"/>
          </w:tcPr>
          <w:p w14:paraId="0D89ED6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Измерение</w:t>
            </w:r>
          </w:p>
        </w:tc>
        <w:tc>
          <w:tcPr>
            <w:tcW w:w="1786" w:type="dxa"/>
          </w:tcPr>
          <w:p w14:paraId="7F649E8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598" w:type="dxa"/>
          </w:tcPr>
          <w:p w14:paraId="5223217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Масса партии/образца</w:t>
            </w:r>
          </w:p>
        </w:tc>
        <w:tc>
          <w:tcPr>
            <w:tcW w:w="1399" w:type="dxa"/>
          </w:tcPr>
          <w:p w14:paraId="28C7026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кг</w:t>
            </w:r>
          </w:p>
        </w:tc>
        <w:tc>
          <w:tcPr>
            <w:tcW w:w="1837" w:type="dxa"/>
          </w:tcPr>
          <w:p w14:paraId="75B5250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</w:tr>
      <w:tr w:rsidR="00ED6271" w:rsidRPr="0091307D" w14:paraId="5FEAE81B" w14:textId="77777777" w:rsidTr="00832143">
        <w:tc>
          <w:tcPr>
            <w:tcW w:w="1725" w:type="dxa"/>
          </w:tcPr>
          <w:p w14:paraId="20725CF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Измерение</w:t>
            </w:r>
          </w:p>
        </w:tc>
        <w:tc>
          <w:tcPr>
            <w:tcW w:w="1786" w:type="dxa"/>
          </w:tcPr>
          <w:p w14:paraId="5E653BD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Ts</w:t>
            </w:r>
          </w:p>
        </w:tc>
        <w:tc>
          <w:tcPr>
            <w:tcW w:w="2598" w:type="dxa"/>
          </w:tcPr>
          <w:p w14:paraId="6CB62F6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Температура поверхности</w:t>
            </w:r>
          </w:p>
        </w:tc>
        <w:tc>
          <w:tcPr>
            <w:tcW w:w="1399" w:type="dxa"/>
          </w:tcPr>
          <w:p w14:paraId="2444688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°C</w:t>
            </w:r>
          </w:p>
        </w:tc>
        <w:tc>
          <w:tcPr>
            <w:tcW w:w="1837" w:type="dxa"/>
          </w:tcPr>
          <w:p w14:paraId="6F6A667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0–30</w:t>
            </w:r>
          </w:p>
        </w:tc>
      </w:tr>
      <w:tr w:rsidR="00ED6271" w:rsidRPr="0091307D" w14:paraId="66EB4D41" w14:textId="77777777" w:rsidTr="00832143">
        <w:tc>
          <w:tcPr>
            <w:tcW w:w="1725" w:type="dxa"/>
          </w:tcPr>
          <w:p w14:paraId="51D7493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Измерение</w:t>
            </w:r>
          </w:p>
        </w:tc>
        <w:tc>
          <w:tcPr>
            <w:tcW w:w="1786" w:type="dxa"/>
          </w:tcPr>
          <w:p w14:paraId="4B20DB6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RH_meas</w:t>
            </w:r>
          </w:p>
        </w:tc>
        <w:tc>
          <w:tcPr>
            <w:tcW w:w="2598" w:type="dxa"/>
          </w:tcPr>
          <w:p w14:paraId="468D29F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RH в камере</w:t>
            </w:r>
          </w:p>
        </w:tc>
        <w:tc>
          <w:tcPr>
            <w:tcW w:w="1399" w:type="dxa"/>
          </w:tcPr>
          <w:p w14:paraId="30901A76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%</w:t>
            </w:r>
          </w:p>
        </w:tc>
        <w:tc>
          <w:tcPr>
            <w:tcW w:w="1837" w:type="dxa"/>
          </w:tcPr>
          <w:p w14:paraId="2353F50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60–95</w:t>
            </w:r>
          </w:p>
        </w:tc>
      </w:tr>
      <w:tr w:rsidR="00ED6271" w:rsidRPr="0091307D" w14:paraId="391002D7" w14:textId="77777777" w:rsidTr="00832143">
        <w:tc>
          <w:tcPr>
            <w:tcW w:w="1725" w:type="dxa"/>
          </w:tcPr>
          <w:p w14:paraId="6BFF964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Измерение</w:t>
            </w:r>
          </w:p>
        </w:tc>
        <w:tc>
          <w:tcPr>
            <w:tcW w:w="1786" w:type="dxa"/>
          </w:tcPr>
          <w:p w14:paraId="4735B9B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v_meas</w:t>
            </w:r>
          </w:p>
        </w:tc>
        <w:tc>
          <w:tcPr>
            <w:tcW w:w="2598" w:type="dxa"/>
          </w:tcPr>
          <w:p w14:paraId="7322DF6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Скорость потока</w:t>
            </w:r>
          </w:p>
        </w:tc>
        <w:tc>
          <w:tcPr>
            <w:tcW w:w="1399" w:type="dxa"/>
          </w:tcPr>
          <w:p w14:paraId="1BE21DA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м/с</w:t>
            </w:r>
          </w:p>
        </w:tc>
        <w:tc>
          <w:tcPr>
            <w:tcW w:w="1837" w:type="dxa"/>
          </w:tcPr>
          <w:p w14:paraId="4C99885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0.2–2.0</w:t>
            </w:r>
          </w:p>
        </w:tc>
      </w:tr>
      <w:tr w:rsidR="00ED6271" w:rsidRPr="0091307D" w14:paraId="2465B0B6" w14:textId="77777777" w:rsidTr="00832143">
        <w:tc>
          <w:tcPr>
            <w:tcW w:w="1725" w:type="dxa"/>
          </w:tcPr>
          <w:p w14:paraId="3649C36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Измерение</w:t>
            </w:r>
          </w:p>
        </w:tc>
        <w:tc>
          <w:tcPr>
            <w:tcW w:w="1786" w:type="dxa"/>
          </w:tcPr>
          <w:p w14:paraId="46DA235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pH_surf</w:t>
            </w:r>
          </w:p>
        </w:tc>
        <w:tc>
          <w:tcPr>
            <w:tcW w:w="2598" w:type="dxa"/>
          </w:tcPr>
          <w:p w14:paraId="398A305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pH (поверхность/экстракт)</w:t>
            </w:r>
          </w:p>
        </w:tc>
        <w:tc>
          <w:tcPr>
            <w:tcW w:w="1399" w:type="dxa"/>
          </w:tcPr>
          <w:p w14:paraId="056D903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  <w:tc>
          <w:tcPr>
            <w:tcW w:w="1837" w:type="dxa"/>
          </w:tcPr>
          <w:p w14:paraId="5742453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4.6–6.8</w:t>
            </w:r>
          </w:p>
        </w:tc>
      </w:tr>
    </w:tbl>
    <w:p w14:paraId="6C390145" w14:textId="77777777" w:rsidR="00ED6271" w:rsidRPr="002F5B77" w:rsidRDefault="00ED6271" w:rsidP="008456AB">
      <w:pPr>
        <w:tabs>
          <w:tab w:val="left" w:pos="993"/>
        </w:tabs>
        <w:spacing w:after="0" w:line="240" w:lineRule="auto"/>
        <w:rPr>
          <w:rFonts w:ascii="Segoe UI" w:hAnsi="Segoe UI" w:cs="Segoe UI"/>
          <w:lang w:val="kk-KZ"/>
        </w:rPr>
      </w:pPr>
    </w:p>
    <w:p w14:paraId="61F29506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Таблица 2. Параметры моделей (для калибровки)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59"/>
        <w:gridCol w:w="1397"/>
        <w:gridCol w:w="2566"/>
        <w:gridCol w:w="1729"/>
        <w:gridCol w:w="1794"/>
      </w:tblGrid>
      <w:tr w:rsidR="00ED6271" w:rsidRPr="0091307D" w14:paraId="26D73864" w14:textId="77777777" w:rsidTr="00832143">
        <w:tc>
          <w:tcPr>
            <w:tcW w:w="1859" w:type="dxa"/>
          </w:tcPr>
          <w:p w14:paraId="324BE2D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1397" w:type="dxa"/>
          </w:tcPr>
          <w:p w14:paraId="24494B6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2566" w:type="dxa"/>
          </w:tcPr>
          <w:p w14:paraId="2ADDD82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Смысл</w:t>
            </w:r>
          </w:p>
        </w:tc>
        <w:tc>
          <w:tcPr>
            <w:tcW w:w="1729" w:type="dxa"/>
          </w:tcPr>
          <w:p w14:paraId="1BBB0D9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Ед.</w:t>
            </w:r>
          </w:p>
        </w:tc>
        <w:tc>
          <w:tcPr>
            <w:tcW w:w="1794" w:type="dxa"/>
          </w:tcPr>
          <w:p w14:paraId="720437A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Иниц. оценка</w:t>
            </w:r>
          </w:p>
        </w:tc>
      </w:tr>
      <w:tr w:rsidR="00ED6271" w:rsidRPr="0091307D" w14:paraId="61218D80" w14:textId="77777777" w:rsidTr="0091307D">
        <w:trPr>
          <w:trHeight w:val="501"/>
        </w:trPr>
        <w:tc>
          <w:tcPr>
            <w:tcW w:w="1859" w:type="dxa"/>
          </w:tcPr>
          <w:p w14:paraId="299B159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Диффузия NaCl</w:t>
            </w:r>
          </w:p>
        </w:tc>
        <w:tc>
          <w:tcPr>
            <w:tcW w:w="1397" w:type="dxa"/>
          </w:tcPr>
          <w:p w14:paraId="3D9823B6" w14:textId="26C4163B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D</w:t>
            </w:r>
            <w:r w:rsidR="0091307D">
              <w:rPr>
                <w:rFonts w:ascii="Times New Roman" w:hAnsi="Times New Roman" w:cs="Times New Roman"/>
                <w:lang w:val="en-US"/>
              </w:rPr>
              <w:t>_</w:t>
            </w:r>
            <w:r w:rsidRPr="0091307D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566" w:type="dxa"/>
          </w:tcPr>
          <w:p w14:paraId="109EDF8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Эфф. диффузия соли</w:t>
            </w:r>
          </w:p>
        </w:tc>
        <w:tc>
          <w:tcPr>
            <w:tcW w:w="1729" w:type="dxa"/>
          </w:tcPr>
          <w:p w14:paraId="39F0F7E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м²/с</w:t>
            </w:r>
          </w:p>
        </w:tc>
        <w:tc>
          <w:tcPr>
            <w:tcW w:w="1794" w:type="dxa"/>
          </w:tcPr>
          <w:p w14:paraId="6C645BC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1e-10–1e-9</w:t>
            </w:r>
          </w:p>
        </w:tc>
      </w:tr>
      <w:tr w:rsidR="00ED6271" w:rsidRPr="0091307D" w14:paraId="138CA014" w14:textId="77777777" w:rsidTr="00832143">
        <w:tc>
          <w:tcPr>
            <w:tcW w:w="1859" w:type="dxa"/>
          </w:tcPr>
          <w:p w14:paraId="5F3E47E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Диффузия NaCl</w:t>
            </w:r>
          </w:p>
        </w:tc>
        <w:tc>
          <w:tcPr>
            <w:tcW w:w="1397" w:type="dxa"/>
          </w:tcPr>
          <w:p w14:paraId="735A6CE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k_S</w:t>
            </w:r>
          </w:p>
        </w:tc>
        <w:tc>
          <w:tcPr>
            <w:tcW w:w="2566" w:type="dxa"/>
          </w:tcPr>
          <w:p w14:paraId="6F107B8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Коэф. внеш. массопереноса</w:t>
            </w:r>
          </w:p>
        </w:tc>
        <w:tc>
          <w:tcPr>
            <w:tcW w:w="1729" w:type="dxa"/>
          </w:tcPr>
          <w:p w14:paraId="66610C3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м/с</w:t>
            </w:r>
          </w:p>
        </w:tc>
        <w:tc>
          <w:tcPr>
            <w:tcW w:w="1794" w:type="dxa"/>
          </w:tcPr>
          <w:p w14:paraId="341E902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1e-6–1e-4</w:t>
            </w:r>
          </w:p>
        </w:tc>
      </w:tr>
      <w:tr w:rsidR="00ED6271" w:rsidRPr="0091307D" w14:paraId="6652D0A3" w14:textId="77777777" w:rsidTr="00832143">
        <w:tc>
          <w:tcPr>
            <w:tcW w:w="1859" w:type="dxa"/>
          </w:tcPr>
          <w:p w14:paraId="14E5E16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Связь a_w(M,S)</w:t>
            </w:r>
          </w:p>
        </w:tc>
        <w:tc>
          <w:tcPr>
            <w:tcW w:w="1397" w:type="dxa"/>
          </w:tcPr>
          <w:p w14:paraId="5205FB5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C, K1, K2, κ</w:t>
            </w:r>
          </w:p>
        </w:tc>
        <w:tc>
          <w:tcPr>
            <w:tcW w:w="2566" w:type="dxa"/>
          </w:tcPr>
          <w:p w14:paraId="4A885CA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Коэф-ты изотермы/GAB</w:t>
            </w:r>
          </w:p>
        </w:tc>
        <w:tc>
          <w:tcPr>
            <w:tcW w:w="1729" w:type="dxa"/>
          </w:tcPr>
          <w:p w14:paraId="6C56310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  <w:tc>
          <w:tcPr>
            <w:tcW w:w="1794" w:type="dxa"/>
          </w:tcPr>
          <w:p w14:paraId="41A4B22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по регрессии</w:t>
            </w:r>
          </w:p>
        </w:tc>
      </w:tr>
      <w:tr w:rsidR="00ED6271" w:rsidRPr="0091307D" w14:paraId="07016506" w14:textId="77777777" w:rsidTr="00832143">
        <w:tc>
          <w:tcPr>
            <w:tcW w:w="1859" w:type="dxa"/>
          </w:tcPr>
          <w:p w14:paraId="121AFAF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Ферментация pH</w:t>
            </w:r>
          </w:p>
        </w:tc>
        <w:tc>
          <w:tcPr>
            <w:tcW w:w="1397" w:type="dxa"/>
          </w:tcPr>
          <w:p w14:paraId="3019E7D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k_pH0, E</w:t>
            </w:r>
          </w:p>
        </w:tc>
        <w:tc>
          <w:tcPr>
            <w:tcW w:w="2566" w:type="dxa"/>
          </w:tcPr>
          <w:p w14:paraId="6CDEDE7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Скорость/энергия активации</w:t>
            </w:r>
          </w:p>
        </w:tc>
        <w:tc>
          <w:tcPr>
            <w:tcW w:w="1729" w:type="dxa"/>
          </w:tcPr>
          <w:p w14:paraId="3D0A700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1/ч, Дж/моль</w:t>
            </w:r>
          </w:p>
        </w:tc>
        <w:tc>
          <w:tcPr>
            <w:tcW w:w="1794" w:type="dxa"/>
          </w:tcPr>
          <w:p w14:paraId="54777CF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по регрессии</w:t>
            </w:r>
          </w:p>
        </w:tc>
      </w:tr>
      <w:tr w:rsidR="00ED6271" w:rsidRPr="0091307D" w14:paraId="173FA659" w14:textId="77777777" w:rsidTr="00832143">
        <w:tc>
          <w:tcPr>
            <w:tcW w:w="1859" w:type="dxa"/>
          </w:tcPr>
          <w:p w14:paraId="5B8D5C7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Сушка Page</w:t>
            </w:r>
          </w:p>
        </w:tc>
        <w:tc>
          <w:tcPr>
            <w:tcW w:w="1397" w:type="dxa"/>
          </w:tcPr>
          <w:p w14:paraId="592201E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k, n</w:t>
            </w:r>
          </w:p>
        </w:tc>
        <w:tc>
          <w:tcPr>
            <w:tcW w:w="2566" w:type="dxa"/>
          </w:tcPr>
          <w:p w14:paraId="08B0A4C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Скорость/форма кривой</w:t>
            </w:r>
          </w:p>
        </w:tc>
        <w:tc>
          <w:tcPr>
            <w:tcW w:w="1729" w:type="dxa"/>
          </w:tcPr>
          <w:p w14:paraId="7BAD812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1/ч^n, —</w:t>
            </w:r>
          </w:p>
        </w:tc>
        <w:tc>
          <w:tcPr>
            <w:tcW w:w="1794" w:type="dxa"/>
          </w:tcPr>
          <w:p w14:paraId="4A4013A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по регрессии</w:t>
            </w:r>
          </w:p>
        </w:tc>
      </w:tr>
      <w:tr w:rsidR="00ED6271" w:rsidRPr="0091307D" w14:paraId="0FF4BF81" w14:textId="77777777" w:rsidTr="00832143">
        <w:tc>
          <w:tcPr>
            <w:tcW w:w="1859" w:type="dxa"/>
          </w:tcPr>
          <w:p w14:paraId="7FDD574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Конвективный теплообмен</w:t>
            </w:r>
          </w:p>
        </w:tc>
        <w:tc>
          <w:tcPr>
            <w:tcW w:w="1397" w:type="dxa"/>
          </w:tcPr>
          <w:p w14:paraId="696A52C6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h0, γ</w:t>
            </w:r>
          </w:p>
        </w:tc>
        <w:tc>
          <w:tcPr>
            <w:tcW w:w="2566" w:type="dxa"/>
          </w:tcPr>
          <w:p w14:paraId="2EF66C3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h = h0v^γ</w:t>
            </w:r>
          </w:p>
        </w:tc>
        <w:tc>
          <w:tcPr>
            <w:tcW w:w="1729" w:type="dxa"/>
          </w:tcPr>
          <w:p w14:paraId="3EA3591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Вт/(м²·K), —</w:t>
            </w:r>
          </w:p>
        </w:tc>
        <w:tc>
          <w:tcPr>
            <w:tcW w:w="1794" w:type="dxa"/>
          </w:tcPr>
          <w:p w14:paraId="1B9DCE0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по калибровке</w:t>
            </w:r>
          </w:p>
        </w:tc>
      </w:tr>
    </w:tbl>
    <w:p w14:paraId="3B6361C0" w14:textId="77777777" w:rsidR="00ED6271" w:rsidRPr="002F5B77" w:rsidRDefault="00ED6271" w:rsidP="008456AB">
      <w:pPr>
        <w:tabs>
          <w:tab w:val="left" w:pos="993"/>
        </w:tabs>
        <w:spacing w:after="0" w:line="240" w:lineRule="auto"/>
        <w:rPr>
          <w:rFonts w:ascii="Segoe UI" w:hAnsi="Segoe UI" w:cs="Segoe UI"/>
          <w:lang w:val="kk-KZ"/>
        </w:rPr>
      </w:pPr>
    </w:p>
    <w:p w14:paraId="6EA9CAD4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kk-KZ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  <w:lang w:val="kk-KZ"/>
        </w:rPr>
        <w:t>Таблица 3. Ограничения качества/безопасности (конец процесса)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3538"/>
      </w:tblGrid>
      <w:tr w:rsidR="00ED6271" w:rsidRPr="0091307D" w14:paraId="2281456B" w14:textId="77777777" w:rsidTr="00832143">
        <w:tc>
          <w:tcPr>
            <w:tcW w:w="2122" w:type="dxa"/>
          </w:tcPr>
          <w:p w14:paraId="02D71D2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kk-KZ"/>
              </w:rPr>
              <w:t>Показатель</w:t>
            </w:r>
          </w:p>
        </w:tc>
        <w:tc>
          <w:tcPr>
            <w:tcW w:w="3685" w:type="dxa"/>
          </w:tcPr>
          <w:p w14:paraId="1187326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  <w:tc>
          <w:tcPr>
            <w:tcW w:w="3538" w:type="dxa"/>
          </w:tcPr>
          <w:p w14:paraId="0AA6225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ED6271" w:rsidRPr="0091307D" w14:paraId="32732FBE" w14:textId="77777777" w:rsidTr="00832143">
        <w:tc>
          <w:tcPr>
            <w:tcW w:w="2122" w:type="dxa"/>
          </w:tcPr>
          <w:p w14:paraId="5450E87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lastRenderedPageBreak/>
              <w:t>a_w</w:t>
            </w:r>
          </w:p>
        </w:tc>
        <w:tc>
          <w:tcPr>
            <w:tcW w:w="3685" w:type="dxa"/>
          </w:tcPr>
          <w:p w14:paraId="3EF3323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≤ 0.92 (вяленое), ≤ 0.90 (длит. хранение)</w:t>
            </w:r>
          </w:p>
        </w:tc>
        <w:tc>
          <w:tcPr>
            <w:tcW w:w="3538" w:type="dxa"/>
          </w:tcPr>
          <w:p w14:paraId="12D9392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Управляется сушкой/солью</w:t>
            </w:r>
          </w:p>
        </w:tc>
      </w:tr>
      <w:tr w:rsidR="00ED6271" w:rsidRPr="0091307D" w14:paraId="459A02DF" w14:textId="77777777" w:rsidTr="00832143">
        <w:tc>
          <w:tcPr>
            <w:tcW w:w="2122" w:type="dxa"/>
          </w:tcPr>
          <w:p w14:paraId="07FB4EF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3685" w:type="dxa"/>
          </w:tcPr>
          <w:p w14:paraId="4F10088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4.8–5.4 (рецептура-зависимо)</w:t>
            </w:r>
          </w:p>
        </w:tc>
        <w:tc>
          <w:tcPr>
            <w:tcW w:w="3538" w:type="dxa"/>
          </w:tcPr>
          <w:p w14:paraId="35241DD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Управляется ферментацией</w:t>
            </w:r>
          </w:p>
        </w:tc>
      </w:tr>
      <w:tr w:rsidR="00ED6271" w:rsidRPr="0091307D" w14:paraId="30C20911" w14:textId="77777777" w:rsidTr="00832143">
        <w:tc>
          <w:tcPr>
            <w:tcW w:w="2122" w:type="dxa"/>
          </w:tcPr>
          <w:p w14:paraId="406CF436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S (соль)</w:t>
            </w:r>
          </w:p>
        </w:tc>
        <w:tc>
          <w:tcPr>
            <w:tcW w:w="3685" w:type="dxa"/>
          </w:tcPr>
          <w:p w14:paraId="2EE1953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2.5–5.0 %</w:t>
            </w:r>
          </w:p>
        </w:tc>
        <w:tc>
          <w:tcPr>
            <w:tcW w:w="3538" w:type="dxa"/>
          </w:tcPr>
          <w:p w14:paraId="1F26DB9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Согласовать с ТУ/рецептом</w:t>
            </w:r>
          </w:p>
        </w:tc>
      </w:tr>
      <w:tr w:rsidR="00ED6271" w:rsidRPr="0091307D" w14:paraId="79D47048" w14:textId="77777777" w:rsidTr="00832143">
        <w:tc>
          <w:tcPr>
            <w:tcW w:w="2122" w:type="dxa"/>
          </w:tcPr>
          <w:p w14:paraId="1EE29E4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M (влажн.)</w:t>
            </w:r>
          </w:p>
        </w:tc>
        <w:tc>
          <w:tcPr>
            <w:tcW w:w="3685" w:type="dxa"/>
          </w:tcPr>
          <w:p w14:paraId="76DEE01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В допуске M* ± δ</w:t>
            </w:r>
          </w:p>
        </w:tc>
        <w:tc>
          <w:tcPr>
            <w:tcW w:w="3538" w:type="dxa"/>
          </w:tcPr>
          <w:p w14:paraId="5F48759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Для текстуры/выхода</w:t>
            </w:r>
          </w:p>
        </w:tc>
      </w:tr>
      <w:tr w:rsidR="00ED6271" w:rsidRPr="0091307D" w14:paraId="061346F6" w14:textId="77777777" w:rsidTr="00832143">
        <w:tc>
          <w:tcPr>
            <w:tcW w:w="2122" w:type="dxa"/>
          </w:tcPr>
          <w:p w14:paraId="65E4641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ΔTc</w:t>
            </w:r>
          </w:p>
        </w:tc>
        <w:tc>
          <w:tcPr>
            <w:tcW w:w="3685" w:type="dxa"/>
          </w:tcPr>
          <w:p w14:paraId="05E133A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—</w:t>
            </w:r>
          </w:p>
        </w:tc>
        <w:tc>
          <w:tcPr>
            <w:tcW w:w="3538" w:type="dxa"/>
          </w:tcPr>
          <w:p w14:paraId="2B87715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  <w:lang w:val="kk-KZ"/>
              </w:rPr>
              <w:t>Tc–Ta</w:t>
            </w:r>
          </w:p>
        </w:tc>
      </w:tr>
    </w:tbl>
    <w:p w14:paraId="10E2DBB4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kk-KZ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</w:rPr>
        <w:t>Таблица 4. План DOE по этапам</w:t>
      </w:r>
    </w:p>
    <w:p w14:paraId="6A13532B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  <w:r w:rsidRPr="0091307D">
        <w:rPr>
          <w:rFonts w:ascii="Times New Roman" w:hAnsi="Times New Roman" w:cs="Times New Roman"/>
          <w:b/>
          <w:bCs/>
          <w:lang w:val="kk-KZ"/>
        </w:rPr>
        <w:t>Посол (NaCl-перенос)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ED6271" w:rsidRPr="0091307D" w14:paraId="31024600" w14:textId="77777777" w:rsidTr="00832143">
        <w:tc>
          <w:tcPr>
            <w:tcW w:w="4106" w:type="dxa"/>
          </w:tcPr>
          <w:p w14:paraId="026A7D1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Фактор</w:t>
            </w:r>
          </w:p>
        </w:tc>
        <w:tc>
          <w:tcPr>
            <w:tcW w:w="5239" w:type="dxa"/>
          </w:tcPr>
          <w:p w14:paraId="4A4E182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Уровни</w:t>
            </w:r>
          </w:p>
        </w:tc>
      </w:tr>
      <w:tr w:rsidR="00ED6271" w:rsidRPr="0091307D" w14:paraId="6F54AD64" w14:textId="77777777" w:rsidTr="00832143">
        <w:tc>
          <w:tcPr>
            <w:tcW w:w="4106" w:type="dxa"/>
          </w:tcPr>
          <w:p w14:paraId="3F443BB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Ta (°C)</w:t>
            </w:r>
          </w:p>
        </w:tc>
        <w:tc>
          <w:tcPr>
            <w:tcW w:w="5239" w:type="dxa"/>
          </w:tcPr>
          <w:p w14:paraId="37B329B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2, 6, 10</w:t>
            </w:r>
          </w:p>
        </w:tc>
      </w:tr>
      <w:tr w:rsidR="00ED6271" w:rsidRPr="0091307D" w14:paraId="2EC5C3F2" w14:textId="77777777" w:rsidTr="00832143">
        <w:tc>
          <w:tcPr>
            <w:tcW w:w="4106" w:type="dxa"/>
          </w:tcPr>
          <w:p w14:paraId="1E8CD9F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v (м/с)</w:t>
            </w:r>
          </w:p>
        </w:tc>
        <w:tc>
          <w:tcPr>
            <w:tcW w:w="5239" w:type="dxa"/>
          </w:tcPr>
          <w:p w14:paraId="1C922C9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0.2, 0.8</w:t>
            </w:r>
          </w:p>
        </w:tc>
      </w:tr>
      <w:tr w:rsidR="00ED6271" w:rsidRPr="0091307D" w14:paraId="79D09E20" w14:textId="77777777" w:rsidTr="00832143">
        <w:tc>
          <w:tcPr>
            <w:tcW w:w="4106" w:type="dxa"/>
          </w:tcPr>
          <w:p w14:paraId="73FAF70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C_NaCl^brine (%)</w:t>
            </w:r>
          </w:p>
        </w:tc>
        <w:tc>
          <w:tcPr>
            <w:tcW w:w="5239" w:type="dxa"/>
          </w:tcPr>
          <w:p w14:paraId="7DE29DE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8, 12, 16</w:t>
            </w:r>
          </w:p>
        </w:tc>
      </w:tr>
      <w:tr w:rsidR="00ED6271" w:rsidRPr="0091307D" w14:paraId="4EE168A2" w14:textId="77777777" w:rsidTr="00832143">
        <w:tc>
          <w:tcPr>
            <w:tcW w:w="4106" w:type="dxa"/>
          </w:tcPr>
          <w:p w14:paraId="534F318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Время (ч)</w:t>
            </w:r>
          </w:p>
        </w:tc>
        <w:tc>
          <w:tcPr>
            <w:tcW w:w="5239" w:type="dxa"/>
          </w:tcPr>
          <w:p w14:paraId="202BE44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kk-KZ"/>
              </w:rPr>
            </w:pPr>
            <w:r w:rsidRPr="0091307D">
              <w:rPr>
                <w:rFonts w:ascii="Times New Roman" w:hAnsi="Times New Roman" w:cs="Times New Roman"/>
              </w:rPr>
              <w:t>до квазиравновесия (по массе/NaCl на пов.)</w:t>
            </w:r>
          </w:p>
        </w:tc>
      </w:tr>
    </w:tbl>
    <w:p w14:paraId="3877FDD2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14:paraId="6E513B80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91307D">
        <w:rPr>
          <w:rFonts w:ascii="Times New Roman" w:hAnsi="Times New Roman" w:cs="Times New Roman"/>
          <w:b/>
          <w:bCs/>
        </w:rPr>
        <w:t>Ферментация (pH-кинетика)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6271" w:rsidRPr="0091307D" w14:paraId="4CA89C21" w14:textId="77777777" w:rsidTr="00832143">
        <w:tc>
          <w:tcPr>
            <w:tcW w:w="4672" w:type="dxa"/>
          </w:tcPr>
          <w:p w14:paraId="3D649204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Фактор</w:t>
            </w:r>
          </w:p>
        </w:tc>
        <w:tc>
          <w:tcPr>
            <w:tcW w:w="4673" w:type="dxa"/>
          </w:tcPr>
          <w:p w14:paraId="5642685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Уровни</w:t>
            </w:r>
          </w:p>
        </w:tc>
      </w:tr>
      <w:tr w:rsidR="00ED6271" w:rsidRPr="0091307D" w14:paraId="63FA369C" w14:textId="77777777" w:rsidTr="00832143">
        <w:tc>
          <w:tcPr>
            <w:tcW w:w="4672" w:type="dxa"/>
          </w:tcPr>
          <w:p w14:paraId="7B7A7A5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Ta (°C)</w:t>
            </w:r>
          </w:p>
        </w:tc>
        <w:tc>
          <w:tcPr>
            <w:tcW w:w="4673" w:type="dxa"/>
          </w:tcPr>
          <w:p w14:paraId="24B58D4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18, 22, 26</w:t>
            </w:r>
          </w:p>
        </w:tc>
      </w:tr>
      <w:tr w:rsidR="00ED6271" w:rsidRPr="0091307D" w14:paraId="01697718" w14:textId="77777777" w:rsidTr="00832143">
        <w:tc>
          <w:tcPr>
            <w:tcW w:w="4672" w:type="dxa"/>
          </w:tcPr>
          <w:p w14:paraId="110DD9A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RH (%)</w:t>
            </w:r>
          </w:p>
        </w:tc>
        <w:tc>
          <w:tcPr>
            <w:tcW w:w="4673" w:type="dxa"/>
          </w:tcPr>
          <w:p w14:paraId="5B63095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85, 92</w:t>
            </w:r>
          </w:p>
        </w:tc>
      </w:tr>
      <w:tr w:rsidR="00ED6271" w:rsidRPr="0091307D" w14:paraId="7C359157" w14:textId="77777777" w:rsidTr="00832143">
        <w:tc>
          <w:tcPr>
            <w:tcW w:w="4672" w:type="dxa"/>
          </w:tcPr>
          <w:p w14:paraId="460A813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Стартер</w:t>
            </w:r>
          </w:p>
        </w:tc>
        <w:tc>
          <w:tcPr>
            <w:tcW w:w="4673" w:type="dxa"/>
          </w:tcPr>
          <w:p w14:paraId="1C0B653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да / нет</w:t>
            </w:r>
          </w:p>
        </w:tc>
      </w:tr>
      <w:tr w:rsidR="00ED6271" w:rsidRPr="0091307D" w14:paraId="5F09BCAC" w14:textId="77777777" w:rsidTr="00832143">
        <w:tc>
          <w:tcPr>
            <w:tcW w:w="4672" w:type="dxa"/>
          </w:tcPr>
          <w:p w14:paraId="2E15AB9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t (ч)</w:t>
            </w:r>
          </w:p>
        </w:tc>
        <w:tc>
          <w:tcPr>
            <w:tcW w:w="4673" w:type="dxa"/>
          </w:tcPr>
          <w:p w14:paraId="1063C85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12, 24, 36, 48</w:t>
            </w:r>
          </w:p>
        </w:tc>
      </w:tr>
    </w:tbl>
    <w:p w14:paraId="1397F11F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</w:p>
    <w:p w14:paraId="4709F58C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91307D">
        <w:rPr>
          <w:rFonts w:ascii="Times New Roman" w:hAnsi="Times New Roman" w:cs="Times New Roman"/>
          <w:b/>
          <w:bCs/>
        </w:rPr>
        <w:t>Сушка (Page-кривая)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6271" w:rsidRPr="0091307D" w14:paraId="63877B13" w14:textId="77777777" w:rsidTr="00832143">
        <w:tc>
          <w:tcPr>
            <w:tcW w:w="4672" w:type="dxa"/>
          </w:tcPr>
          <w:p w14:paraId="641DDA0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  <w:lang w:val="ru-RU"/>
              </w:rPr>
              <w:t>Фактор</w:t>
            </w:r>
          </w:p>
        </w:tc>
        <w:tc>
          <w:tcPr>
            <w:tcW w:w="4673" w:type="dxa"/>
          </w:tcPr>
          <w:p w14:paraId="6842BE3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Уровни</w:t>
            </w:r>
          </w:p>
        </w:tc>
      </w:tr>
      <w:tr w:rsidR="00ED6271" w:rsidRPr="0091307D" w14:paraId="0FBF684C" w14:textId="77777777" w:rsidTr="00832143">
        <w:tc>
          <w:tcPr>
            <w:tcW w:w="4672" w:type="dxa"/>
          </w:tcPr>
          <w:p w14:paraId="5F896BD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Ta (°C)</w:t>
            </w:r>
          </w:p>
        </w:tc>
        <w:tc>
          <w:tcPr>
            <w:tcW w:w="4673" w:type="dxa"/>
          </w:tcPr>
          <w:p w14:paraId="35FB963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10, 15, 20</w:t>
            </w:r>
          </w:p>
        </w:tc>
      </w:tr>
      <w:tr w:rsidR="00ED6271" w:rsidRPr="0091307D" w14:paraId="0E644247" w14:textId="77777777" w:rsidTr="00832143">
        <w:tc>
          <w:tcPr>
            <w:tcW w:w="4672" w:type="dxa"/>
          </w:tcPr>
          <w:p w14:paraId="3D10DFA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RH (%)</w:t>
            </w:r>
          </w:p>
        </w:tc>
        <w:tc>
          <w:tcPr>
            <w:tcW w:w="4673" w:type="dxa"/>
          </w:tcPr>
          <w:p w14:paraId="4B621FA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70, 80, 90</w:t>
            </w:r>
          </w:p>
        </w:tc>
      </w:tr>
      <w:tr w:rsidR="00ED6271" w:rsidRPr="0091307D" w14:paraId="43F4BBA0" w14:textId="77777777" w:rsidTr="00832143">
        <w:tc>
          <w:tcPr>
            <w:tcW w:w="4672" w:type="dxa"/>
          </w:tcPr>
          <w:p w14:paraId="374F48A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v (м/с)</w:t>
            </w:r>
          </w:p>
        </w:tc>
        <w:tc>
          <w:tcPr>
            <w:tcW w:w="4673" w:type="dxa"/>
          </w:tcPr>
          <w:p w14:paraId="77A3049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0.5, 1.5</w:t>
            </w:r>
          </w:p>
        </w:tc>
      </w:tr>
      <w:tr w:rsidR="00ED6271" w:rsidRPr="0091307D" w14:paraId="69FBA36C" w14:textId="77777777" w:rsidTr="00832143">
        <w:tc>
          <w:tcPr>
            <w:tcW w:w="4672" w:type="dxa"/>
          </w:tcPr>
          <w:p w14:paraId="1ECEB2C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t (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сут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4673" w:type="dxa"/>
          </w:tcPr>
          <w:p w14:paraId="7AAD6B5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3–30 (по продукту/формату)</w:t>
            </w:r>
          </w:p>
        </w:tc>
      </w:tr>
    </w:tbl>
    <w:p w14:paraId="33C036BF" w14:textId="77777777" w:rsidR="0091307D" w:rsidRDefault="0091307D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7286A" w14:textId="580E32D0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</w:rPr>
        <w:t>Таблица 5. Датчики и частоты съёма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1"/>
        <w:gridCol w:w="3725"/>
        <w:gridCol w:w="2169"/>
        <w:gridCol w:w="2150"/>
      </w:tblGrid>
      <w:tr w:rsidR="00ED6271" w:rsidRPr="0091307D" w14:paraId="2B52B5C3" w14:textId="77777777" w:rsidTr="0091307D">
        <w:tc>
          <w:tcPr>
            <w:tcW w:w="1301" w:type="dxa"/>
          </w:tcPr>
          <w:p w14:paraId="4F5648B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3725" w:type="dxa"/>
          </w:tcPr>
          <w:p w14:paraId="3C2F948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Тип датчика</w:t>
            </w:r>
          </w:p>
        </w:tc>
        <w:tc>
          <w:tcPr>
            <w:tcW w:w="2169" w:type="dxa"/>
          </w:tcPr>
          <w:p w14:paraId="0860E96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Точность</w:t>
            </w:r>
          </w:p>
        </w:tc>
        <w:tc>
          <w:tcPr>
            <w:tcW w:w="2150" w:type="dxa"/>
          </w:tcPr>
          <w:p w14:paraId="08E7451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</w:tr>
      <w:tr w:rsidR="00ED6271" w:rsidRPr="0091307D" w14:paraId="4731DFB5" w14:textId="77777777" w:rsidTr="0091307D">
        <w:tc>
          <w:tcPr>
            <w:tcW w:w="1301" w:type="dxa"/>
          </w:tcPr>
          <w:p w14:paraId="1F13BFF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Масса m</w:t>
            </w:r>
          </w:p>
        </w:tc>
        <w:tc>
          <w:tcPr>
            <w:tcW w:w="3725" w:type="dxa"/>
          </w:tcPr>
          <w:p w14:paraId="53B88DE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Тензоплатформа</w:t>
            </w:r>
          </w:p>
        </w:tc>
        <w:tc>
          <w:tcPr>
            <w:tcW w:w="2169" w:type="dxa"/>
          </w:tcPr>
          <w:p w14:paraId="6A286D3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±1 г</w:t>
            </w:r>
          </w:p>
        </w:tc>
        <w:tc>
          <w:tcPr>
            <w:tcW w:w="2150" w:type="dxa"/>
          </w:tcPr>
          <w:p w14:paraId="2BF3E8A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 Гц</w:t>
            </w:r>
          </w:p>
        </w:tc>
      </w:tr>
      <w:tr w:rsidR="00ED6271" w:rsidRPr="0091307D" w14:paraId="62A9CF79" w14:textId="77777777" w:rsidTr="0091307D">
        <w:tc>
          <w:tcPr>
            <w:tcW w:w="1301" w:type="dxa"/>
          </w:tcPr>
          <w:p w14:paraId="5F5FF8B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Ta, RH</w:t>
            </w:r>
          </w:p>
        </w:tc>
        <w:tc>
          <w:tcPr>
            <w:tcW w:w="3725" w:type="dxa"/>
          </w:tcPr>
          <w:p w14:paraId="7FD4AB9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Комбинированный T/RH</w:t>
            </w:r>
          </w:p>
        </w:tc>
        <w:tc>
          <w:tcPr>
            <w:tcW w:w="2169" w:type="dxa"/>
          </w:tcPr>
          <w:p w14:paraId="1CC895E8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±0.3 °C / ±2 %RH</w:t>
            </w:r>
          </w:p>
        </w:tc>
        <w:tc>
          <w:tcPr>
            <w:tcW w:w="2150" w:type="dxa"/>
          </w:tcPr>
          <w:p w14:paraId="562BA01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0.1–1 Гц</w:t>
            </w:r>
          </w:p>
        </w:tc>
      </w:tr>
      <w:tr w:rsidR="00ED6271" w:rsidRPr="0091307D" w14:paraId="14EE2255" w14:textId="77777777" w:rsidTr="0091307D">
        <w:tc>
          <w:tcPr>
            <w:tcW w:w="1301" w:type="dxa"/>
          </w:tcPr>
          <w:p w14:paraId="2789407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3725" w:type="dxa"/>
          </w:tcPr>
          <w:p w14:paraId="577B7B4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Игольчатая термопара/терморезистор</w:t>
            </w:r>
          </w:p>
        </w:tc>
        <w:tc>
          <w:tcPr>
            <w:tcW w:w="2169" w:type="dxa"/>
          </w:tcPr>
          <w:p w14:paraId="3734853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±0.2 °C</w:t>
            </w:r>
          </w:p>
        </w:tc>
        <w:tc>
          <w:tcPr>
            <w:tcW w:w="2150" w:type="dxa"/>
          </w:tcPr>
          <w:p w14:paraId="74E8756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1/мин</w:t>
            </w:r>
          </w:p>
        </w:tc>
      </w:tr>
      <w:tr w:rsidR="00ED6271" w:rsidRPr="0091307D" w14:paraId="0CE8A5DB" w14:textId="77777777" w:rsidTr="0091307D">
        <w:tc>
          <w:tcPr>
            <w:tcW w:w="1301" w:type="dxa"/>
          </w:tcPr>
          <w:p w14:paraId="0EA7C5D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25" w:type="dxa"/>
          </w:tcPr>
          <w:p w14:paraId="555E5E7D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Анемометр</w:t>
            </w:r>
          </w:p>
        </w:tc>
        <w:tc>
          <w:tcPr>
            <w:tcW w:w="2169" w:type="dxa"/>
          </w:tcPr>
          <w:p w14:paraId="205BCBE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±0.05 м/с</w:t>
            </w:r>
          </w:p>
        </w:tc>
        <w:tc>
          <w:tcPr>
            <w:tcW w:w="2150" w:type="dxa"/>
          </w:tcPr>
          <w:p w14:paraId="7CA97B3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0.1–1 Гц</w:t>
            </w:r>
          </w:p>
        </w:tc>
      </w:tr>
      <w:tr w:rsidR="00ED6271" w:rsidRPr="0091307D" w14:paraId="4E7815F4" w14:textId="77777777" w:rsidTr="0091307D">
        <w:tc>
          <w:tcPr>
            <w:tcW w:w="1301" w:type="dxa"/>
          </w:tcPr>
          <w:p w14:paraId="542F70F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3725" w:type="dxa"/>
          </w:tcPr>
          <w:p w14:paraId="3B0C91B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Пищевой pH-зонд (экстракт/поверхн.)</w:t>
            </w:r>
          </w:p>
        </w:tc>
        <w:tc>
          <w:tcPr>
            <w:tcW w:w="2169" w:type="dxa"/>
          </w:tcPr>
          <w:p w14:paraId="6C3FBE5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 xml:space="preserve">±0.02 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pH</w:t>
            </w:r>
            <w:proofErr w:type="spellEnd"/>
          </w:p>
        </w:tc>
        <w:tc>
          <w:tcPr>
            <w:tcW w:w="2150" w:type="dxa"/>
          </w:tcPr>
          <w:p w14:paraId="647743F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1–4 зам./ч</w:t>
            </w:r>
          </w:p>
        </w:tc>
      </w:tr>
      <w:tr w:rsidR="00ED6271" w:rsidRPr="0091307D" w14:paraId="796768A1" w14:textId="77777777" w:rsidTr="0091307D">
        <w:tc>
          <w:tcPr>
            <w:tcW w:w="1301" w:type="dxa"/>
          </w:tcPr>
          <w:p w14:paraId="6FEF11B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NaCl</w:t>
            </w:r>
          </w:p>
        </w:tc>
        <w:tc>
          <w:tcPr>
            <w:tcW w:w="3725" w:type="dxa"/>
          </w:tcPr>
          <w:p w14:paraId="4186D49F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Солемер/проводимость рассола</w:t>
            </w:r>
          </w:p>
        </w:tc>
        <w:tc>
          <w:tcPr>
            <w:tcW w:w="2169" w:type="dxa"/>
          </w:tcPr>
          <w:p w14:paraId="6C97B47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—</w:t>
            </w:r>
          </w:p>
        </w:tc>
        <w:tc>
          <w:tcPr>
            <w:tcW w:w="2150" w:type="dxa"/>
          </w:tcPr>
          <w:p w14:paraId="12F26DB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1–4 зам./ч</w:t>
            </w:r>
          </w:p>
        </w:tc>
      </w:tr>
      <w:tr w:rsidR="00ED6271" w:rsidRPr="0091307D" w14:paraId="341C9086" w14:textId="77777777" w:rsidTr="0091307D">
        <w:tc>
          <w:tcPr>
            <w:tcW w:w="1301" w:type="dxa"/>
          </w:tcPr>
          <w:p w14:paraId="0F25EB5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(опц.) M</w:t>
            </w:r>
          </w:p>
        </w:tc>
        <w:tc>
          <w:tcPr>
            <w:tcW w:w="3725" w:type="dxa"/>
          </w:tcPr>
          <w:p w14:paraId="3CC13B9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NIR-датчик</w:t>
            </w:r>
          </w:p>
        </w:tc>
        <w:tc>
          <w:tcPr>
            <w:tcW w:w="2169" w:type="dxa"/>
          </w:tcPr>
          <w:p w14:paraId="5C1826C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RMSE ≤0.5 %</w:t>
            </w:r>
          </w:p>
        </w:tc>
        <w:tc>
          <w:tcPr>
            <w:tcW w:w="2150" w:type="dxa"/>
          </w:tcPr>
          <w:p w14:paraId="2593D9F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0.1–1 Гц</w:t>
            </w:r>
          </w:p>
        </w:tc>
      </w:tr>
    </w:tbl>
    <w:p w14:paraId="46E13155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</w:p>
    <w:p w14:paraId="482E5CC0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307D">
        <w:rPr>
          <w:rFonts w:ascii="Times New Roman" w:hAnsi="Times New Roman" w:cs="Times New Roman"/>
          <w:b/>
          <w:bCs/>
          <w:sz w:val="28"/>
          <w:szCs w:val="28"/>
        </w:rPr>
        <w:t>Таблица 6. Интерфейсы и контур управления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D6271" w:rsidRPr="0091307D" w14:paraId="62E48299" w14:textId="77777777" w:rsidTr="00832143">
        <w:tc>
          <w:tcPr>
            <w:tcW w:w="3115" w:type="dxa"/>
          </w:tcPr>
          <w:p w14:paraId="35A9078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Узел</w:t>
            </w:r>
          </w:p>
        </w:tc>
        <w:tc>
          <w:tcPr>
            <w:tcW w:w="3115" w:type="dxa"/>
          </w:tcPr>
          <w:p w14:paraId="3093388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  <w:tc>
          <w:tcPr>
            <w:tcW w:w="3115" w:type="dxa"/>
          </w:tcPr>
          <w:p w14:paraId="1AEBCB5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1307D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ED6271" w:rsidRPr="0091307D" w14:paraId="10933FF3" w14:textId="77777777" w:rsidTr="00832143">
        <w:tc>
          <w:tcPr>
            <w:tcW w:w="3115" w:type="dxa"/>
          </w:tcPr>
          <w:p w14:paraId="7373180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Поле датчиков/ПЧ</w:t>
            </w:r>
          </w:p>
        </w:tc>
        <w:tc>
          <w:tcPr>
            <w:tcW w:w="3115" w:type="dxa"/>
          </w:tcPr>
          <w:p w14:paraId="216E76DA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PLC + OPC UA</w:t>
            </w:r>
          </w:p>
        </w:tc>
        <w:tc>
          <w:tcPr>
            <w:tcW w:w="3115" w:type="dxa"/>
          </w:tcPr>
          <w:p w14:paraId="25D251A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Сбор и управление</w:t>
            </w:r>
          </w:p>
        </w:tc>
      </w:tr>
      <w:tr w:rsidR="00ED6271" w:rsidRPr="0091307D" w14:paraId="5E4D9E1E" w14:textId="77777777" w:rsidTr="00832143">
        <w:tc>
          <w:tcPr>
            <w:tcW w:w="3115" w:type="dxa"/>
          </w:tcPr>
          <w:p w14:paraId="7C08FD4E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Транспорт телеметрии</w:t>
            </w:r>
          </w:p>
        </w:tc>
        <w:tc>
          <w:tcPr>
            <w:tcW w:w="3115" w:type="dxa"/>
          </w:tcPr>
          <w:p w14:paraId="7FEA83B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MQTT/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Kafka</w:t>
            </w:r>
            <w:proofErr w:type="spellEnd"/>
          </w:p>
        </w:tc>
        <w:tc>
          <w:tcPr>
            <w:tcW w:w="3115" w:type="dxa"/>
          </w:tcPr>
          <w:p w14:paraId="62CC9A7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Поток данных</w:t>
            </w:r>
          </w:p>
        </w:tc>
      </w:tr>
      <w:tr w:rsidR="00ED6271" w:rsidRPr="0091307D" w14:paraId="21389125" w14:textId="77777777" w:rsidTr="00832143">
        <w:tc>
          <w:tcPr>
            <w:tcW w:w="3115" w:type="dxa"/>
          </w:tcPr>
          <w:p w14:paraId="62B7C029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Хранилище</w:t>
            </w:r>
          </w:p>
        </w:tc>
        <w:tc>
          <w:tcPr>
            <w:tcW w:w="3115" w:type="dxa"/>
          </w:tcPr>
          <w:p w14:paraId="3E53C7E0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en-US"/>
              </w:rPr>
            </w:pPr>
            <w:r w:rsidRPr="0091307D">
              <w:rPr>
                <w:rFonts w:ascii="Times New Roman" w:hAnsi="Times New Roman" w:cs="Times New Roman"/>
                <w:lang w:val="en-US"/>
              </w:rPr>
              <w:t>Time-series DB (Influx/Timescale)</w:t>
            </w:r>
          </w:p>
        </w:tc>
        <w:tc>
          <w:tcPr>
            <w:tcW w:w="3115" w:type="dxa"/>
          </w:tcPr>
          <w:p w14:paraId="2F27B431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1307D">
              <w:rPr>
                <w:rFonts w:ascii="Times New Roman" w:hAnsi="Times New Roman" w:cs="Times New Roman"/>
                <w:lang w:val="en-US"/>
              </w:rPr>
              <w:t>История</w:t>
            </w:r>
            <w:proofErr w:type="spellEnd"/>
            <w:r w:rsidRPr="0091307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1307D">
              <w:rPr>
                <w:rFonts w:ascii="Times New Roman" w:hAnsi="Times New Roman" w:cs="Times New Roman"/>
                <w:lang w:val="en-US"/>
              </w:rPr>
              <w:t>тренды</w:t>
            </w:r>
            <w:proofErr w:type="spellEnd"/>
          </w:p>
        </w:tc>
      </w:tr>
      <w:tr w:rsidR="00ED6271" w:rsidRPr="0091307D" w14:paraId="5C88FB73" w14:textId="77777777" w:rsidTr="00832143">
        <w:tc>
          <w:tcPr>
            <w:tcW w:w="3115" w:type="dxa"/>
          </w:tcPr>
          <w:p w14:paraId="12250E0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Модели/оценка</w:t>
            </w:r>
          </w:p>
        </w:tc>
        <w:tc>
          <w:tcPr>
            <w:tcW w:w="3115" w:type="dxa"/>
          </w:tcPr>
          <w:p w14:paraId="32974D33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Python (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FastAPI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115" w:type="dxa"/>
          </w:tcPr>
          <w:p w14:paraId="71797BA2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Оценка, прогнозы</w:t>
            </w:r>
          </w:p>
        </w:tc>
      </w:tr>
      <w:tr w:rsidR="00ED6271" w:rsidRPr="0091307D" w14:paraId="406DB4F9" w14:textId="77777777" w:rsidTr="00832143">
        <w:tc>
          <w:tcPr>
            <w:tcW w:w="3115" w:type="dxa"/>
          </w:tcPr>
          <w:p w14:paraId="0E233F86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Оптимизация</w:t>
            </w:r>
          </w:p>
        </w:tc>
        <w:tc>
          <w:tcPr>
            <w:tcW w:w="3115" w:type="dxa"/>
          </w:tcPr>
          <w:p w14:paraId="7948BBD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>MPC (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cvxpy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/OR-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инструм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.)</w:t>
            </w:r>
          </w:p>
        </w:tc>
        <w:tc>
          <w:tcPr>
            <w:tcW w:w="3115" w:type="dxa"/>
          </w:tcPr>
          <w:p w14:paraId="765BF25C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 xml:space="preserve">Уставки 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Ta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/RH/v</w:t>
            </w:r>
          </w:p>
        </w:tc>
      </w:tr>
      <w:tr w:rsidR="00ED6271" w:rsidRPr="0091307D" w14:paraId="1BC4C92C" w14:textId="77777777" w:rsidTr="00832143">
        <w:tc>
          <w:tcPr>
            <w:tcW w:w="3115" w:type="dxa"/>
          </w:tcPr>
          <w:p w14:paraId="4BC4908B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</w:rPr>
              <w:t>Панель</w:t>
            </w:r>
          </w:p>
        </w:tc>
        <w:tc>
          <w:tcPr>
            <w:tcW w:w="3115" w:type="dxa"/>
          </w:tcPr>
          <w:p w14:paraId="4EEA0767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Grafana</w:t>
            </w:r>
            <w:proofErr w:type="spellEnd"/>
            <w:r w:rsidRPr="0091307D">
              <w:rPr>
                <w:rFonts w:ascii="Times New Roman" w:hAnsi="Times New Roman" w:cs="Times New Roman"/>
                <w:lang w:val="ru-RU"/>
              </w:rPr>
              <w:t>/HMI</w:t>
            </w:r>
          </w:p>
        </w:tc>
        <w:tc>
          <w:tcPr>
            <w:tcW w:w="3115" w:type="dxa"/>
          </w:tcPr>
          <w:p w14:paraId="032ACB45" w14:textId="77777777" w:rsidR="00ED6271" w:rsidRPr="0091307D" w:rsidRDefault="00ED6271" w:rsidP="008456AB">
            <w:pPr>
              <w:tabs>
                <w:tab w:val="left" w:pos="993"/>
              </w:tabs>
              <w:rPr>
                <w:rFonts w:ascii="Times New Roman" w:hAnsi="Times New Roman" w:cs="Times New Roman"/>
                <w:lang w:val="ru-RU"/>
              </w:rPr>
            </w:pPr>
            <w:r w:rsidRPr="0091307D">
              <w:rPr>
                <w:rFonts w:ascii="Times New Roman" w:hAnsi="Times New Roman" w:cs="Times New Roman"/>
                <w:lang w:val="ru-RU"/>
              </w:rPr>
              <w:t xml:space="preserve">Визуализация, </w:t>
            </w:r>
            <w:proofErr w:type="spellStart"/>
            <w:r w:rsidRPr="0091307D">
              <w:rPr>
                <w:rFonts w:ascii="Times New Roman" w:hAnsi="Times New Roman" w:cs="Times New Roman"/>
                <w:lang w:val="ru-RU"/>
              </w:rPr>
              <w:t>алерты</w:t>
            </w:r>
            <w:proofErr w:type="spellEnd"/>
          </w:p>
        </w:tc>
      </w:tr>
    </w:tbl>
    <w:p w14:paraId="67664BD1" w14:textId="77777777" w:rsidR="00ED6271" w:rsidRPr="0091307D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lang w:val="ru-RU"/>
        </w:rPr>
      </w:pPr>
    </w:p>
    <w:p w14:paraId="32FFAA99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  <w:lang w:val="ru-RU"/>
        </w:rPr>
        <w:lastRenderedPageBreak/>
        <w:t>1. Посол (онлайн-баланс)</w:t>
      </w:r>
    </w:p>
    <w:p w14:paraId="15408DC5" w14:textId="52940F94" w:rsidR="00ED6271" w:rsidRPr="003602F2" w:rsidRDefault="00981901" w:rsidP="008456AB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dS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dt</m:t>
              </m:r>
            </m:den>
          </m:f>
          <m:r>
            <w:rPr>
              <w:rFonts w:ascii="Cambria Math" w:hAnsi="Cambria Math" w:cs="Times New Roman"/>
              <w:lang w:val="ru-RU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S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, υ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∞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NaCL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ru-RU"/>
                </w:rPr>
                <m:t>-S</m:t>
              </m:r>
            </m:e>
          </m:d>
          <m:r>
            <w:rPr>
              <w:rFonts w:ascii="Cambria Math" w:hAnsi="Cambria Math" w:cs="Times New Roman"/>
              <w:lang w:val="ru-RU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S</m:t>
              </m:r>
            </m:sub>
          </m:sSub>
          <m:r>
            <w:rPr>
              <w:rFonts w:ascii="Cambria Math" w:hAnsi="Cambria Math" w:cs="Times New Roman"/>
              <w:lang w:val="ru-RU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S0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υ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α</m:t>
              </m:r>
            </m:sup>
          </m:sSup>
          <m:r>
            <w:rPr>
              <w:rFonts w:ascii="Cambria Math" w:hAnsi="Cambria Math" w:cs="Times New Roman"/>
              <w:lang w:val="ru-RU"/>
            </w:rPr>
            <m:t>exp(-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RT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)</m:t>
          </m:r>
        </m:oMath>
      </m:oMathPara>
    </w:p>
    <w:p w14:paraId="688B7E67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602F2">
        <w:rPr>
          <w:rFonts w:ascii="Times New Roman" w:hAnsi="Times New Roman" w:cs="Times New Roman"/>
          <w:b/>
          <w:bCs/>
        </w:rPr>
        <w:t>2. Ферментация (падение pH)</w:t>
      </w:r>
    </w:p>
    <w:p w14:paraId="4A7D2C54" w14:textId="6A967629" w:rsidR="00ED6271" w:rsidRPr="003602F2" w:rsidRDefault="005F28AC" w:rsidP="008456AB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pH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pH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pH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exp⁡</m:t>
          </m:r>
          <m:r>
            <w:rPr>
              <w:rFonts w:ascii="Cambria Math" w:hAnsi="Cambria Math" w:cs="Times New Roman"/>
              <w:lang w:val="en-US"/>
            </w:rPr>
            <m:t>(-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pH</m:t>
              </m:r>
            </m:sub>
          </m:sSub>
          <m:r>
            <w:rPr>
              <w:rFonts w:ascii="Cambria Math" w:hAnsi="Cambria Math" w:cs="Times New Roman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ω</m:t>
              </m:r>
            </m:sub>
          </m:sSub>
          <m:r>
            <w:rPr>
              <w:rFonts w:ascii="Cambria Math" w:hAnsi="Cambria Math" w:cs="Times New Roman"/>
              <w:lang w:val="en-US"/>
            </w:rPr>
            <m:t>)t)</m:t>
          </m:r>
        </m:oMath>
      </m:oMathPara>
    </w:p>
    <w:p w14:paraId="3F1A7678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602F2">
        <w:rPr>
          <w:rFonts w:ascii="Times New Roman" w:hAnsi="Times New Roman" w:cs="Times New Roman"/>
          <w:b/>
          <w:bCs/>
        </w:rPr>
        <w:t>3. Сушка (Page)</w:t>
      </w:r>
    </w:p>
    <w:p w14:paraId="753FBF45" w14:textId="003458F2" w:rsidR="00ED6271" w:rsidRPr="003602F2" w:rsidRDefault="005F28AC" w:rsidP="008456AB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eq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,RH,S</m:t>
              </m:r>
            </m:e>
          </m:d>
          <m:r>
            <w:rPr>
              <w:rFonts w:ascii="Cambria Math" w:hAnsi="Cambria Math" w:cs="Times New Roman"/>
              <w:lang w:val="en-US"/>
            </w:rPr>
            <m:t>+(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lang w:val="en-US"/>
            </w:rPr>
            <m:t>)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-k(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,RH,υ)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</m:sup>
          </m:sSup>
        </m:oMath>
      </m:oMathPara>
    </w:p>
    <w:p w14:paraId="2999A690" w14:textId="77777777" w:rsidR="00ED6271" w:rsidRPr="003602F2" w:rsidRDefault="00ED6271" w:rsidP="008456AB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3602F2">
        <w:rPr>
          <w:rFonts w:ascii="Times New Roman" w:hAnsi="Times New Roman" w:cs="Times New Roman"/>
          <w:b/>
          <w:bCs/>
        </w:rPr>
        <w:t>4. Связь активности воды</w:t>
      </w:r>
    </w:p>
    <w:p w14:paraId="0697BCC1" w14:textId="253AD500" w:rsidR="00ED6271" w:rsidRPr="005F28AC" w:rsidRDefault="00981901" w:rsidP="008456AB">
      <w:pPr>
        <w:tabs>
          <w:tab w:val="left" w:pos="993"/>
        </w:tabs>
        <w:spacing w:after="0" w:line="240" w:lineRule="auto"/>
        <w:jc w:val="center"/>
        <w:rPr>
          <w:rFonts w:ascii="Segoe UI" w:hAnsi="Segoe UI" w:cs="Segoe UI"/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 w:cs="Segoe UI"/>
                  <w:lang w:val="ru-RU"/>
                </w:rPr>
                <m:t>a</m:t>
              </m:r>
            </m:e>
            <m:sub>
              <m:r>
                <w:rPr>
                  <w:rFonts w:ascii="Cambria Math" w:hAnsi="Cambria Math" w:cs="Segoe UI"/>
                  <w:lang w:val="ru-RU"/>
                </w:rPr>
                <m:t>ω</m:t>
              </m:r>
            </m:sub>
          </m:sSub>
          <m:r>
            <w:rPr>
              <w:rFonts w:ascii="Cambria Math" w:hAnsi="Cambria Math" w:cs="Segoe UI"/>
              <w:lang w:val="ru-RU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Segoe UI"/>
                  <w:lang w:val="ru-RU"/>
                </w:rPr>
                <m:t>C</m:t>
              </m:r>
            </m:num>
            <m:den>
              <m:r>
                <w:rPr>
                  <w:rFonts w:ascii="Cambria Math" w:hAnsi="Cambria Math" w:cs="Segoe UI"/>
                  <w:lang w:val="ru-RU"/>
                </w:rPr>
                <m:t>(1+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Segoe UI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lang w:val="ru-RU"/>
                </w:rPr>
                <m:t>M)(1+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Segoe UI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Segoe UI"/>
                  <w:lang w:val="ru-RU"/>
                </w:rPr>
                <m:t>M)</m:t>
              </m:r>
            </m:den>
          </m:f>
          <m:r>
            <m:rPr>
              <m:sty m:val="p"/>
            </m:rPr>
            <w:rPr>
              <w:rFonts w:ascii="Cambria Math" w:hAnsi="Cambria Math" w:cs="Segoe UI"/>
              <w:lang w:val="ru-RU"/>
            </w:rPr>
            <m:t>exp⁡</m:t>
          </m:r>
          <m:r>
            <w:rPr>
              <w:rFonts w:ascii="Cambria Math" w:hAnsi="Cambria Math" w:cs="Segoe UI"/>
              <w:lang w:val="ru-RU"/>
            </w:rPr>
            <m:t>(-κS)</m:t>
          </m:r>
        </m:oMath>
      </m:oMathPara>
    </w:p>
    <w:p w14:paraId="0D83AFC7" w14:textId="77777777" w:rsidR="00ED6271" w:rsidRPr="00037A74" w:rsidRDefault="00ED6271" w:rsidP="008456AB">
      <w:pPr>
        <w:pStyle w:val="a7"/>
        <w:tabs>
          <w:tab w:val="left" w:pos="993"/>
        </w:tabs>
        <w:spacing w:after="0" w:line="240" w:lineRule="auto"/>
        <w:ind w:left="0" w:firstLine="712"/>
        <w:rPr>
          <w:rFonts w:ascii="Times New Roman" w:eastAsiaTheme="minorEastAsia" w:hAnsi="Times New Roman" w:cs="Times New Roman"/>
          <w:b/>
          <w:bCs/>
          <w:i/>
          <w:iCs/>
          <w:lang w:val="ru-RU"/>
        </w:rPr>
      </w:pPr>
    </w:p>
    <w:sectPr w:rsidR="00ED6271" w:rsidRPr="00037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D008"/>
    <w:multiLevelType w:val="hybridMultilevel"/>
    <w:tmpl w:val="ADDA2F62"/>
    <w:lvl w:ilvl="0" w:tplc="28628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EE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A5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2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49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AB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C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540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27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FD878"/>
    <w:multiLevelType w:val="hybridMultilevel"/>
    <w:tmpl w:val="EEF6D55E"/>
    <w:lvl w:ilvl="0" w:tplc="F830C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C1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68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AD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29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A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2A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E4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05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DCD34"/>
    <w:multiLevelType w:val="multilevel"/>
    <w:tmpl w:val="F4B42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30AF0D12"/>
    <w:multiLevelType w:val="hybridMultilevel"/>
    <w:tmpl w:val="F2BCC7D6"/>
    <w:lvl w:ilvl="0" w:tplc="0AA60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4C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E1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81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CA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ED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47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0B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8A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939"/>
    <w:multiLevelType w:val="hybridMultilevel"/>
    <w:tmpl w:val="7C0EC77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38215"/>
    <w:multiLevelType w:val="hybridMultilevel"/>
    <w:tmpl w:val="B88E9742"/>
    <w:lvl w:ilvl="0" w:tplc="5ACCD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43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CC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A7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C3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0A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0D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A9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23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9402D"/>
    <w:multiLevelType w:val="hybridMultilevel"/>
    <w:tmpl w:val="6232AEF6"/>
    <w:lvl w:ilvl="0" w:tplc="87006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55B62"/>
    <w:multiLevelType w:val="hybridMultilevel"/>
    <w:tmpl w:val="F2FC6578"/>
    <w:lvl w:ilvl="0" w:tplc="87006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23B4D"/>
    <w:multiLevelType w:val="multilevel"/>
    <w:tmpl w:val="92D6B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F4306"/>
    <w:multiLevelType w:val="hybridMultilevel"/>
    <w:tmpl w:val="59D48B16"/>
    <w:lvl w:ilvl="0" w:tplc="3F421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C5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F4D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60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0A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802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A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EC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EF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E5217"/>
    <w:multiLevelType w:val="hybridMultilevel"/>
    <w:tmpl w:val="02B2D0C8"/>
    <w:lvl w:ilvl="0" w:tplc="87006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9"/>
  </w:num>
  <w:num w:numId="7">
    <w:abstractNumId w:val="0"/>
  </w:num>
  <w:num w:numId="8">
    <w:abstractNumId w:val="1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F7"/>
    <w:rsid w:val="00037A74"/>
    <w:rsid w:val="00071BAE"/>
    <w:rsid w:val="00182E7E"/>
    <w:rsid w:val="001A56BA"/>
    <w:rsid w:val="001E6F9C"/>
    <w:rsid w:val="002142C2"/>
    <w:rsid w:val="00244ED6"/>
    <w:rsid w:val="00261F1B"/>
    <w:rsid w:val="003602F2"/>
    <w:rsid w:val="004335E7"/>
    <w:rsid w:val="0052049E"/>
    <w:rsid w:val="005E5783"/>
    <w:rsid w:val="005F28AC"/>
    <w:rsid w:val="007F4562"/>
    <w:rsid w:val="008456AB"/>
    <w:rsid w:val="0091307D"/>
    <w:rsid w:val="00981901"/>
    <w:rsid w:val="00A658BF"/>
    <w:rsid w:val="00B22758"/>
    <w:rsid w:val="00D93413"/>
    <w:rsid w:val="00E2018A"/>
    <w:rsid w:val="00E643A7"/>
    <w:rsid w:val="00EB5914"/>
    <w:rsid w:val="00ED6271"/>
    <w:rsid w:val="00F0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06FB9"/>
  <w15:chartTrackingRefBased/>
  <w15:docId w15:val="{8A38FF0D-D11E-415B-8626-3F8CA0ED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5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5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5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5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5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5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5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5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5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5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5F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065F7"/>
    <w:rPr>
      <w:color w:val="666666"/>
    </w:rPr>
  </w:style>
  <w:style w:type="character" w:customStyle="1" w:styleId="mord">
    <w:name w:val="mord"/>
    <w:basedOn w:val="a0"/>
    <w:rsid w:val="00261F1B"/>
  </w:style>
  <w:style w:type="character" w:customStyle="1" w:styleId="vlist-s">
    <w:name w:val="vlist-s"/>
    <w:basedOn w:val="a0"/>
    <w:rsid w:val="00261F1B"/>
  </w:style>
  <w:style w:type="character" w:customStyle="1" w:styleId="mclose">
    <w:name w:val="mclose"/>
    <w:basedOn w:val="a0"/>
    <w:rsid w:val="00261F1B"/>
  </w:style>
  <w:style w:type="character" w:customStyle="1" w:styleId="mrel">
    <w:name w:val="mrel"/>
    <w:basedOn w:val="a0"/>
    <w:rsid w:val="00261F1B"/>
  </w:style>
  <w:style w:type="character" w:customStyle="1" w:styleId="mopen">
    <w:name w:val="mopen"/>
    <w:basedOn w:val="a0"/>
    <w:rsid w:val="00261F1B"/>
  </w:style>
  <w:style w:type="character" w:customStyle="1" w:styleId="mpunct">
    <w:name w:val="mpunct"/>
    <w:basedOn w:val="a0"/>
    <w:rsid w:val="00261F1B"/>
  </w:style>
  <w:style w:type="character" w:customStyle="1" w:styleId="mbin">
    <w:name w:val="mbin"/>
    <w:basedOn w:val="a0"/>
    <w:rsid w:val="00261F1B"/>
  </w:style>
  <w:style w:type="character" w:customStyle="1" w:styleId="mop">
    <w:name w:val="mop"/>
    <w:basedOn w:val="a0"/>
    <w:rsid w:val="00261F1B"/>
  </w:style>
  <w:style w:type="character" w:customStyle="1" w:styleId="mtight">
    <w:name w:val="mtight"/>
    <w:basedOn w:val="a0"/>
    <w:rsid w:val="00261F1B"/>
  </w:style>
  <w:style w:type="character" w:customStyle="1" w:styleId="delimsizing">
    <w:name w:val="delimsizing"/>
    <w:basedOn w:val="a0"/>
    <w:rsid w:val="00261F1B"/>
  </w:style>
  <w:style w:type="character" w:customStyle="1" w:styleId="katex-mathml">
    <w:name w:val="katex-mathml"/>
    <w:basedOn w:val="a0"/>
    <w:rsid w:val="002142C2"/>
  </w:style>
  <w:style w:type="character" w:styleId="ad">
    <w:name w:val="Strong"/>
    <w:basedOn w:val="a0"/>
    <w:uiPriority w:val="22"/>
    <w:qFormat/>
    <w:rsid w:val="00037A74"/>
    <w:rPr>
      <w:b/>
      <w:bCs/>
    </w:rPr>
  </w:style>
  <w:style w:type="table" w:styleId="ae">
    <w:name w:val="Table Grid"/>
    <w:basedOn w:val="a1"/>
    <w:uiPriority w:val="39"/>
    <w:rsid w:val="00ED6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65CFA92-DCD1-4611-A942-99FE594B661A}">
  <we:reference id="WA104381909" version="3.19.0.0" store="Omex" storeType="OMEX"/>
  <we:alternateReferences>
    <we:reference id="WA104381909" version="3.19.0.0" store="WA10438190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0D3E170-B5D5-4DBA-8EE2-8BA53290EF61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4rQ1d7ZlsCROtuZpmRi9R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7A7CC-C8E6-442B-8C60-C5099FA1B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Кәкім Айқын Айбарұлы</dc:creator>
  <cp:keywords/>
  <dc:description/>
  <cp:lastModifiedBy>Самбетбаева Мадина Аралбаевна</cp:lastModifiedBy>
  <cp:revision>2</cp:revision>
  <dcterms:created xsi:type="dcterms:W3CDTF">2025-09-09T10:48:00Z</dcterms:created>
  <dcterms:modified xsi:type="dcterms:W3CDTF">2025-09-09T10:48:00Z</dcterms:modified>
</cp:coreProperties>
</file>