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firstLine="72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2">
      <w:pPr>
        <w:spacing w:line="480" w:lineRule="auto"/>
        <w:ind w:firstLine="72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spacing w:line="480" w:lineRule="auto"/>
        <w:ind w:lef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spacing w:line="480" w:lineRule="auto"/>
        <w:ind w:firstLine="72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5">
      <w:pPr>
        <w:spacing w:line="480" w:lineRule="auto"/>
        <w:ind w:firstLine="72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spacing w:line="480" w:lineRule="auto"/>
        <w:ind w:firstLine="72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spacing w:line="480" w:lineRule="auto"/>
        <w:ind w:lef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8">
      <w:pPr>
        <w:spacing w:line="48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Privacy and Security of Data Concerns of IoT Technologies for Visually Impaired People: Methodology Plan</w:t>
      </w:r>
    </w:p>
    <w:p w:rsidR="00000000" w:rsidDel="00000000" w:rsidP="00000000" w:rsidRDefault="00000000" w:rsidRPr="00000000" w14:paraId="00000009">
      <w:pPr>
        <w:spacing w:line="480" w:lineRule="auto"/>
        <w:ind w:firstLine="72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Aitkazy B., Bekbulat A., Baktash A.P., Kurmanbekov A., Turtulov R.</w:t>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SE-2312, Astana IT University</w:t>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MiII 3222: Research Methods and Tools</w:t>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 Altynbek Seitenov</w:t>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October 2025</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pStyle w:val="Heading2"/>
        <w:rPr>
          <w:b w:val="1"/>
        </w:rPr>
      </w:pPr>
      <w:bookmarkStart w:colFirst="0" w:colLast="0" w:name="_474yn0sifha5" w:id="0"/>
      <w:bookmarkEnd w:id="0"/>
      <w:r w:rsidDel="00000000" w:rsidR="00000000" w:rsidRPr="00000000">
        <w:rPr>
          <w:b w:val="1"/>
          <w:rtl w:val="0"/>
        </w:rPr>
        <w:t xml:space="preserve">Part 1. Methodology</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color w:val="111827"/>
          <w:sz w:val="24"/>
          <w:szCs w:val="24"/>
          <w:highlight w:val="white"/>
          <w:rtl w:val="0"/>
        </w:rPr>
        <w:t xml:space="preserve">Through the qualitative approaches of interviewing professionals in the field but also functional system designs, the weaknesses of the communications and transport protocols etc. involved with the IoT secured devices for the blind will be highlighted. It is intended to show the weaknesses arising from communications and transport protocols inherent in their methodologies of the building of security and privacy, which arise due to the problems generally existing in the IoT world and environment. The importance of the building of security and privacy due to the systems as outlined in previous studies is extremely important in the building of IoT systems for the handicap, as their data being of a delicate nature, requires also, a building of operations which are being of a contextual relevant nature [1].</w:t>
      </w: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numPr>
          <w:ilvl w:val="0"/>
          <w:numId w:val="1"/>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Sampling Techniques</w:t>
      </w:r>
    </w:p>
    <w:p w:rsidR="00000000" w:rsidDel="00000000" w:rsidP="00000000" w:rsidRDefault="00000000" w:rsidRPr="00000000" w14:paraId="0000002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Sampling Method:</w:t>
        <w:br w:type="textWrapping"/>
        <w:tab/>
      </w:r>
      <w:r w:rsidDel="00000000" w:rsidR="00000000" w:rsidRPr="00000000">
        <w:rPr>
          <w:rFonts w:ascii="Times New Roman" w:cs="Times New Roman" w:eastAsia="Times New Roman" w:hAnsi="Times New Roman"/>
          <w:color w:val="111827"/>
          <w:sz w:val="24"/>
          <w:szCs w:val="24"/>
          <w:highlight w:val="white"/>
          <w:rtl w:val="0"/>
        </w:rPr>
        <w:t xml:space="preserve">The sampling process to be employed in this work will be purposive systematic sampling. Those involved with the IoT industry mostly, especially in the fields of communications protocols, assistive technology or cyber well be selected and chosen manually from the communities and forums consulted by these professionals through links in groups etc. and the academic community etc. This sampling process will ensure that the responder basis is in fact one of persons of good working knowledge of the area of IoT security systems with knowledge of the weaknesses existing in the area of the protocols.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population: </w:t>
        <w:br w:type="textWrapping"/>
        <w:tab/>
      </w:r>
      <w:r w:rsidDel="00000000" w:rsidR="00000000" w:rsidRPr="00000000">
        <w:rPr>
          <w:rFonts w:ascii="Times New Roman" w:cs="Times New Roman" w:eastAsia="Times New Roman" w:hAnsi="Times New Roman"/>
          <w:color w:val="111827"/>
          <w:sz w:val="24"/>
          <w:szCs w:val="24"/>
          <w:highlight w:val="white"/>
          <w:rtl w:val="0"/>
        </w:rPr>
        <w:t xml:space="preserve">The target population of responders will be more those involved in the area of the IoT programming and development, that is the producer of embedded systems , or that are working in the fields of cyber security, that are also working with the general communications protocols such as e.g. the MQTT, CoAP Zigbee and BLE etc. The significance of the responders being professionals in their work, is given as the area of work involves an area of technology, and an appreciation of the general nature of these systems and behaviours where there is low power density and restriction of communications in a general area will be necessary. Rosiak et al. [2] point out on a number of levels, that the provision of a secure and stable communications area for the IoT systems in door requires a number of different and interactive factors, such as for example the density of beacon, dynamic environments, communications intrusions resulting from areas of physical matter impeding the communications etc will require extensive knowledge of the area for a proper understanding of the constructions and problems falling therefrom.</w:t>
      </w:r>
      <w:r w:rsidDel="00000000" w:rsidR="00000000" w:rsidRPr="00000000">
        <w:rPr>
          <w:rtl w:val="0"/>
        </w:rPr>
      </w:r>
    </w:p>
    <w:p w:rsidR="00000000" w:rsidDel="00000000" w:rsidP="00000000" w:rsidRDefault="00000000" w:rsidRPr="00000000" w14:paraId="0000002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Sampling Justification:</w:t>
        <w:br w:type="textWrapping"/>
        <w:tab/>
      </w:r>
      <w:r w:rsidDel="00000000" w:rsidR="00000000" w:rsidRPr="00000000">
        <w:rPr>
          <w:rFonts w:ascii="Times New Roman" w:cs="Times New Roman" w:eastAsia="Times New Roman" w:hAnsi="Times New Roman"/>
          <w:color w:val="111827"/>
          <w:sz w:val="24"/>
          <w:szCs w:val="24"/>
          <w:highlight w:val="white"/>
          <w:rtl w:val="0"/>
        </w:rPr>
        <w:t xml:space="preserve">As the work is concerned with a number of problems of an advanced nature, both technical areas and ethical problems which the average user of present day technology would not understand, a study qualitative as to the view of experts would give more substantial and proper opportunity to cover the problem. Randomisation or sampling of the average user would avail nothing in the obtaining of good quality of data as the average responder would not have the necessary expert nature of interpretation as sought. Rochford has pointed out [1] that the designing of the IoT systems to the handicap, will require an aligning of the security of the systems and accessibility and inclusivity of the systems in their basic security components, which require the close co operations of the relevant experts in the area.</w:t>
      </w:r>
      <w:r w:rsidDel="00000000" w:rsidR="00000000" w:rsidRPr="00000000">
        <w:rPr>
          <w:rtl w:val="0"/>
        </w:rPr>
      </w:r>
    </w:p>
    <w:p w:rsidR="00000000" w:rsidDel="00000000" w:rsidP="00000000" w:rsidRDefault="00000000" w:rsidRPr="00000000" w14:paraId="0000002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mitigation:</w:t>
      </w:r>
    </w:p>
    <w:p w:rsidR="00000000" w:rsidDel="00000000" w:rsidP="00000000" w:rsidRDefault="00000000" w:rsidRPr="00000000" w14:paraId="0000002A">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827"/>
          <w:sz w:val="24"/>
          <w:szCs w:val="24"/>
          <w:highlight w:val="white"/>
          <w:rtl w:val="0"/>
        </w:rPr>
        <w:t xml:space="preserve">To remove any possible bias in the study and to gain a balanced opportunity of inter relationships as between the different opinions, perspectives of the different professionals in their various work will persons be chosen from along a wide range of backgrounds, or otherwise involved in the various types of work etc. i.e. the group to be studied will be made up of various professionals from the system architect to the software engineer, which will give a good balance of opinion coming from the varying scholarly and industrial environments. This will allow then for an overall outlook to be gotten or obtained and one opinion not dominate and cause a prevention or an impediment to the objectivity of the probable conclusions to be prejudged from any outcome of coverage in the research. The result of the study thus will lead to a degree of general credibility which will higher.</w:t>
      </w:r>
      <w:r w:rsidDel="00000000" w:rsidR="00000000" w:rsidRPr="00000000">
        <w:rPr>
          <w:rtl w:val="0"/>
        </w:rPr>
      </w:r>
    </w:p>
    <w:p w:rsidR="00000000" w:rsidDel="00000000" w:rsidP="00000000" w:rsidRDefault="00000000" w:rsidRPr="00000000" w14:paraId="0000002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numPr>
          <w:ilvl w:val="0"/>
          <w:numId w:val="1"/>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Quantitative Approach: Variables and Their Types</w:t>
      </w:r>
    </w:p>
    <w:p w:rsidR="00000000" w:rsidDel="00000000" w:rsidP="00000000" w:rsidRDefault="00000000" w:rsidRPr="00000000" w14:paraId="0000002D">
      <w:pPr>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E">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827"/>
          <w:sz w:val="24"/>
          <w:szCs w:val="24"/>
          <w:highlight w:val="white"/>
          <w:rtl w:val="0"/>
        </w:rPr>
        <w:t xml:space="preserve">Although the qualitative expert interview design is primarily applied in this study, a mixed descriptive approach is followed. This is due to the quantifiable elements that can be taken from the interview questions applied. Each question is concerned with a certain construct pertaining to IoT security, privacy and usability. Ordinal or categorical coding are applied in the data analysis of such questions. This mixed approach allows the comparison of expert opinions, whilst also ensuring open-ended richness of information.</w:t>
      </w: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1.9348268839103"/>
        <w:gridCol w:w="2506.8024439918536"/>
        <w:gridCol w:w="1648.961303462322"/>
        <w:gridCol w:w="1849.1242362525459"/>
        <w:gridCol w:w="1563.1771894093686"/>
        <w:tblGridChange w:id="0">
          <w:tblGrid>
            <w:gridCol w:w="1791.9348268839103"/>
            <w:gridCol w:w="2506.8024439918536"/>
            <w:gridCol w:w="1648.961303462322"/>
            <w:gridCol w:w="1849.1242362525459"/>
            <w:gridCol w:w="1563.1771894093686"/>
          </w:tblGrid>
        </w:tblGridChange>
      </w:tblGrid>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Variable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Derived from Interview Question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 / Role in Study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Measurement / Scale</w:t>
            </w:r>
            <w:r w:rsidDel="00000000" w:rsidR="00000000" w:rsidRPr="00000000">
              <w:rPr>
                <w:rtl w:val="0"/>
              </w:rPr>
            </w:r>
          </w:p>
        </w:tc>
      </w:tr>
      <w:tr>
        <w:trPr>
          <w:cantSplit w:val="0"/>
          <w:trHeight w:val="32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Professional Experience with IoT Protocols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Independent (Nominal)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you previously worked on or researched IoT systems involving communication protocols such as MQTT, CoAP, Zigbee, or 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Determines the participant’s prior experience with IoT communication technologies; establishes credibility and forms a basis for comparing expertise levels.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Binary (Yes/No) + Open-text identification of protocol(s).</w:t>
            </w:r>
          </w:p>
        </w:tc>
      </w:tr>
      <w:tr>
        <w:trPr>
          <w:cantSplit w:val="0"/>
          <w:trHeight w:val="32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Perceived Vulnerabilities in IoT Protocols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Dependent (Qualitative/Categorical)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most common security or privacy weaknesses in IoT communication protocols (e.g., MQTT, CoAP, BLE, Zigbee)?”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Captures expert identification of key protocol weaknesses (e.g., lack of encryption, weak authentication, message spoofing).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Thematic coding (categories: encryption flaw, insecure data transfer, poor key management, etc.).</w:t>
            </w:r>
          </w:p>
        </w:tc>
      </w:tr>
      <w:tr>
        <w:trPr>
          <w:cantSplit w:val="0"/>
          <w:trHeight w:val="29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Severity of Vulnerabilities in Assistive Devices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Dependent (Ordinal)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critical do you consider these vulnerabilities in the context of assistive devices for visually impaired 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Measures the perceived impact level of vulnerabilities on user safety and data privacy.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4-point Likert scale (Minor, Moderate, Serious, Critical).</w:t>
            </w:r>
          </w:p>
        </w:tc>
      </w:tr>
      <w:tr>
        <w:trPr>
          <w:cantSplit w:val="0"/>
          <w:trHeight w:val="29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Preferred Transport Layer for Secure Communication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Independent (Nominal)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transport layers (TCP, UDP, DTLS) are most reliable for secure IoT communication in low-power or wearable systems?”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Identifies experts’ preferred transport mechanisms for balancing reliability and resource constraints in assistive IoT devices.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Nominal categories (TCP, UDP, DTLS, Other) + justification (qualitative coding).</w:t>
            </w:r>
          </w:p>
        </w:tc>
      </w:tr>
      <w:tr>
        <w:trPr>
          <w:cantSplit w:val="0"/>
          <w:trHeight w:val="26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Perceived Effectiveness of Security Measures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Dependent (Ordinal/Qualitative)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security measures do you find most effective for protecting IoT data streams?”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Evaluates expert perspectives on protective methods (e.g., encryption, key exchange, MFA).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Ordinal scale (Low, Moderate, High effectiveness) + thematic coding for specific techniques.</w:t>
            </w:r>
          </w:p>
        </w:tc>
      </w:tr>
      <w:tr>
        <w:trPr>
          <w:cantSplit w:val="0"/>
          <w:trHeight w:val="26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Implementation Challenges of Security Measures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Dependent (Qualitative)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main challenge in implementing these security measures in assistive or low-cost IoT devices?”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Explores technical and economic barriers such as hardware constraints, cost, or power consumption.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Thematic coding (categories: computational overhead, cost, complexity, usability).</w:t>
            </w:r>
          </w:p>
        </w:tc>
      </w:tr>
      <w:tr>
        <w:trPr>
          <w:cantSplit w:val="0"/>
          <w:trHeight w:val="40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Adequacy of Current IoT Standards for Privacy-by-Design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Dependent (Ordinal)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believe that current IoT standards sufficiently address privacy-by-design principles for vulnerable users (e.g., visually impaired people)?”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Assesses experts’ evaluation of privacy compliance and adequacy of current IoT frameworks.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4-point Likert scale (Strongly Disagree, Disagree, Agree, Strongly Agree).</w:t>
            </w:r>
          </w:p>
        </w:tc>
      </w:tr>
      <w:tr>
        <w:trPr>
          <w:cantSplit w:val="0"/>
          <w:trHeight w:val="32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Impact of Security Features on Usability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Dependent (Ordinal/Qualitative)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you think security features (e.g., encryption, multi-factor authentication) impact the usability or accessibility of assistive devices?”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Investigates experts’ perception of the trade-off between system protection and accessibility for users with visual impairments.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Ordinal (Negative, Neutral, Positive impact) + thematic reasoning.</w:t>
            </w:r>
          </w:p>
        </w:tc>
      </w:tr>
      <w:tr>
        <w:trPr>
          <w:cantSplit w:val="0"/>
          <w:trHeight w:val="32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Recommended Priorities for Future IoT Design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Dependent (Qualitative)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would you recommend as key priorities for future IoT assistive device design — balancing security, privacy, and accessibility?”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Synthesizes expert recommendations to guide future privacy-preserving and user-centered IoT architecture.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Thematic categorization (e.g., lightweight encryption, edge processing, privacy-by-design, regulatory compliance).</w:t>
            </w:r>
          </w:p>
        </w:tc>
      </w:tr>
    </w:tbl>
    <w:p w:rsidR="00000000" w:rsidDel="00000000" w:rsidP="00000000" w:rsidRDefault="00000000" w:rsidRPr="00000000" w14:paraId="0000006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after="240" w:befor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827"/>
          <w:sz w:val="24"/>
          <w:szCs w:val="24"/>
          <w:highlight w:val="white"/>
          <w:rtl w:val="0"/>
        </w:rPr>
        <w:t xml:space="preserve">The types of variables used have a direct bearing on the design of the content and intent of the interview questions, in that it allows for both the collection of numerical data (from the Likert scale responses), and qualitative data (through the open comment responses) to be systematically analysed. This mixed variable approach supports the intention of the study to identify how IoT experts assess and prioritise the trade offs of security, privacy and usability in assistive technologies in relation to users who suffer from visual loss and impairment. The analysis will be focused around explicitly measurable constructs such as the severity of the vulnerability, type of protocol used, and fitness of the privacy standard, is consistent with other research into IoT following the precedent in previous research which has confirmed that expert evaluation of technical systems is the most valid method of identifying notably non-functional security gaps.</w:t>
      </w:r>
      <w:r w:rsidDel="00000000" w:rsidR="00000000" w:rsidRPr="00000000">
        <w:rPr>
          <w:rtl w:val="0"/>
        </w:rPr>
      </w:r>
    </w:p>
    <w:p w:rsidR="00000000" w:rsidDel="00000000" w:rsidP="00000000" w:rsidRDefault="00000000" w:rsidRPr="00000000" w14:paraId="00000067">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numPr>
          <w:ilvl w:val="0"/>
          <w:numId w:val="1"/>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Collection Tools</w:t>
        <w:br w:type="textWrapping"/>
      </w:r>
    </w:p>
    <w:p w:rsidR="00000000" w:rsidDel="00000000" w:rsidP="00000000" w:rsidRDefault="00000000" w:rsidRPr="00000000" w14:paraId="0000006C">
      <w:pPr>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Tool Selection and Justification:</w:t>
      </w:r>
    </w:p>
    <w:p w:rsidR="00000000" w:rsidDel="00000000" w:rsidP="00000000" w:rsidRDefault="00000000" w:rsidRPr="00000000" w14:paraId="0000006D">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827"/>
          <w:sz w:val="24"/>
          <w:szCs w:val="24"/>
          <w:highlight w:val="white"/>
          <w:rtl w:val="0"/>
        </w:rPr>
        <w:t xml:space="preserve">The researchers’ primary data collection method will be a semi-structured interview. This method would enable a degree of consistency to be achieved between participants as well as flexibility of questioning during the discussion. This allows the researchers to keep a common format for the interviews while allowing participants to expand upon the more technical aspects such as the protocols and vulnerabilities associated with IoT devices and their security measures.</w:t>
        <w:tab/>
      </w:r>
      <w:r w:rsidDel="00000000" w:rsidR="00000000" w:rsidRPr="00000000">
        <w:rPr>
          <w:rtl w:val="0"/>
        </w:rPr>
      </w:r>
    </w:p>
    <w:p w:rsidR="00000000" w:rsidDel="00000000" w:rsidP="00000000" w:rsidRDefault="00000000" w:rsidRPr="00000000" w14:paraId="0000006E">
      <w:pPr>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827"/>
          <w:sz w:val="24"/>
          <w:szCs w:val="24"/>
          <w:highlight w:val="white"/>
          <w:rtl w:val="0"/>
        </w:rPr>
        <w:t xml:space="preserve">Initially there was also discussion of a structured questionnaire but this means of data collection was disregarded as it was thought too limiting a method to actually assess the highly technical and highly nuanced data that was designed to be collected during the course of the research. Given the complexity of the various communication layers around and through IoT and the ethics/questions around privacy-by-design issues, it was decided that a less quantitative method, i.e. a more open discussion, would provide a greater depth and contextual understanding than that which would be allowed by a standardized questionnaire.</w:t>
      </w:r>
      <w:r w:rsidDel="00000000" w:rsidR="00000000" w:rsidRPr="00000000">
        <w:rPr>
          <w:rtl w:val="0"/>
        </w:rPr>
      </w:r>
    </w:p>
    <w:p w:rsidR="00000000" w:rsidDel="00000000" w:rsidP="00000000" w:rsidRDefault="00000000" w:rsidRPr="00000000" w14:paraId="00000071">
      <w:pPr>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827"/>
          <w:sz w:val="24"/>
          <w:szCs w:val="24"/>
          <w:highlight w:val="white"/>
          <w:rtl w:val="0"/>
        </w:rPr>
        <w:t xml:space="preserve">Thus it can be seen that the semi-structured interview format is the most suitable and appropriate way to ascertain the views of experts in this area, enabling them to talk about the way in which they perceive weaknesses in IoT Assistive Technology and what security measures they would recommend for improving the systems. As Okolo et al. [3] say, There is a great benefit to developers/researchers working to improve navigation aids for the blind and visually impaired users through analytical discussions that point out limitations of the system, security constraints involved … expert based qualitative inquiries must be conducted.</w:t>
      </w:r>
      <w:r w:rsidDel="00000000" w:rsidR="00000000" w:rsidRPr="00000000">
        <w:rPr>
          <w:rtl w:val="0"/>
        </w:rPr>
      </w:r>
    </w:p>
    <w:p w:rsidR="00000000" w:rsidDel="00000000" w:rsidP="00000000" w:rsidRDefault="00000000" w:rsidRPr="00000000" w14:paraId="00000073">
      <w:pPr>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Format:</w:t>
      </w:r>
    </w:p>
    <w:p w:rsidR="00000000" w:rsidDel="00000000" w:rsidP="00000000" w:rsidRDefault="00000000" w:rsidRPr="00000000" w14:paraId="00000075">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827"/>
          <w:sz w:val="24"/>
          <w:szCs w:val="24"/>
          <w:highlight w:val="white"/>
          <w:rtl w:val="0"/>
        </w:rPr>
        <w:t xml:space="preserve">The interviews will primarily be conducted through audio/video calls as this is the preferred method which the individual participants have chosen, subject to their availability. This format will allow the research team to ask follow up questions, clarify complex responses and record the documented thought processes involved. However under exceptional circumstances, i.e. time differences or difficulty with accessibility to video conferencing facilities then interviews by way of textual means will be conducted as a second option. Although this would imply a lesser extent of real time interchange between the conductors and the subject, it would allow for a broader scope of participation to be provided for in terms of more people being able to be involved and therefore a more inclusive attitude without compromising the consistency or analytical integrity of the final results.</w:t>
      </w:r>
      <w:r w:rsidDel="00000000" w:rsidR="00000000" w:rsidRPr="00000000">
        <w:rPr>
          <w:rtl w:val="0"/>
        </w:rPr>
      </w:r>
    </w:p>
    <w:p w:rsidR="00000000" w:rsidDel="00000000" w:rsidP="00000000" w:rsidRDefault="00000000" w:rsidRPr="00000000" w14:paraId="00000076">
      <w:pPr>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pStyle w:val="Heading3"/>
        <w:keepNext w:val="0"/>
        <w:keepLines w:val="0"/>
        <w:numPr>
          <w:ilvl w:val="0"/>
          <w:numId w:val="1"/>
        </w:numPr>
        <w:spacing w:before="280" w:lineRule="auto"/>
        <w:ind w:left="720" w:hanging="360"/>
        <w:rPr>
          <w:rFonts w:ascii="Times New Roman" w:cs="Times New Roman" w:eastAsia="Times New Roman" w:hAnsi="Times New Roman"/>
          <w:b w:val="1"/>
          <w:sz w:val="24"/>
          <w:szCs w:val="24"/>
        </w:rPr>
      </w:pPr>
      <w:bookmarkStart w:colFirst="0" w:colLast="0" w:name="_zbb24ki131om" w:id="1"/>
      <w:bookmarkEnd w:id="1"/>
      <w:r w:rsidDel="00000000" w:rsidR="00000000" w:rsidRPr="00000000">
        <w:rPr>
          <w:rFonts w:ascii="Times New Roman" w:cs="Times New Roman" w:eastAsia="Times New Roman" w:hAnsi="Times New Roman"/>
          <w:b w:val="1"/>
          <w:color w:val="000000"/>
          <w:sz w:val="26"/>
          <w:szCs w:val="26"/>
          <w:rtl w:val="0"/>
        </w:rPr>
        <w:t xml:space="preserve">Reliability and Validity  </w:t>
      </w:r>
      <w:r w:rsidDel="00000000" w:rsidR="00000000" w:rsidRPr="00000000">
        <w:rPr>
          <w:rtl w:val="0"/>
        </w:rPr>
      </w:r>
    </w:p>
    <w:p w:rsidR="00000000" w:rsidDel="00000000" w:rsidP="00000000" w:rsidRDefault="00000000" w:rsidRPr="00000000" w14:paraId="0000007C">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827"/>
          <w:sz w:val="24"/>
          <w:szCs w:val="24"/>
          <w:highlight w:val="white"/>
          <w:rtl w:val="0"/>
        </w:rPr>
        <w:t xml:space="preserve">Reliability will be maintained with a standardised interview schedule-all participants will be given the same structured set of questions, ensuring uniformity. The transcript will be analysed thematically with the NVivo software package. Validity will be ensured through expert triangulation by comparing the data from the interview process with evidence from the established literature regarding IoT aspects of privacy and assistive technology etc. The purposive sampling of experts will increase the construct validity of the study as the data obtained will be derived from those involved in the actual development of the IoT systems and their analysis.</w:t>
      </w:r>
      <w:r w:rsidDel="00000000" w:rsidR="00000000" w:rsidRPr="00000000">
        <w:rPr>
          <w:rtl w:val="0"/>
        </w:rPr>
      </w:r>
    </w:p>
    <w:p w:rsidR="00000000" w:rsidDel="00000000" w:rsidP="00000000" w:rsidRDefault="00000000" w:rsidRPr="00000000" w14:paraId="0000007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ind w:left="720" w:firstLine="0"/>
        <w:rPr/>
      </w:pPr>
      <w:r w:rsidDel="00000000" w:rsidR="00000000" w:rsidRPr="00000000">
        <w:rPr>
          <w:rtl w:val="0"/>
        </w:rPr>
      </w:r>
    </w:p>
    <w:p w:rsidR="00000000" w:rsidDel="00000000" w:rsidP="00000000" w:rsidRDefault="00000000" w:rsidRPr="00000000" w14:paraId="0000007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pStyle w:val="Heading2"/>
        <w:rPr>
          <w:b w:val="1"/>
        </w:rPr>
      </w:pPr>
      <w:bookmarkStart w:colFirst="0" w:colLast="0" w:name="_iylfhapgg4bq" w:id="2"/>
      <w:bookmarkEnd w:id="2"/>
      <w:r w:rsidDel="00000000" w:rsidR="00000000" w:rsidRPr="00000000">
        <w:rPr>
          <w:b w:val="1"/>
          <w:rtl w:val="0"/>
        </w:rPr>
        <w:t xml:space="preserve">Part 2. Initial Data</w:t>
      </w:r>
    </w:p>
    <w:p w:rsidR="00000000" w:rsidDel="00000000" w:rsidP="00000000" w:rsidRDefault="00000000" w:rsidRPr="00000000" w14:paraId="0000008F">
      <w:pPr>
        <w:ind w:left="0"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9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4406002" cy="62912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406002" cy="6291263"/>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Figure 1. Process layout workflow</w:t>
      </w:r>
      <w:r w:rsidDel="00000000" w:rsidR="00000000" w:rsidRPr="00000000">
        <w:rPr>
          <w:rtl w:val="0"/>
        </w:rPr>
      </w:r>
    </w:p>
    <w:p w:rsidR="00000000" w:rsidDel="00000000" w:rsidP="00000000" w:rsidRDefault="00000000" w:rsidRPr="00000000" w14:paraId="0000009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9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succession of stages covered in this project is illustrated in the process layout in Figure 1. In the first step, literature search and extraction, a review was carried out of available academic and technical sources relating to the topics of IoT security, privacy and assistive technologies for visually impaired users. The theoretical basis was therefore established and gaps in knowledge identified. Thereafter theoretical framework drafting was carried out by the research team synthesising the main findings to define the theoretical basis for the subsequent evaluation of IoT communication protocols and principles of privacy-by-design. The next step, expert interview preparation, was devoted to devising the semi-structured interview guide, the selection of appropriately qualified IoT specialists and the obtaining of ethical consent for their participation. After this, empirical data collation was obtained and in the integrated analysis planning phase the expert feedback was juxtaposed with the data already in the literature. The aim was to compare professional opinion and identify underlying contextual security and usability constraints and relate these to observations made regarding theory. Finally, in the solution formulation and reporting stage, data was summarised, recommendations for secure and effective and usable design of IoT systems made and final reports prepared jointly integrating both analytical and practical conclusions of the project. Each stage of the structured and iterative process is carefully developed so that each successive stage of the project builds on the previous logical evidence, leaving no inconsistencies between theoretical presentations, empirical analysis and applied system technological developments.</w:t>
      </w:r>
    </w:p>
    <w:p w:rsidR="00000000" w:rsidDel="00000000" w:rsidP="00000000" w:rsidRDefault="00000000" w:rsidRPr="00000000" w14:paraId="0000009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hwlg6ws7kpnj" w:id="3"/>
      <w:bookmarkEnd w:id="3"/>
      <w:r w:rsidDel="00000000" w:rsidR="00000000" w:rsidRPr="00000000">
        <w:rPr>
          <w:rFonts w:ascii="Times New Roman" w:cs="Times New Roman" w:eastAsia="Times New Roman" w:hAnsi="Times New Roman"/>
          <w:b w:val="1"/>
          <w:color w:val="000000"/>
          <w:sz w:val="26"/>
          <w:szCs w:val="26"/>
          <w:rtl w:val="0"/>
        </w:rPr>
        <w:t xml:space="preserve">Justification for Chosen Methods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ind w:firstLine="720"/>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In this research, interviews and software development were applied as complementary means to investigate both the human and technical aspects of the problem of IoT assistive-device applications.</w:t>
      </w:r>
    </w:p>
    <w:p w:rsidR="00000000" w:rsidDel="00000000" w:rsidP="00000000" w:rsidRDefault="00000000" w:rsidRPr="00000000" w14:paraId="0000009F">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ind w:firstLine="720"/>
        <w:rPr>
          <w:rFonts w:ascii="Times New Roman" w:cs="Times New Roman" w:eastAsia="Times New Roman" w:hAnsi="Times New Roman"/>
          <w:color w:val="111827"/>
          <w:sz w:val="24"/>
          <w:szCs w:val="24"/>
        </w:rPr>
      </w:pPr>
      <w:r w:rsidDel="00000000" w:rsidR="00000000" w:rsidRPr="00000000">
        <w:rPr>
          <w:rtl w:val="0"/>
        </w:rPr>
      </w:r>
    </w:p>
    <w:p w:rsidR="00000000" w:rsidDel="00000000" w:rsidP="00000000" w:rsidRDefault="00000000" w:rsidRPr="00000000" w14:paraId="000000A0">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ind w:firstLine="720"/>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The interview method was employed in order to obtain views from experts and practitioners in connection with the real-life IoT communication protocols and weaknesses of security and usability for sight-impaired users. The qualitative interview method enables one to obtain opinions based on experience and in intimate detail that cannot be obtained through either survey or mechanical processes. This assists in the design and implementation process in order that the genuine needs and standards of the users and of the experts are involved in the study, so as to make its findings more valid and acceptable.</w:t>
      </w:r>
    </w:p>
    <w:p w:rsidR="00000000" w:rsidDel="00000000" w:rsidP="00000000" w:rsidRDefault="00000000" w:rsidRPr="00000000" w14:paraId="000000A1">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ind w:firstLine="720"/>
        <w:rPr>
          <w:rFonts w:ascii="Times New Roman" w:cs="Times New Roman" w:eastAsia="Times New Roman" w:hAnsi="Times New Roman"/>
          <w:color w:val="111827"/>
          <w:sz w:val="24"/>
          <w:szCs w:val="24"/>
        </w:rPr>
      </w:pPr>
      <w:r w:rsidDel="00000000" w:rsidR="00000000" w:rsidRPr="00000000">
        <w:rPr>
          <w:rtl w:val="0"/>
        </w:rPr>
      </w:r>
    </w:p>
    <w:p w:rsidR="00000000" w:rsidDel="00000000" w:rsidP="00000000" w:rsidRDefault="00000000" w:rsidRPr="00000000" w14:paraId="000000A2">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ind w:firstLine="720"/>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The software development method was pursued because our research involves the creation and experimental evaluation of a prototype of an IoT-based assistive device. Prototyping leads to working out of the interview findings through experimental design (using such means as UML and Figma). This can lead to putting what are, after all, intellectual, if conceptual, findings into a real working solution, or system, with which restoration features (for example) can be compatible, with corresponding opportunities to show secure systems and privacy in awareness and interaction that is accessible.</w:t>
      </w:r>
    </w:p>
    <w:p w:rsidR="00000000" w:rsidDel="00000000" w:rsidP="00000000" w:rsidRDefault="00000000" w:rsidRPr="00000000" w14:paraId="000000A3">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ind w:firstLine="720"/>
        <w:rPr>
          <w:rFonts w:ascii="Times New Roman" w:cs="Times New Roman" w:eastAsia="Times New Roman" w:hAnsi="Times New Roman"/>
          <w:color w:val="111827"/>
          <w:sz w:val="24"/>
          <w:szCs w:val="24"/>
        </w:rPr>
      </w:pPr>
      <w:r w:rsidDel="00000000" w:rsidR="00000000" w:rsidRPr="00000000">
        <w:rPr>
          <w:rtl w:val="0"/>
        </w:rPr>
      </w:r>
    </w:p>
    <w:p w:rsidR="00000000" w:rsidDel="00000000" w:rsidP="00000000" w:rsidRDefault="00000000" w:rsidRPr="00000000" w14:paraId="000000A4">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ind w:firstLine="720"/>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In combination, then, the two methods provide an integrated means of work which fits directly into the methodological purpose of the assignment itself, involving as it does qualitative evidence in the way of interviews, and practical validation in the way of software principles and applications. This means that it is possible to ensure that a realistic and evidential base is obtained for any future testing and refining of actual IoT assistive technologies,</w:t>
      </w:r>
    </w:p>
    <w:p w:rsidR="00000000" w:rsidDel="00000000" w:rsidP="00000000" w:rsidRDefault="00000000" w:rsidRPr="00000000" w14:paraId="000000A5">
      <w:pPr>
        <w:spacing w:after="300" w:before="3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Interview Procedure:</w:t>
        <w:br w:type="textWrapping"/>
      </w:r>
    </w:p>
    <w:p w:rsidR="00000000" w:rsidDel="00000000" w:rsidP="00000000" w:rsidRDefault="00000000" w:rsidRPr="00000000" w14:paraId="000000AA">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827"/>
          <w:sz w:val="24"/>
          <w:szCs w:val="24"/>
          <w:highlight w:val="white"/>
          <w:rtl w:val="0"/>
        </w:rPr>
        <w:t xml:space="preserve">The interviews will take place online, using a phone or video call or by text messages, depending upon the convenience for each individual who takes part. Each session will be at approximately 10-20 minutes length. Responses will be recorded (with their consent) and will be transcribed for detailed analysis.</w:t>
      </w:r>
      <w:r w:rsidDel="00000000" w:rsidR="00000000" w:rsidRPr="00000000">
        <w:rPr>
          <w:rtl w:val="0"/>
        </w:rPr>
      </w:r>
    </w:p>
    <w:p w:rsidR="00000000" w:rsidDel="00000000" w:rsidP="00000000" w:rsidRDefault="00000000" w:rsidRPr="00000000" w14:paraId="000000A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Interview Questions:</w:t>
      </w:r>
    </w:p>
    <w:p w:rsidR="00000000" w:rsidDel="00000000" w:rsidP="00000000" w:rsidRDefault="00000000" w:rsidRPr="00000000" w14:paraId="000000A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Have you previously worked on or researched IoT systems involving communication protocols such as MQTT, CoAP, Zigbee, or BLE? If yes, please mention what protocol(s).</w:t>
      </w:r>
    </w:p>
    <w:p w:rsidR="00000000" w:rsidDel="00000000" w:rsidP="00000000" w:rsidRDefault="00000000" w:rsidRPr="00000000" w14:paraId="000000B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your experience, what are the most common security or privacy weaknesses in IoT communication protocols (e.g., MQTT, CoAP, BLE, Zigbee)?</w:t>
      </w:r>
    </w:p>
    <w:p w:rsidR="00000000" w:rsidDel="00000000" w:rsidP="00000000" w:rsidRDefault="00000000" w:rsidRPr="00000000" w14:paraId="000000B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critical do you consider these vulnerabilities in the context of assistive devices for visually impaired users?</w:t>
      </w:r>
    </w:p>
    <w:p w:rsidR="00000000" w:rsidDel="00000000" w:rsidP="00000000" w:rsidRDefault="00000000" w:rsidRPr="00000000" w14:paraId="000000B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-Minor</w:t>
      </w:r>
    </w:p>
    <w:p w:rsidR="00000000" w:rsidDel="00000000" w:rsidP="00000000" w:rsidRDefault="00000000" w:rsidRPr="00000000" w14:paraId="000000B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w:t>
      </w:r>
    </w:p>
    <w:p w:rsidR="00000000" w:rsidDel="00000000" w:rsidP="00000000" w:rsidRDefault="00000000" w:rsidRPr="00000000" w14:paraId="000000B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-Serious</w:t>
      </w:r>
    </w:p>
    <w:p w:rsidR="00000000" w:rsidDel="00000000" w:rsidP="00000000" w:rsidRDefault="00000000" w:rsidRPr="00000000" w14:paraId="000000B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w:t>
      </w:r>
    </w:p>
    <w:p w:rsidR="00000000" w:rsidDel="00000000" w:rsidP="00000000" w:rsidRDefault="00000000" w:rsidRPr="00000000" w14:paraId="000000B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From your professional view, which transport layers (TCP, UDP, DTLS) are most reliable for secure IoT communication in low-power or wearable systems, and why?</w:t>
      </w:r>
    </w:p>
    <w:p w:rsidR="00000000" w:rsidDel="00000000" w:rsidP="00000000" w:rsidRDefault="00000000" w:rsidRPr="00000000" w14:paraId="000000B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Which security measures do you find most effective for protecting IoT data streams?</w:t>
      </w:r>
    </w:p>
    <w:p w:rsidR="00000000" w:rsidDel="00000000" w:rsidP="00000000" w:rsidRDefault="00000000" w:rsidRPr="00000000" w14:paraId="000000B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your opinion, what is the main challenge in implementing these security measures in assistive or low-cost IoT devices?</w:t>
      </w:r>
    </w:p>
    <w:p w:rsidR="00000000" w:rsidDel="00000000" w:rsidP="00000000" w:rsidRDefault="00000000" w:rsidRPr="00000000" w14:paraId="000000B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 you believe that current IoT standards sufficiently address privacy-by-design principles for vulnerable users (e.g., visually impaired people)?</w:t>
      </w:r>
    </w:p>
    <w:p w:rsidR="00000000" w:rsidDel="00000000" w:rsidP="00000000" w:rsidRDefault="00000000" w:rsidRPr="00000000" w14:paraId="000000C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do you think security features (e.g., encryption, multi-factor authentication) impact the usability or accessibility of assistive devices?</w:t>
      </w:r>
    </w:p>
    <w:p w:rsidR="00000000" w:rsidDel="00000000" w:rsidP="00000000" w:rsidRDefault="00000000" w:rsidRPr="00000000" w14:paraId="000000C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would you recommend as key priorities for future IoT assistive device design - balancing security, privacy, and accessibility?</w:t>
      </w:r>
    </w:p>
    <w:p w:rsidR="00000000" w:rsidDel="00000000" w:rsidP="00000000" w:rsidRDefault="00000000" w:rsidRPr="00000000" w14:paraId="000000C4">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Interviews Transcription:</w:t>
      </w:r>
    </w:p>
    <w:p w:rsidR="00000000" w:rsidDel="00000000" w:rsidP="00000000" w:rsidRDefault="00000000" w:rsidRPr="00000000" w14:paraId="000000C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Interview 1</w:t>
      </w:r>
      <w:r w:rsidDel="00000000" w:rsidR="00000000" w:rsidRPr="00000000">
        <w:rPr>
          <w:rFonts w:ascii="Times New Roman" w:cs="Times New Roman" w:eastAsia="Times New Roman" w:hAnsi="Times New Roman"/>
          <w:sz w:val="24"/>
          <w:szCs w:val="24"/>
          <w:rtl w:val="0"/>
        </w:rPr>
        <w:t xml:space="preserve"> (recorded via an online video call)</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 Could you introduce yourself?</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Respondent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hello. My name is Altynbek. I’m 20 years old and currently studying at Astana IT University in the Smart Technologies group.</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working on several projects related to the IoT and AI fields. I really enjoy this area because I’ve been involved in many projects since school and participated in various scientific competitions and research contests, winning several awards.</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Okay. I’d like to ask you a few questions as someone knowledgeable in IoT technologies.</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question is: Have you previously worked on or researched IoT systems involving communication protocols such as MQTT, CoAP, ZigBee, or BLE? If yes, please mention which ones.</w:t>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Respondent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I’ve worked a bit with MQTT, which stands for Message Queuing Telemetry Transport, and with BLE — Bluetooth Low Energy.</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used MQTT for sending sensor data to a server because it’s lightweight and easy to set up. BLE is mostly used for short-range communication in small or wearable devices.</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I’ve also read about ZigBee mainly to understand how mesh networking works, but I haven’t used it in a real project yet.</w:t>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Okay. The next question — in your experience, what are the most common security or privacy weaknesses in IoT communication protocols?</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Respondent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biggest issues I’ve seen are weak or missing encryption and poor authentication.</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systems, like MQTT, often run without TLS (Transport Layer Security), so the data goes unprotected.</w:t>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BLE pairing can also be insecure if not configured properly.</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Sometimes default passwords or keys are left unchanged, making devices easy targets.</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Basically, people often focus on performance first and think about security later.</w: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point. The next question: How critical do you consider these vulnerabilities in the context of assistive devices for visually impaired users?</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Respondent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definitely critical. When it comes to assistive devices, it’s not just about privacy — it’s also about safety.</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if someone hacks or interferes with the signal, the device might give wrong feedback or directions. That’s not only inconvenient but could actually put someone in danger.</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 From your professional view, which transport layers — TCP, UDP, or DTLS — are the most reliable for secure IoT communication in low-power or wearable systems, and why?</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Respondent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TCP is great for reliability, but it’s too heavy for small devices.</w:t>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usually prefer UDP combined with DTLS (Datagram Transport Layer Security). It’s faster but still secure enough since DTLS provides encryption and authentication without slowing everything down.</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 good balance for wearables or low-power systems.</w:t>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security measures do you find most effective for protecting IoT data streams?</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Respondent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say end-to-end encryption and mutual authentication between devices are the most effective.</w:t>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TLS or DTLS is essential.</w:t>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simple things like closing unnecessary ports, keeping firmware updated, and avoiding hard-coded passwords make a huge difference.</w:t>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doesn’t always have to be complex — it’s about consistency.</w:t>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your opinion, what is the main challenge in implementing these security measures in assistive or low-cost IoT devices?</w:t>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Respondent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issue is limited hardware. These devices don’t have much processing power or memory and often run on small batteries.</w:t>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encryption can be too heavy for them.</w:t>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using secure components or chips costs more, so many low-cost projects sacrifice proper security to stay affordable.</w:t>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the biggest problem right now.</w:t>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believe current IoT standards sufficiently address privacy-by-design principles for vulnerable users?</w:t>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Respondent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Honestly, no. Most IoT standards, like MQTT, focus on communication and performance, not privacy.</w:t>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users with disabilities, that’s a serious issue because these devices often collect sensitive data like location or voice.</w:t>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Privacy by design isn’t really a requirement yet — but it should be.</w:t>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Okay. And how do you think security features — for example, encryption or multi-factor authentication — impact the usability or accessibility of assistive devices?</w:t>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Respondent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can definitely make things harder if not designed properly.</w:t>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multi-factor authentication might be difficult for users with visual impairments unless adapted for accessibility.</w:t>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security measures should always be balanced with usability — especially for assistive technologies.</w:t>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Uh, and the last question — what would you recommend as key priorities for future IoT assistive device design, balancing security, privacy, and accessibility?</w:t>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Respondent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goal should be finding the right balance. Devices need to be secure by default but also easy to use.</w:t>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Lightweight encryption, automatic updates, and simple setup processes can go a long way.</w:t>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most importantly, real visually impaired users should be included in the testing process — they can show us what actually works and what only looks good on paper.</w:t>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Okay, Altynbek, thank you for your professional point of view and goodbye.</w:t>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Interview link: </w:t>
      </w:r>
      <w:hyperlink r:id="rId7">
        <w:r w:rsidDel="00000000" w:rsidR="00000000" w:rsidRPr="00000000">
          <w:rPr>
            <w:rFonts w:ascii="Times New Roman" w:cs="Times New Roman" w:eastAsia="Times New Roman" w:hAnsi="Times New Roman"/>
            <w:color w:val="1155cc"/>
            <w:sz w:val="24"/>
            <w:szCs w:val="24"/>
            <w:u w:val="single"/>
            <w:rtl w:val="0"/>
          </w:rPr>
          <w:t xml:space="preserve">https://www.youtube.com/watch?v=dHg6vq6z9rY</w:t>
        </w:r>
      </w:hyperlink>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793ti445wc7p" w:id="4"/>
      <w:bookmarkEnd w:id="4"/>
      <w:r w:rsidDel="00000000" w:rsidR="00000000" w:rsidRPr="00000000">
        <w:rPr>
          <w:rFonts w:ascii="Times New Roman" w:cs="Times New Roman" w:eastAsia="Times New Roman" w:hAnsi="Times New Roman"/>
          <w:b w:val="1"/>
          <w:color w:val="000000"/>
          <w:sz w:val="26"/>
          <w:szCs w:val="26"/>
          <w:rtl w:val="0"/>
        </w:rPr>
        <w:t xml:space="preserve">Planned Analysis</w:t>
      </w:r>
    </w:p>
    <w:p w:rsidR="00000000" w:rsidDel="00000000" w:rsidP="00000000" w:rsidRDefault="00000000" w:rsidRPr="00000000" w14:paraId="00000126">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ind w:firstLine="720"/>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The information gained through interviews will be analyzed through a combination of qualitative thematic analysis and descriptive coding, thus ensuring depth and coverage in the analysis of expert commentary gathered in the interviews.</w:t>
      </w:r>
    </w:p>
    <w:p w:rsidR="00000000" w:rsidDel="00000000" w:rsidP="00000000" w:rsidRDefault="00000000" w:rsidRPr="00000000" w14:paraId="00000127">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ind w:firstLine="720"/>
        <w:rPr>
          <w:rFonts w:ascii="Times New Roman" w:cs="Times New Roman" w:eastAsia="Times New Roman" w:hAnsi="Times New Roman"/>
          <w:color w:val="111827"/>
          <w:sz w:val="24"/>
          <w:szCs w:val="24"/>
        </w:rPr>
      </w:pPr>
      <w:r w:rsidDel="00000000" w:rsidR="00000000" w:rsidRPr="00000000">
        <w:rPr>
          <w:rtl w:val="0"/>
        </w:rPr>
      </w:r>
    </w:p>
    <w:p w:rsidR="00000000" w:rsidDel="00000000" w:rsidP="00000000" w:rsidRDefault="00000000" w:rsidRPr="00000000" w14:paraId="00000128">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ind w:firstLine="720"/>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First of all, transcripts of interviews will be carefully acquainted with and coded in NVivo in respect to patterns, phrases and ideas which recur in connection with iot security, privacy and usability. These codes will then be grouped in more general concepts such as encryption problems, by-design privacy problems and accessibility tradeoffs. The utilization of this thematic approach provides the research group with the ability to extract important insights out of the open-ended comments but still retains the contextual reasoning of ratings and descriptions supplied by the interviewees.</w:t>
      </w:r>
    </w:p>
    <w:p w:rsidR="00000000" w:rsidDel="00000000" w:rsidP="00000000" w:rsidRDefault="00000000" w:rsidRPr="00000000" w14:paraId="00000129">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ind w:firstLine="720"/>
        <w:rPr>
          <w:rFonts w:ascii="Times New Roman" w:cs="Times New Roman" w:eastAsia="Times New Roman" w:hAnsi="Times New Roman"/>
          <w:color w:val="111827"/>
          <w:sz w:val="24"/>
          <w:szCs w:val="24"/>
        </w:rPr>
      </w:pPr>
      <w:r w:rsidDel="00000000" w:rsidR="00000000" w:rsidRPr="00000000">
        <w:rPr>
          <w:rtl w:val="0"/>
        </w:rPr>
      </w:r>
    </w:p>
    <w:p w:rsidR="00000000" w:rsidDel="00000000" w:rsidP="00000000" w:rsidRDefault="00000000" w:rsidRPr="00000000" w14:paraId="0000012A">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ind w:firstLine="720"/>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In respect to questions based upon ordinal and-or categorical scales (ex. "the degree of seriousness of vulnerabilities"), result figures will be given summarizing the data through descriptive statistics involving frequencies and percentage distributions for each alternative. This yields a clear sense of expert opinions or consensus and also points clearly to what vulnerabilities or measures are supposed to be most important.</w:t>
      </w:r>
    </w:p>
    <w:p w:rsidR="00000000" w:rsidDel="00000000" w:rsidP="00000000" w:rsidRDefault="00000000" w:rsidRPr="00000000" w14:paraId="0000012B">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ind w:firstLine="720"/>
        <w:rPr>
          <w:rFonts w:ascii="Times New Roman" w:cs="Times New Roman" w:eastAsia="Times New Roman" w:hAnsi="Times New Roman"/>
          <w:color w:val="111827"/>
          <w:sz w:val="24"/>
          <w:szCs w:val="24"/>
        </w:rPr>
      </w:pPr>
      <w:r w:rsidDel="00000000" w:rsidR="00000000" w:rsidRPr="00000000">
        <w:rPr>
          <w:rtl w:val="0"/>
        </w:rPr>
      </w:r>
    </w:p>
    <w:p w:rsidR="00000000" w:rsidDel="00000000" w:rsidP="00000000" w:rsidRDefault="00000000" w:rsidRPr="00000000" w14:paraId="0000012C">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ind w:firstLine="720"/>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The application of these qualitative and quantitative results will resort to the software application phase of the study. That is to say, the results dealing with security considerations and usability will be used to emphasize the security priorities and usability problems most repeated within techniques. This will in turn mean that the conceptual design of the prototype will be involved with the utilitarian aspect of the iot assistive system as considered by the experts.</w:t>
      </w:r>
    </w:p>
    <w:p w:rsidR="00000000" w:rsidDel="00000000" w:rsidP="00000000" w:rsidRDefault="00000000" w:rsidRPr="00000000" w14:paraId="0000012D">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In summary, the empirical approach assures that the analysis will be balance and application-oriented and that it will in respect to iot based assistive technology serve to connect the theoretical grounds work with practical utilization in the field.</w:t>
      </w:r>
    </w:p>
    <w:p w:rsidR="00000000" w:rsidDel="00000000" w:rsidP="00000000" w:rsidRDefault="00000000" w:rsidRPr="00000000" w14:paraId="0000012E">
      <w:pPr>
        <w:spacing w:after="300" w:before="3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pStyle w:val="Heading2"/>
        <w:rPr/>
      </w:pPr>
      <w:bookmarkStart w:colFirst="0" w:colLast="0" w:name="_ueywkflftrca" w:id="5"/>
      <w:bookmarkEnd w:id="5"/>
      <w:r w:rsidDel="00000000" w:rsidR="00000000" w:rsidRPr="00000000">
        <w:rPr>
          <w:b w:val="1"/>
          <w:rtl w:val="0"/>
        </w:rPr>
        <w:t xml:space="preserve">References</w:t>
      </w:r>
      <w:r w:rsidDel="00000000" w:rsidR="00000000" w:rsidRPr="00000000">
        <w:rPr>
          <w:rtl w:val="0"/>
        </w:rPr>
        <w:t xml:space="preserve">  </w:t>
      </w:r>
    </w:p>
    <w:p w:rsidR="00000000" w:rsidDel="00000000" w:rsidP="00000000" w:rsidRDefault="00000000" w:rsidRPr="00000000" w14:paraId="000001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J. Rochford, “Accessibility and IoT: Smart and connected communities,” </w:t>
      </w:r>
      <w:r w:rsidDel="00000000" w:rsidR="00000000" w:rsidRPr="00000000">
        <w:rPr>
          <w:rFonts w:ascii="Times New Roman" w:cs="Times New Roman" w:eastAsia="Times New Roman" w:hAnsi="Times New Roman"/>
          <w:i w:val="1"/>
          <w:sz w:val="24"/>
          <w:szCs w:val="24"/>
          <w:rtl w:val="0"/>
        </w:rPr>
        <w:t xml:space="preserve">AIS Transactions on Human-Computer Interaction</w:t>
      </w:r>
      <w:r w:rsidDel="00000000" w:rsidR="00000000" w:rsidRPr="00000000">
        <w:rPr>
          <w:rFonts w:ascii="Times New Roman" w:cs="Times New Roman" w:eastAsia="Times New Roman" w:hAnsi="Times New Roman"/>
          <w:sz w:val="24"/>
          <w:szCs w:val="24"/>
          <w:rtl w:val="0"/>
        </w:rPr>
        <w:t xml:space="preserve">, vol. 11, no. 4, pp. 253–263, 2019. doi: 10.17705/1thci.00124.</w:t>
      </w:r>
    </w:p>
    <w:p w:rsidR="00000000" w:rsidDel="00000000" w:rsidP="00000000" w:rsidRDefault="00000000" w:rsidRPr="00000000" w14:paraId="000001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 Rosiak, M. Kawulok, and M. Maćkowski, “The effectiveness of UWB-based indoor positioning systems for the navigation of visually impaired individuals,” </w:t>
      </w:r>
      <w:r w:rsidDel="00000000" w:rsidR="00000000" w:rsidRPr="00000000">
        <w:rPr>
          <w:rFonts w:ascii="Times New Roman" w:cs="Times New Roman" w:eastAsia="Times New Roman" w:hAnsi="Times New Roman"/>
          <w:i w:val="1"/>
          <w:sz w:val="24"/>
          <w:szCs w:val="24"/>
          <w:rtl w:val="0"/>
        </w:rPr>
        <w:t xml:space="preserve">Applied Sciences</w:t>
      </w:r>
      <w:r w:rsidDel="00000000" w:rsidR="00000000" w:rsidRPr="00000000">
        <w:rPr>
          <w:rFonts w:ascii="Times New Roman" w:cs="Times New Roman" w:eastAsia="Times New Roman" w:hAnsi="Times New Roman"/>
          <w:sz w:val="24"/>
          <w:szCs w:val="24"/>
          <w:rtl w:val="0"/>
        </w:rPr>
        <w:t xml:space="preserve">, vol. 14, no. 13, p. 5646, 2024. doi: 10.3390/app14135646.</w:t>
      </w:r>
    </w:p>
    <w:p w:rsidR="00000000" w:rsidDel="00000000" w:rsidP="00000000" w:rsidRDefault="00000000" w:rsidRPr="00000000" w14:paraId="000001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 I. Okolo, T. Althobaiti, and N. Ramzan, “Assistive systems for visually impaired persons: Challenges and opportunities for navigation assistance,” </w:t>
      </w:r>
      <w:r w:rsidDel="00000000" w:rsidR="00000000" w:rsidRPr="00000000">
        <w:rPr>
          <w:rFonts w:ascii="Times New Roman" w:cs="Times New Roman" w:eastAsia="Times New Roman" w:hAnsi="Times New Roman"/>
          <w:i w:val="1"/>
          <w:sz w:val="24"/>
          <w:szCs w:val="24"/>
          <w:rtl w:val="0"/>
        </w:rPr>
        <w:t xml:space="preserve">Sensors</w:t>
      </w:r>
      <w:r w:rsidDel="00000000" w:rsidR="00000000" w:rsidRPr="00000000">
        <w:rPr>
          <w:rFonts w:ascii="Times New Roman" w:cs="Times New Roman" w:eastAsia="Times New Roman" w:hAnsi="Times New Roman"/>
          <w:sz w:val="24"/>
          <w:szCs w:val="24"/>
          <w:rtl w:val="0"/>
        </w:rPr>
        <w:t xml:space="preserve">, vol. 24, no. 11, p. 3572, 2024. doi: 10.3390/s24113572.</w:t>
      </w:r>
    </w:p>
    <w:p w:rsidR="00000000" w:rsidDel="00000000" w:rsidP="00000000" w:rsidRDefault="00000000" w:rsidRPr="00000000" w14:paraId="00000153">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[4] M. H. Abidi, A. N. Siddiquee, H. Alkhalefah, and V. Srivastava, “A comprehensive review of navigation systems for visually impaired individuals,” Heliyon, vol. 10, p. e31825, May 2024.</w:t>
      </w:r>
    </w:p>
    <w:p w:rsidR="00000000" w:rsidDel="00000000" w:rsidP="00000000" w:rsidRDefault="00000000" w:rsidRPr="00000000" w14:paraId="00000154">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tl w:val="0"/>
        </w:rPr>
      </w:r>
    </w:p>
    <w:p w:rsidR="00000000" w:rsidDel="00000000" w:rsidP="00000000" w:rsidRDefault="00000000" w:rsidRPr="00000000" w14:paraId="00000155">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[5] M. D. Messaoudi, B.-A. J. Menelas, and H. Mcheick, “Review of Navigation Assistive Tools and Technologies for the Visually Impaired,” Sensors, vol. 22, no. 20, p. 7888, Oct. 2022.</w:t>
      </w:r>
    </w:p>
    <w:p w:rsidR="00000000" w:rsidDel="00000000" w:rsidP="00000000" w:rsidRDefault="00000000" w:rsidRPr="00000000" w14:paraId="00000156">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[6] G. I. Okolo, T. Althobaiti, and N. Ramzan, “Assistive Systems for Visually Impaired Persons: Challenges and Opportunities for Navigation Assistance,” Sensors, vol. 24, no. 11, p. 3572, Jun. 2024.</w:t>
      </w:r>
    </w:p>
    <w:p w:rsidR="00000000" w:rsidDel="00000000" w:rsidP="00000000" w:rsidRDefault="00000000" w:rsidRPr="00000000" w14:paraId="00000157">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tl w:val="0"/>
        </w:rPr>
      </w:r>
    </w:p>
    <w:p w:rsidR="00000000" w:rsidDel="00000000" w:rsidP="00000000" w:rsidRDefault="00000000" w:rsidRPr="00000000" w14:paraId="00000158">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[7] A. Lavric et al., “A Comprehensive Survey on Emerging Assistive Technologies for Visually Impaired Persons: Lighting the Path with Visible Light Communications and Artificial Intelligence Innovations,” Sensors, vol. 24, no. 15, p. 4834, Jul. 2024.</w:t>
      </w:r>
    </w:p>
    <w:p w:rsidR="00000000" w:rsidDel="00000000" w:rsidP="00000000" w:rsidRDefault="00000000" w:rsidRPr="00000000" w14:paraId="00000159">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tl w:val="0"/>
        </w:rPr>
      </w:r>
    </w:p>
    <w:p w:rsidR="00000000" w:rsidDel="00000000" w:rsidP="00000000" w:rsidRDefault="00000000" w:rsidRPr="00000000" w14:paraId="0000015A">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[8] J. Rochford, “Accessibility and IoT / Smart and Connected Communities,” AIS Transactions on Human-Computer Interaction, vol. 11, no. 4, pp. 253–263, Dec. 2019.</w:t>
      </w:r>
    </w:p>
    <w:p w:rsidR="00000000" w:rsidDel="00000000" w:rsidP="00000000" w:rsidRDefault="00000000" w:rsidRPr="00000000" w14:paraId="0000015B">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tl w:val="0"/>
        </w:rPr>
      </w:r>
    </w:p>
    <w:p w:rsidR="00000000" w:rsidDel="00000000" w:rsidP="00000000" w:rsidRDefault="00000000" w:rsidRPr="00000000" w14:paraId="0000015C">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[9] M. S. Farooq et al., “IoT Enabled Intelligent Stick for Visually Impaired People for Obstacle Recognition,” Sensors, vol. 22, no. 22, p. 8914, Nov. 2022.</w:t>
      </w:r>
    </w:p>
    <w:p w:rsidR="00000000" w:rsidDel="00000000" w:rsidP="00000000" w:rsidRDefault="00000000" w:rsidRPr="00000000" w14:paraId="0000015D">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[10] E. Casanova, D. Guffanti, and L. Hidalgo, “Technological Advancements in Human Navigation for the Visually Impaired: A Systematic Review,” Sensors, vol. 25, no. 7, p. 2213, Apr. 2025.</w:t>
      </w:r>
    </w:p>
    <w:p w:rsidR="00000000" w:rsidDel="00000000" w:rsidP="00000000" w:rsidRDefault="00000000" w:rsidRPr="00000000" w14:paraId="0000015E">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tl w:val="0"/>
        </w:rPr>
      </w:r>
    </w:p>
    <w:p w:rsidR="00000000" w:rsidDel="00000000" w:rsidP="00000000" w:rsidRDefault="00000000" w:rsidRPr="00000000" w14:paraId="0000015F">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[11] C.-E. Panazan and E.-H. Dulf, “Intelligent Cane for Assisting the Visually Impaired,” Technologies, vol. 12, no. 6, p. 75, May 2024.</w:t>
      </w:r>
    </w:p>
    <w:p w:rsidR="00000000" w:rsidDel="00000000" w:rsidP="00000000" w:rsidRDefault="00000000" w:rsidRPr="00000000" w14:paraId="00000160">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tl w:val="0"/>
        </w:rPr>
      </w:r>
    </w:p>
    <w:p w:rsidR="00000000" w:rsidDel="00000000" w:rsidP="00000000" w:rsidRDefault="00000000" w:rsidRPr="00000000" w14:paraId="00000161">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[12] M. S. Farooq et al., “IoT Enabled Intelligent Stick for Visually Impaired People for Obstacle Recognition,” Sensors, vol. 22, no. 22, p. 8914, Nov. 2022.</w:t>
      </w:r>
    </w:p>
    <w:p w:rsidR="00000000" w:rsidDel="00000000" w:rsidP="00000000" w:rsidRDefault="00000000" w:rsidRPr="00000000" w14:paraId="00000162">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tl w:val="0"/>
        </w:rPr>
      </w:r>
    </w:p>
    <w:p w:rsidR="00000000" w:rsidDel="00000000" w:rsidP="00000000" w:rsidRDefault="00000000" w:rsidRPr="00000000" w14:paraId="00000163">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[13] F. Zare, P. Sedighi, and M. Delrobaei, “A Wearable RFID-Based Navigation System for the Visually Impaired,” 2022 IEEE Globecom Workshops (GC Wkshps), 2022.</w:t>
      </w:r>
    </w:p>
    <w:p w:rsidR="00000000" w:rsidDel="00000000" w:rsidP="00000000" w:rsidRDefault="00000000" w:rsidRPr="00000000" w14:paraId="00000164">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tl w:val="0"/>
        </w:rPr>
      </w:r>
    </w:p>
    <w:p w:rsidR="00000000" w:rsidDel="00000000" w:rsidP="00000000" w:rsidRDefault="00000000" w:rsidRPr="00000000" w14:paraId="00000165">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[14] I.-F. Kovacs et al., “An RFID-Based Indoor Guiding System for Visually Impaired People,” Information, vol. 16, no. 3, p. 220, Mar. 2025.</w:t>
      </w:r>
    </w:p>
    <w:p w:rsidR="00000000" w:rsidDel="00000000" w:rsidP="00000000" w:rsidRDefault="00000000" w:rsidRPr="00000000" w14:paraId="00000166">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[15] H. Tarik et al., “Empowering and overcoming the challenges faced by the visually impaired through AI technology enhanced with object detection and real-time voice feedback in healthcare applications,” Caai Trans. Intell. Technol., 2023.</w:t>
      </w:r>
    </w:p>
    <w:p w:rsidR="00000000" w:rsidDel="00000000" w:rsidP="00000000" w:rsidRDefault="00000000" w:rsidRPr="00000000" w14:paraId="00000167">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tl w:val="0"/>
        </w:rPr>
      </w:r>
    </w:p>
    <w:p w:rsidR="00000000" w:rsidDel="00000000" w:rsidP="00000000" w:rsidRDefault="00000000" w:rsidRPr="00000000" w14:paraId="00000168">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[16] A. Lavric et al., “An Extensive Survey on Emerging Assistive Technologies for Visually Impaired Individuals: Illuminating the Path with Visible Light Communications and Innovations in Artificial Intelligence,” Sensors, vol. 24, no. 15, p. 4834, Jul. 2024.</w:t>
      </w:r>
    </w:p>
    <w:p w:rsidR="00000000" w:rsidDel="00000000" w:rsidP="00000000" w:rsidRDefault="00000000" w:rsidRPr="00000000" w14:paraId="00000169">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tl w:val="0"/>
        </w:rPr>
      </w:r>
    </w:p>
    <w:p w:rsidR="00000000" w:rsidDel="00000000" w:rsidP="00000000" w:rsidRDefault="00000000" w:rsidRPr="00000000" w14:paraId="0000016A">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[17] E. Casanova, D. Guffanti, and L. Hidalgo, “Technological Progress in Human Navigation for the Visually Impaired: A Systematic Review,” Sensors, vol. 25, no. 7, p. 2213, Apr. 2025.</w:t>
      </w:r>
    </w:p>
    <w:p w:rsidR="00000000" w:rsidDel="00000000" w:rsidP="00000000" w:rsidRDefault="00000000" w:rsidRPr="00000000" w14:paraId="0000016B">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tl w:val="0"/>
        </w:rPr>
      </w:r>
    </w:p>
    <w:p w:rsidR="00000000" w:rsidDel="00000000" w:rsidP="00000000" w:rsidRDefault="00000000" w:rsidRPr="00000000" w14:paraId="0000016C">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[18] P. Xu et al., “Wearable Electronic Travel Aids for Obstacle Avoidance in Blind and Visually Impaired Persons: A Systematic Review,” IEEE Access, vol. 11, pp. 66587–66613, 2023.</w:t>
      </w:r>
    </w:p>
    <w:p w:rsidR="00000000" w:rsidDel="00000000" w:rsidP="00000000" w:rsidRDefault="00000000" w:rsidRPr="00000000" w14:paraId="0000016D">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tl w:val="0"/>
        </w:rPr>
      </w:r>
    </w:p>
    <w:p w:rsidR="00000000" w:rsidDel="00000000" w:rsidP="00000000" w:rsidRDefault="00000000" w:rsidRPr="00000000" w14:paraId="0000016E">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[19] E. Casanova, D. Guffanti, and L. Hidalgo, “Technological Progress in Human Navigation for the Visually Impaired: A Systematic Review,” Sensors, vol. 25, no. 7, p. 2213, Apr. 2025.</w:t>
      </w:r>
    </w:p>
    <w:p w:rsidR="00000000" w:rsidDel="00000000" w:rsidP="00000000" w:rsidRDefault="00000000" w:rsidRPr="00000000" w14:paraId="0000016F">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tl w:val="0"/>
        </w:rPr>
      </w:r>
    </w:p>
    <w:p w:rsidR="00000000" w:rsidDel="00000000" w:rsidP="00000000" w:rsidRDefault="00000000" w:rsidRPr="00000000" w14:paraId="00000170">
      <w:pPr>
        <w:pBdr>
          <w:top w:color="e5e7eb" w:space="0" w:sz="0" w:val="none"/>
          <w:left w:color="e5e7eb" w:space="0" w:sz="0" w:val="none"/>
          <w:bottom w:color="e5e7eb" w:space="0" w:sz="0" w:val="none"/>
          <w:right w:color="e5e7eb" w:space="0" w:sz="0" w:val="none"/>
          <w:between w:color="e5e7eb" w:space="0" w:sz="0" w:val="none"/>
        </w:pBdr>
        <w:shd w:fill="ffffff" w:val="clear"/>
        <w:spacing w:line="330" w:lineRule="auto"/>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color w:val="111827"/>
          <w:sz w:val="24"/>
          <w:szCs w:val="24"/>
          <w:rtl w:val="0"/>
        </w:rPr>
        <w:t xml:space="preserve">[20] A. Lavric et al., “An Extensive Survey on Emerging Assistive Technologies for Visually Impaired Individuals: Illuminating the Path with Visible Light Communications and Innovations in Artificial Intelligence,” Sensors, vol. 24, no. 15, p. 4834, Jul. 2024. [21] A. Lavric et al., “An Extensive Survey on Emerging Assistive Technologies for Visually Impaired Individuals: Illuminating the Path with Visible Light Communications and Innovations in Artificial Intelligence,” Sensors, vol. 24, no. 15, p. 4834, Jul. 2024.</w:t>
      </w:r>
    </w:p>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youtube.com/watch?v=dHg6vq6z9rY"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