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2514600</wp:posOffset>
            </wp:positionH>
            <wp:positionV relativeFrom="paragraph">
              <wp:posOffset>114300</wp:posOffset>
            </wp:positionV>
            <wp:extent cx="1128713" cy="642938"/>
            <wp:effectExtent b="0" l="0" r="0" t="0"/>
            <wp:wrapNone/>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28713" cy="642938"/>
                    </a:xfrm>
                    <a:prstGeom prst="rect"/>
                    <a:ln/>
                  </pic:spPr>
                </pic:pic>
              </a:graphicData>
            </a:graphic>
          </wp:anchor>
        </w:drawing>
      </w:r>
    </w:p>
    <w:p w:rsidR="00000000" w:rsidDel="00000000" w:rsidP="00000000" w:rsidRDefault="00000000" w:rsidRPr="00000000" w14:paraId="0000000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(given by editors)</w:t>
      </w:r>
    </w:p>
    <w:p w:rsidR="00000000" w:rsidDel="00000000" w:rsidP="00000000" w:rsidRDefault="00000000" w:rsidRPr="00000000" w14:paraId="000000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Altynbek Seitenov</w:t>
      </w:r>
    </w:p>
    <w:p w:rsidR="00000000" w:rsidDel="00000000" w:rsidP="00000000" w:rsidRDefault="00000000" w:rsidRPr="00000000" w14:paraId="000000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MSc, Senior Lecturer, School of Software Engineering</w:t>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altynbek.seitenov@astanait.edu.kz</w:t>
        </w:r>
      </w:hyperlink>
      <w:r w:rsidDel="00000000" w:rsidR="00000000" w:rsidRPr="00000000">
        <w:rPr>
          <w:rtl w:val="0"/>
        </w:rPr>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AITU, Astana</w:t>
        <w:br w:type="textWrapping"/>
        <w:t xml:space="preserve">Beksultan Aitkazy</w:t>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230599@astanait.edu.kz</w:t>
        </w:r>
      </w:hyperlink>
      <w:r w:rsidDel="00000000" w:rsidR="00000000" w:rsidRPr="00000000">
        <w:rPr>
          <w:rtl w:val="0"/>
        </w:rPr>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Adilet Bekbulat</w:t>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231051@astanait.edu.kz</w:t>
        </w:r>
      </w:hyperlink>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 Department of Computer Science</w:t>
      </w:r>
      <w:r w:rsidDel="00000000" w:rsidR="00000000" w:rsidRPr="00000000">
        <w:rPr>
          <w:rtl w:val="0"/>
        </w:rPr>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Parwiz Baktash</w:t>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4"/>
            <w:szCs w:val="24"/>
            <w:u w:val="single"/>
            <w:rtl w:val="0"/>
          </w:rPr>
          <w:t xml:space="preserve">232141@astanait.edu.kz</w:t>
        </w:r>
      </w:hyperlink>
      <w:r w:rsidDel="00000000" w:rsidR="00000000" w:rsidRPr="00000000">
        <w:rPr>
          <w:rtl w:val="0"/>
        </w:rPr>
      </w:r>
    </w:p>
    <w:p w:rsidR="00000000" w:rsidDel="00000000" w:rsidP="00000000" w:rsidRDefault="00000000" w:rsidRPr="00000000" w14:paraId="000000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 Department of Computer Science</w:t>
      </w:r>
      <w:r w:rsidDel="00000000" w:rsidR="00000000" w:rsidRPr="00000000">
        <w:rPr>
          <w:rtl w:val="0"/>
        </w:rPr>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 Kurmanbekov</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4"/>
            <w:szCs w:val="24"/>
            <w:u w:val="single"/>
            <w:rtl w:val="0"/>
          </w:rPr>
          <w:t xml:space="preserve">kurmanbekov.a@astanait.edu.kz</w:t>
        </w:r>
      </w:hyperlink>
      <w:r w:rsidDel="00000000" w:rsidR="00000000" w:rsidRPr="00000000">
        <w:rPr>
          <w:rtl w:val="0"/>
        </w:rPr>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 Department of Computer Science</w:t>
      </w:r>
      <w:r w:rsidDel="00000000" w:rsidR="00000000" w:rsidRPr="00000000">
        <w:rPr>
          <w:rtl w:val="0"/>
        </w:rPr>
      </w:r>
    </w:p>
    <w:p w:rsidR="00000000" w:rsidDel="00000000" w:rsidP="00000000" w:rsidRDefault="00000000" w:rsidRPr="00000000" w14:paraId="000000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Rassul Turtulov</w:t>
      </w:r>
    </w:p>
    <w:p w:rsidR="00000000" w:rsidDel="00000000" w:rsidP="00000000" w:rsidRDefault="00000000" w:rsidRPr="00000000" w14:paraId="00000015">
      <w:pPr>
        <w:spacing w:after="0" w:before="0" w:line="240" w:lineRule="auto"/>
        <w:jc w:val="both"/>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color w:val="1155cc"/>
            <w:sz w:val="24"/>
            <w:szCs w:val="24"/>
            <w:u w:val="single"/>
            <w:rtl w:val="0"/>
          </w:rPr>
          <w:t xml:space="preserve">230433@astanait.edu.kz</w:t>
        </w:r>
      </w:hyperlink>
      <w:r w:rsidDel="00000000" w:rsidR="00000000" w:rsidRPr="00000000">
        <w:rPr>
          <w:rtl w:val="0"/>
        </w:rPr>
      </w:r>
    </w:p>
    <w:p w:rsidR="00000000" w:rsidDel="00000000" w:rsidP="00000000" w:rsidRDefault="00000000" w:rsidRPr="00000000" w14:paraId="000000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 Department of Computer Science</w:t>
      </w:r>
      <w:r w:rsidDel="00000000" w:rsidR="00000000" w:rsidRPr="00000000">
        <w:rPr>
          <w:rtl w:val="0"/>
        </w:rPr>
      </w:r>
    </w:p>
    <w:p w:rsidR="00000000" w:rsidDel="00000000" w:rsidP="00000000" w:rsidRDefault="00000000" w:rsidRPr="00000000" w14:paraId="0000001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and Security of Data Concerns of IoT Technologies for Visually Impaired People</w:t>
      </w:r>
      <w:r w:rsidDel="00000000" w:rsidR="00000000" w:rsidRPr="00000000">
        <w:rPr>
          <w:rtl w:val="0"/>
        </w:rPr>
      </w:r>
    </w:p>
    <w:p w:rsidR="00000000" w:rsidDel="00000000" w:rsidP="00000000" w:rsidRDefault="00000000" w:rsidRPr="00000000" w14:paraId="0000001A">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2x2mxny663am" w:id="0"/>
      <w:bookmarkEnd w:id="0"/>
      <w:r w:rsidDel="00000000" w:rsidR="00000000" w:rsidRPr="00000000">
        <w:rPr>
          <w:rtl w:val="0"/>
        </w:rPr>
      </w:r>
    </w:p>
    <w:p w:rsidR="00000000" w:rsidDel="00000000" w:rsidP="00000000" w:rsidRDefault="00000000" w:rsidRPr="00000000" w14:paraId="0000001B">
      <w:pPr>
        <w:pStyle w:val="Heading2"/>
        <w:keepNext w:val="0"/>
        <w:keepLines w:val="0"/>
        <w:spacing w:after="0" w:before="0" w:line="240" w:lineRule="auto"/>
        <w:ind w:left="0" w:firstLine="720"/>
        <w:jc w:val="both"/>
        <w:rPr>
          <w:rFonts w:ascii="Times New Roman" w:cs="Times New Roman" w:eastAsia="Times New Roman" w:hAnsi="Times New Roman"/>
          <w:sz w:val="24"/>
          <w:szCs w:val="24"/>
        </w:rPr>
      </w:pPr>
      <w:bookmarkStart w:colFirst="0" w:colLast="0" w:name="_g2xgmzjvvrzu" w:id="1"/>
      <w:bookmarkEnd w:id="1"/>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Fonts w:ascii="Times New Roman" w:cs="Times New Roman" w:eastAsia="Times New Roman" w:hAnsi="Times New Roman"/>
          <w:sz w:val="24"/>
          <w:szCs w:val="24"/>
          <w:rtl w:val="0"/>
        </w:rPr>
        <w:t xml:space="preserve">The rapid development of Internet of Things (IoT) technologies has brought transformative opportunities for enhancing the independence and safety of visually impaired individuals through smart canes, wearable devices, and indoor navigation systems. However, these advancements also present critical privacy and security concerns due to the continuous collection and processing of sensitive data such as real-time location and movement patterns. This research investigates the privacy and security vulnerabilities present in IoT-based assistive technologies for visually impaired users. Employing a mixed-methods approach including a comprehensive literature review, qualitative expert interviews, and prototype development we identify weaknesses in current communication protocols (such as MQTT, BLE, and Zigbee), a lack of standardized privacy-by-design practices, and significant trade-offs between security, usability, and accessibility. Thematic analysis of expert interviews highlights the prevalence of poor encryption, insecure authentication, and resource limitations as persistent challenges. Our practical solution, the Secure Assistive Transport Protocol (SATP), demonstrates how adaptive encryption, minimized data exposure, and user-centered design can address these issues in real-world deployments. The study concludes with recommendations for industry best practices and highlights the necessity of integrating security and privacy into the core architecture of assistive IoT systems, ensuring that these technologies remain trustworthy and inclusive for vulnerable users.</w:t>
      </w:r>
      <w:r w:rsidDel="00000000" w:rsidR="00000000" w:rsidRPr="00000000">
        <w:rPr>
          <w:rtl w:val="0"/>
        </w:rPr>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IoT; Privacy; Security; Visually impaired; Assistive technology; Smart cane; Wearable devices;Protocols; User-centered design; Privacy-by-design; Accessibility; Secure Assistive Transport Protocol (SATP); Encryption; Authentication</w:t>
      </w:r>
    </w:p>
    <w:p w:rsidR="00000000" w:rsidDel="00000000" w:rsidP="00000000" w:rsidRDefault="00000000" w:rsidRPr="00000000" w14:paraId="0000001E">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Fonts w:ascii="Times New Roman" w:cs="Times New Roman" w:eastAsia="Times New Roman" w:hAnsi="Times New Roman"/>
          <w:b w:val="1"/>
          <w:bCs w:val="1"/>
          <w:sz w:val="24"/>
          <w:szCs w:val="24"/>
          <w:rtl w:val="0"/>
        </w:rPr>
        <w:t xml:space="preserve">Introduction:</w:t>
        <w:br w:type="textWrapping"/>
        <w:tab/>
      </w:r>
      <w:r w:rsidDel="00000000" w:rsidR="00000000" w:rsidRPr="00000000">
        <w:rPr>
          <w:rFonts w:ascii="Times New Roman" w:cs="Times New Roman" w:eastAsia="Times New Roman" w:hAnsi="Times New Roman"/>
          <w:sz w:val="24"/>
          <w:szCs w:val="24"/>
          <w:rtl w:val="0"/>
        </w:rPr>
        <w:t xml:space="preserve">Visual impairment is a significant and growing global disability, affecting more than 160 million people worldwide, according to the World Health Organization estimates. Navigating the environment and maintaining independence remain daily challenges for people with vision loss, despite longstanding aids like white canes and guide dogs. While these traditional supports offer valuable assistance, they are limited in adaptability, scalability, and situational awareness, especially in complex or unfamiliar settings.</w:t>
      </w:r>
    </w:p>
    <w:p w:rsidR="00000000" w:rsidDel="00000000" w:rsidP="00000000" w:rsidRDefault="00000000" w:rsidRPr="00000000" w14:paraId="0000002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the Internet of Things (IoT) have sparked a new generation of assistive technologies. IoT-based solutions ranging from smart canes and wearable devices to indoor navigation platforms enable the collection, analysis, and real-time sharing of environmental and user data. Integrated with artificial intelligence and cloud or edge computing, these devices promise to dramatically enhance safety, mobility, and independence for visually impaired individuals. However, the same features that increase utility also bring significant privacy and security concerns. The continuous collection of sensitive data such as exact real-time location, movement history, and usage preferences introduces risks of unauthorized access, profiling, or even physical harm. Furthermore, many assistive IoT devices rely on low-power communication protocols (such as Bluetooth Low Energy, Zigbee, or MQTT) that are vulnerable to eavesdropping, spoofing, and denial-of-service attacks.</w:t>
      </w:r>
    </w:p>
    <w:p w:rsidR="00000000" w:rsidDel="00000000" w:rsidP="00000000" w:rsidRDefault="00000000" w:rsidRPr="00000000" w14:paraId="0000002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research has identified and attempted to address these concerns, highlighting the urgent need for robust, privacy-by-design systems in assistive IoT technology. Some progress has been made: multi-sensor fusion, local (edge) processing, encryption, and more ergonomic device design. Yet, significant gaps persist. Many solutions neglect or inadequately implement encryption and strong authentication due to hardware or power constraints. There is also a lack of standardized, user-centered security protocols, and most studies rely on controlled lab tests, with real-world effectiveness and user perspectives often under-explored.</w:t>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aims to address these critical gaps by:</w:t>
      </w:r>
    </w:p>
    <w:p w:rsidR="00000000" w:rsidDel="00000000" w:rsidP="00000000" w:rsidRDefault="00000000" w:rsidRPr="00000000" w14:paraId="0000002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5"/>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Identifying and categorizing commonly used IoT devices and protocols for visually impaired users.</w:t>
      </w:r>
    </w:p>
    <w:p w:rsidR="00000000" w:rsidDel="00000000" w:rsidP="00000000" w:rsidRDefault="00000000" w:rsidRPr="00000000" w14:paraId="00000026">
      <w:pPr>
        <w:numPr>
          <w:ilvl w:val="0"/>
          <w:numId w:val="5"/>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Analyzing the privacy and security vulnerabilities inherent in these devices and their communication protocols.</w:t>
      </w:r>
    </w:p>
    <w:p w:rsidR="00000000" w:rsidDel="00000000" w:rsidP="00000000" w:rsidRDefault="00000000" w:rsidRPr="00000000" w14:paraId="00000027">
      <w:pPr>
        <w:numPr>
          <w:ilvl w:val="0"/>
          <w:numId w:val="5"/>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Evaluating awareness, attitudes, and needs among experts and stakeholders in accessible technology.</w:t>
      </w:r>
    </w:p>
    <w:p w:rsidR="00000000" w:rsidDel="00000000" w:rsidP="00000000" w:rsidRDefault="00000000" w:rsidRPr="00000000" w14:paraId="00000028">
      <w:pPr>
        <w:numPr>
          <w:ilvl w:val="0"/>
          <w:numId w:val="5"/>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Assessing the effectiveness of existing technical and policy solutions, and proposing recommendations for industry best practices and standards that balance accessibility, usability, and robust protection.</w:t>
      </w:r>
    </w:p>
    <w:p w:rsidR="00000000" w:rsidDel="00000000" w:rsidP="00000000" w:rsidRDefault="00000000" w:rsidRPr="00000000" w14:paraId="00000029">
      <w:pPr>
        <w:pBdr>
          <w:top w:color="auto" w:space="0" w:sz="0" w:val="none"/>
          <w:bottom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these objectives, we employ a mixed-methods approach, combining a thematic literature review with qualitative semi-structured interviews of IoT and accessibility professionals. Insights from these interviews are integrated with the practical development and experimental evaluation of a working system prototype that embodies privacy and security best practices. In doing so, this study aims not only to synthesize current knowledge and articulate actionable recommendations, but also to demonstrate how secure, scalable, and user-centered IoT technology can be brought from laboratory concepts to real-world deployment for the benefit of visually impaired communities.</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Thematic Categorization Table:</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180"/>
        <w:tblGridChange w:id="0">
          <w:tblGrid>
            <w:gridCol w:w="2850"/>
            <w:gridCol w:w="618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Themes</w:t>
            </w:r>
          </w:p>
        </w:tc>
        <w:tc>
          <w:tcPr>
            <w:tcBorders>
              <w:top w:color="000000" w:space="0" w:sz="5" w:val="single"/>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 References</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IoT-Based Smart Canes and Wearables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Chumkamon et al.(2008), Farooq et al.(2022), Panazan &amp; Dulf(2024), Harini et al.(2024), Abuelmakarem et al.(2023),  Kral et al.(2025), Han et al.(2023)</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Indoor Navigation Systems (BLE, RFID, UWB, Vision)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Cheraghi et al.(2017), Kunhoth et al.(2019), Zare et al.(2023) Srinivasaiah et al.(2024), Kovacs et al.(2025), Rosiak et al.(2024)</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Reviews and Surveys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 et al.(2020), Messaoudi et al.(2022), Patel et al.(2022), Okolo et al.(2024), Lavric et al.(2024), Abidi et al.(2024), Semary et al.(2024), Kumar &amp; Rao(2025)</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IoT Accessibility Frameworks and Broader Context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Rochford (2019), Kim &amp; Lee (2020)</w:t>
            </w:r>
          </w:p>
        </w:tc>
      </w:tr>
    </w:tbl>
    <w:p w:rsidR="00000000" w:rsidDel="00000000" w:rsidP="00000000" w:rsidRDefault="00000000" w:rsidRPr="00000000" w14:paraId="000000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Sources</w:t>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3.7166324435317"/>
        <w:gridCol w:w="1105.1334702258725"/>
        <w:gridCol w:w="1479.9178644763858"/>
        <w:gridCol w:w="1278.1108829568789"/>
        <w:gridCol w:w="1422.2587268993839"/>
        <w:gridCol w:w="1201.2320328542094"/>
        <w:gridCol w:w="1979.6303901437368"/>
        <w:tblGridChange w:id="0">
          <w:tblGrid>
            <w:gridCol w:w="893.7166324435317"/>
            <w:gridCol w:w="1105.1334702258725"/>
            <w:gridCol w:w="1479.9178644763858"/>
            <w:gridCol w:w="1278.1108829568789"/>
            <w:gridCol w:w="1422.2587268993839"/>
            <w:gridCol w:w="1201.2320328542094"/>
            <w:gridCol w:w="1979.6303901437368"/>
          </w:tblGrid>
        </w:tblGridChange>
      </w:tblGrid>
      <w:tr>
        <w:trPr>
          <w:cantSplit w:val="0"/>
          <w:trHeight w:val="22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Authors (Year)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Venue</w:t>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 Design</w:t>
            </w:r>
          </w:p>
          <w:p w:rsidR="00000000" w:rsidDel="00000000" w:rsidP="00000000" w:rsidRDefault="00000000" w:rsidRPr="00000000" w14:paraId="000000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Context</w:t>
            </w:r>
          </w:p>
          <w:p w:rsidR="00000000" w:rsidDel="00000000" w:rsidP="00000000" w:rsidRDefault="00000000" w:rsidRPr="00000000" w14:paraId="000000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tbl>
            <w:tblPr>
              <w:tblStyle w:val="Table3"/>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Idea</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tc>
            </w:tr>
          </w:tbl>
          <w:p w:rsidR="00000000" w:rsidDel="00000000" w:rsidP="00000000" w:rsidRDefault="00000000" w:rsidRPr="00000000" w14:paraId="0000005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3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Kral, Jacko &amp; Vince, 2025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Multifunctional Assistive Device / IEEE Access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prototype (multifunction cane/wearable), component integration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bench + small functional demos</w:t>
            </w:r>
          </w:p>
          <w:p w:rsidR="00000000" w:rsidDel="00000000" w:rsidP="00000000" w:rsidRDefault="00000000" w:rsidRPr="00000000" w14:paraId="000000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BOM can integrate multiple assistive functions into one device</w:t>
            </w:r>
          </w:p>
          <w:p w:rsidR="00000000" w:rsidDel="00000000" w:rsidP="00000000" w:rsidRDefault="00000000" w:rsidRPr="00000000" w14:paraId="000000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Early-stage evaluation; limited field use; generalisability untested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w:t>
            </w:r>
            <w:r w:rsidDel="00000000" w:rsidR="00000000" w:rsidRPr="00000000">
              <w:rPr>
                <w:rFonts w:ascii="Times New Roman" w:cs="Times New Roman" w:eastAsia="Times New Roman" w:hAnsi="Times New Roman"/>
                <w:b w:val="1"/>
                <w:bCs w:val="1"/>
                <w:sz w:val="24"/>
                <w:szCs w:val="24"/>
                <w:rtl w:val="0"/>
              </w:rPr>
              <w:t xml:space="preserve">low-cost, modular hybrid</w:t>
            </w:r>
            <w:r w:rsidDel="00000000" w:rsidR="00000000" w:rsidRPr="00000000">
              <w:rPr>
                <w:rFonts w:ascii="Times New Roman" w:cs="Times New Roman" w:eastAsia="Times New Roman" w:hAnsi="Times New Roman"/>
                <w:sz w:val="24"/>
                <w:szCs w:val="24"/>
                <w:rtl w:val="0"/>
              </w:rPr>
              <w:t xml:space="preserve"> (cane + wearable) architecture; informs BOM choices and power sharing to keep the prototype affordable without losing functionality.</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2023</w:t>
            </w:r>
          </w:p>
          <w:p w:rsidR="00000000" w:rsidDel="00000000" w:rsidP="00000000" w:rsidRDefault="00000000" w:rsidRPr="00000000" w14:paraId="000000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Wearables for persons with blindness and low vision: form factor matters / Assistive Technology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Perspective/mini-review on form factor and ergonomics</w:t>
            </w:r>
          </w:p>
          <w:p w:rsidR="00000000" w:rsidDel="00000000" w:rsidP="00000000" w:rsidRDefault="00000000" w:rsidRPr="00000000" w14:paraId="000000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across BLV wearables</w:t>
            </w:r>
          </w:p>
          <w:p w:rsidR="00000000" w:rsidDel="00000000" w:rsidP="00000000" w:rsidRDefault="00000000" w:rsidRPr="00000000" w14:paraId="000000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Body/torso-mounted designs can reduce shake, improve comfort and battery</w:t>
            </w:r>
          </w:p>
          <w:p w:rsidR="00000000" w:rsidDel="00000000" w:rsidP="00000000" w:rsidRDefault="00000000" w:rsidRPr="00000000" w14:paraId="000000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evidence; no head-to-head trials or large samples</w:t>
            </w:r>
          </w:p>
          <w:p w:rsidR="00000000" w:rsidDel="00000000" w:rsidP="00000000" w:rsidRDefault="00000000" w:rsidRPr="00000000" w14:paraId="000000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input to </w:t>
            </w:r>
            <w:r w:rsidDel="00000000" w:rsidR="00000000" w:rsidRPr="00000000">
              <w:rPr>
                <w:rFonts w:ascii="Times New Roman" w:cs="Times New Roman" w:eastAsia="Times New Roman" w:hAnsi="Times New Roman"/>
                <w:b w:val="1"/>
                <w:bCs w:val="1"/>
                <w:sz w:val="24"/>
                <w:szCs w:val="24"/>
                <w:rtl w:val="0"/>
              </w:rPr>
              <w:t xml:space="preserve">form-factor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mounting position</w:t>
            </w:r>
            <w:r w:rsidDel="00000000" w:rsidR="00000000" w:rsidRPr="00000000">
              <w:rPr>
                <w:rFonts w:ascii="Times New Roman" w:cs="Times New Roman" w:eastAsia="Times New Roman" w:hAnsi="Times New Roman"/>
                <w:sz w:val="24"/>
                <w:szCs w:val="24"/>
                <w:rtl w:val="0"/>
              </w:rPr>
              <w:t xml:space="preserve"> decisions (torso/vest/backpack) and to </w:t>
            </w:r>
            <w:r w:rsidDel="00000000" w:rsidR="00000000" w:rsidRPr="00000000">
              <w:rPr>
                <w:rFonts w:ascii="Times New Roman" w:cs="Times New Roman" w:eastAsia="Times New Roman" w:hAnsi="Times New Roman"/>
                <w:b w:val="1"/>
                <w:bCs w:val="1"/>
                <w:sz w:val="24"/>
                <w:szCs w:val="24"/>
                <w:rtl w:val="0"/>
              </w:rPr>
              <w:t xml:space="preserve">feedback ergonomics</w:t>
            </w:r>
            <w:r w:rsidDel="00000000" w:rsidR="00000000" w:rsidRPr="00000000">
              <w:rPr>
                <w:rFonts w:ascii="Times New Roman" w:cs="Times New Roman" w:eastAsia="Times New Roman" w:hAnsi="Times New Roman"/>
                <w:sz w:val="24"/>
                <w:szCs w:val="24"/>
                <w:rtl w:val="0"/>
              </w:rPr>
              <w:t xml:space="preserve"> to reduce shake and cognitive load.</w:t>
            </w:r>
          </w:p>
        </w:tc>
      </w:tr>
      <w:tr>
        <w:trPr>
          <w:cantSplit w:val="0"/>
          <w:trHeight w:val="3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Harini et al., 2024</w:t>
            </w:r>
          </w:p>
          <w:p w:rsidR="00000000" w:rsidDel="00000000" w:rsidP="00000000" w:rsidRDefault="00000000" w:rsidRPr="00000000" w14:paraId="000000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Smart Assistant Cane / IEEE IC3IoT</w:t>
            </w:r>
          </w:p>
          <w:p w:rsidR="00000000" w:rsidDel="00000000" w:rsidP="00000000" w:rsidRDefault="00000000" w:rsidRPr="00000000" w14:paraId="000000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cane prototype (ultrasonic + IoT app)</w:t>
            </w:r>
          </w:p>
          <w:p w:rsidR="00000000" w:rsidDel="00000000" w:rsidP="00000000" w:rsidRDefault="00000000" w:rsidRPr="00000000" w14:paraId="000000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Lab/short demo routes</w:t>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Feasible low-cost assistance with basic obstacle alerts</w:t>
            </w:r>
          </w:p>
          <w:p w:rsidR="00000000" w:rsidDel="00000000" w:rsidP="00000000" w:rsidRDefault="00000000" w:rsidRPr="00000000" w14:paraId="000000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participants; short duration; no multi-site testing</w:t>
            </w:r>
          </w:p>
          <w:p w:rsidR="00000000" w:rsidDel="00000000" w:rsidP="00000000" w:rsidRDefault="00000000" w:rsidRPr="00000000" w14:paraId="000000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for </w:t>
            </w:r>
            <w:r w:rsidDel="00000000" w:rsidR="00000000" w:rsidRPr="00000000">
              <w:rPr>
                <w:rFonts w:ascii="Times New Roman" w:cs="Times New Roman" w:eastAsia="Times New Roman" w:hAnsi="Times New Roman"/>
                <w:b w:val="1"/>
                <w:bCs w:val="1"/>
                <w:sz w:val="24"/>
                <w:szCs w:val="24"/>
                <w:rtl w:val="0"/>
              </w:rPr>
              <w:t xml:space="preserve">ultrasonic obstacle alerts</w:t>
            </w:r>
            <w:r w:rsidDel="00000000" w:rsidR="00000000" w:rsidRPr="00000000">
              <w:rPr>
                <w:rFonts w:ascii="Times New Roman" w:cs="Times New Roman" w:eastAsia="Times New Roman" w:hAnsi="Times New Roman"/>
                <w:sz w:val="24"/>
                <w:szCs w:val="24"/>
                <w:rtl w:val="0"/>
              </w:rPr>
              <w:t xml:space="preserve">; motivates using cane sensors as a </w:t>
            </w:r>
            <w:r w:rsidDel="00000000" w:rsidR="00000000" w:rsidRPr="00000000">
              <w:rPr>
                <w:rFonts w:ascii="Times New Roman" w:cs="Times New Roman" w:eastAsia="Times New Roman" w:hAnsi="Times New Roman"/>
                <w:b w:val="1"/>
                <w:bCs w:val="1"/>
                <w:sz w:val="24"/>
                <w:szCs w:val="24"/>
                <w:rtl w:val="0"/>
              </w:rPr>
              <w:t xml:space="preserve">redundant near-field safety layer</w:t>
            </w:r>
            <w:r w:rsidDel="00000000" w:rsidR="00000000" w:rsidRPr="00000000">
              <w:rPr>
                <w:rFonts w:ascii="Times New Roman" w:cs="Times New Roman" w:eastAsia="Times New Roman" w:hAnsi="Times New Roman"/>
                <w:sz w:val="24"/>
                <w:szCs w:val="24"/>
                <w:rtl w:val="0"/>
              </w:rPr>
              <w:t xml:space="preserve"> in our multi-sensor fusion stack.</w:t>
            </w:r>
          </w:p>
        </w:tc>
      </w:tr>
      <w:tr>
        <w:trPr>
          <w:cantSplit w:val="0"/>
          <w:trHeight w:val="4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Srinivasaiah et al., 2024</w:t>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Turn-by-Turn Indoor Navigation / arXiv</w:t>
            </w:r>
          </w:p>
          <w:p w:rsidR="00000000" w:rsidDel="00000000" w:rsidP="00000000" w:rsidRDefault="00000000" w:rsidRPr="00000000" w14:paraId="000000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8">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Edge pipeline (phone camera → local CNN + LLM; no cloud)</w:t>
            </w:r>
          </w:p>
          <w:p w:rsidR="00000000" w:rsidDel="00000000" w:rsidP="00000000" w:rsidRDefault="00000000" w:rsidRPr="00000000" w14:paraId="000000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design + pilot</w:t>
            </w:r>
          </w:p>
          <w:p w:rsidR="00000000" w:rsidDel="00000000" w:rsidP="00000000" w:rsidRDefault="00000000" w:rsidRPr="00000000" w14:paraId="000000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Privacy-preserving local guidance is workable; natural-language directions</w:t>
            </w:r>
          </w:p>
          <w:p w:rsidR="00000000" w:rsidDel="00000000" w:rsidP="00000000" w:rsidRDefault="00000000" w:rsidRPr="00000000" w14:paraId="000000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prototype; energy/latency not fully benchmarked; limited trials</w:t>
            </w:r>
          </w:p>
          <w:p w:rsidR="00000000" w:rsidDel="00000000" w:rsidP="00000000" w:rsidRDefault="00000000" w:rsidRPr="00000000" w14:paraId="000000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w:t>
            </w:r>
            <w:r w:rsidDel="00000000" w:rsidR="00000000" w:rsidRPr="00000000">
              <w:rPr>
                <w:rFonts w:ascii="Times New Roman" w:cs="Times New Roman" w:eastAsia="Times New Roman" w:hAnsi="Times New Roman"/>
                <w:b w:val="1"/>
                <w:bCs w:val="1"/>
                <w:sz w:val="24"/>
                <w:szCs w:val="24"/>
                <w:rtl w:val="0"/>
              </w:rPr>
              <w:t xml:space="preserve">privacy-preserving edge AI</w:t>
            </w:r>
            <w:r w:rsidDel="00000000" w:rsidR="00000000" w:rsidRPr="00000000">
              <w:rPr>
                <w:rFonts w:ascii="Times New Roman" w:cs="Times New Roman" w:eastAsia="Times New Roman" w:hAnsi="Times New Roman"/>
                <w:sz w:val="24"/>
                <w:szCs w:val="24"/>
                <w:rtl w:val="0"/>
              </w:rPr>
              <w:t xml:space="preserve"> (on-device CNN/LLM), aligning with our </w:t>
            </w:r>
            <w:r w:rsidDel="00000000" w:rsidR="00000000" w:rsidRPr="00000000">
              <w:rPr>
                <w:rFonts w:ascii="Times New Roman" w:cs="Times New Roman" w:eastAsia="Times New Roman" w:hAnsi="Times New Roman"/>
                <w:b w:val="1"/>
                <w:bCs w:val="1"/>
                <w:sz w:val="24"/>
                <w:szCs w:val="24"/>
                <w:rtl w:val="0"/>
              </w:rPr>
              <w:t xml:space="preserve">no-cloud/low-latency</w:t>
            </w:r>
            <w:r w:rsidDel="00000000" w:rsidR="00000000" w:rsidRPr="00000000">
              <w:rPr>
                <w:rFonts w:ascii="Times New Roman" w:cs="Times New Roman" w:eastAsia="Times New Roman" w:hAnsi="Times New Roman"/>
                <w:sz w:val="24"/>
                <w:szCs w:val="24"/>
                <w:rtl w:val="0"/>
              </w:rPr>
              <w:t xml:space="preserve"> guidance requirement.</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Kovacs et al., 2025</w:t>
            </w:r>
          </w:p>
          <w:p w:rsidR="00000000" w:rsidDel="00000000" w:rsidP="00000000" w:rsidRDefault="00000000" w:rsidRPr="00000000" w14:paraId="000000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RFID-Based Indoor Guiding / MDPI Information</w:t>
            </w:r>
          </w:p>
          <w:p w:rsidR="00000000" w:rsidDel="00000000" w:rsidP="00000000" w:rsidRDefault="00000000" w:rsidRPr="00000000" w14:paraId="000000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UHF RFID route-tagging + guidance app</w:t>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Public-building style routes; experiments</w:t>
            </w:r>
          </w:p>
          <w:p w:rsidR="00000000" w:rsidDel="00000000" w:rsidP="00000000" w:rsidRDefault="00000000" w:rsidRPr="00000000" w14:paraId="000000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Corridor-level guidance possible with tag routes; voice feedback</w:t>
            </w:r>
          </w:p>
          <w:p w:rsidR="00000000" w:rsidDel="00000000" w:rsidP="00000000" w:rsidRDefault="00000000" w:rsidRPr="00000000" w14:paraId="000000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overhead; tag maintenance; needs BVI field trials</w:t>
            </w:r>
          </w:p>
          <w:p w:rsidR="00000000" w:rsidDel="00000000" w:rsidP="00000000" w:rsidRDefault="00000000" w:rsidRPr="00000000" w14:paraId="000000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Justifies an </w:t>
            </w:r>
            <w:r w:rsidDel="00000000" w:rsidR="00000000" w:rsidRPr="00000000">
              <w:rPr>
                <w:rFonts w:ascii="Times New Roman" w:cs="Times New Roman" w:eastAsia="Times New Roman" w:hAnsi="Times New Roman"/>
                <w:b w:val="1"/>
                <w:bCs w:val="1"/>
                <w:sz w:val="24"/>
                <w:szCs w:val="24"/>
                <w:rtl w:val="0"/>
              </w:rPr>
              <w:t xml:space="preserve">optional RFID anchor mode</w:t>
            </w:r>
            <w:r w:rsidDel="00000000" w:rsidR="00000000" w:rsidRPr="00000000">
              <w:rPr>
                <w:rFonts w:ascii="Times New Roman" w:cs="Times New Roman" w:eastAsia="Times New Roman" w:hAnsi="Times New Roman"/>
                <w:sz w:val="24"/>
                <w:szCs w:val="24"/>
                <w:rtl w:val="0"/>
              </w:rPr>
              <w:t xml:space="preserve"> for structured buildings; highlights </w:t>
            </w:r>
            <w:r w:rsidDel="00000000" w:rsidR="00000000" w:rsidRPr="00000000">
              <w:rPr>
                <w:rFonts w:ascii="Times New Roman" w:cs="Times New Roman" w:eastAsia="Times New Roman" w:hAnsi="Times New Roman"/>
                <w:b w:val="1"/>
                <w:bCs w:val="1"/>
                <w:sz w:val="24"/>
                <w:szCs w:val="24"/>
                <w:rtl w:val="0"/>
              </w:rPr>
              <w:t xml:space="preserve">infrastructure trade-offs</w:t>
            </w:r>
            <w:r w:rsidDel="00000000" w:rsidR="00000000" w:rsidRPr="00000000">
              <w:rPr>
                <w:rFonts w:ascii="Times New Roman" w:cs="Times New Roman" w:eastAsia="Times New Roman" w:hAnsi="Times New Roman"/>
                <w:sz w:val="24"/>
                <w:szCs w:val="24"/>
                <w:rtl w:val="0"/>
              </w:rPr>
              <w:t xml:space="preserve"> and maintenance we must consider.</w:t>
            </w:r>
          </w:p>
        </w:tc>
      </w:tr>
      <w:tr>
        <w:trPr>
          <w:cantSplit w:val="0"/>
          <w:trHeight w:val="3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Cheraghi et al., 2016/17</w:t>
            </w:r>
          </w:p>
          <w:p w:rsidR="00000000" w:rsidDel="00000000" w:rsidP="00000000" w:rsidRDefault="00000000" w:rsidRPr="00000000" w14:paraId="000000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GuideBeacon BLE Wayfinding / IEEE PerCom</w:t>
            </w:r>
          </w:p>
          <w:p w:rsidR="00000000" w:rsidDel="00000000" w:rsidP="00000000" w:rsidRDefault="00000000" w:rsidRPr="00000000" w14:paraId="000000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beacons + smartphone compass; user study</w:t>
            </w:r>
          </w:p>
          <w:p w:rsidR="00000000" w:rsidDel="00000000" w:rsidP="00000000" w:rsidRDefault="00000000" w:rsidRPr="00000000" w14:paraId="000000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building; BVI &amp; sighted (disoriented) users</w:t>
            </w:r>
          </w:p>
          <w:p w:rsidR="00000000" w:rsidDel="00000000" w:rsidP="00000000" w:rsidRDefault="00000000" w:rsidRPr="00000000" w14:paraId="000000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routing and shorter paths vs baseline; commodity hardware works</w:t>
            </w:r>
          </w:p>
          <w:p w:rsidR="00000000" w:rsidDel="00000000" w:rsidP="00000000" w:rsidRDefault="00000000" w:rsidRPr="00000000" w14:paraId="000000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single-site deployment; beacon placement/config burdens</w:t>
            </w:r>
          </w:p>
          <w:p w:rsidR="00000000" w:rsidDel="00000000" w:rsidP="00000000" w:rsidRDefault="00000000" w:rsidRPr="00000000" w14:paraId="000000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w:t>
            </w:r>
            <w:r w:rsidDel="00000000" w:rsidR="00000000" w:rsidRPr="00000000">
              <w:rPr>
                <w:rFonts w:ascii="Times New Roman" w:cs="Times New Roman" w:eastAsia="Times New Roman" w:hAnsi="Times New Roman"/>
                <w:b w:val="1"/>
                <w:bCs w:val="1"/>
                <w:sz w:val="24"/>
                <w:szCs w:val="24"/>
                <w:rtl w:val="0"/>
              </w:rPr>
              <w:t xml:space="preserve">BLE feasibility with commodity phones</w:t>
            </w:r>
            <w:r w:rsidDel="00000000" w:rsidR="00000000" w:rsidRPr="00000000">
              <w:rPr>
                <w:rFonts w:ascii="Times New Roman" w:cs="Times New Roman" w:eastAsia="Times New Roman" w:hAnsi="Times New Roman"/>
                <w:sz w:val="24"/>
                <w:szCs w:val="24"/>
                <w:rtl w:val="0"/>
              </w:rPr>
              <w:t xml:space="preserve">; informs </w:t>
            </w:r>
            <w:r w:rsidDel="00000000" w:rsidR="00000000" w:rsidRPr="00000000">
              <w:rPr>
                <w:rFonts w:ascii="Times New Roman" w:cs="Times New Roman" w:eastAsia="Times New Roman" w:hAnsi="Times New Roman"/>
                <w:b w:val="1"/>
                <w:bCs w:val="1"/>
                <w:sz w:val="24"/>
                <w:szCs w:val="24"/>
                <w:rtl w:val="0"/>
              </w:rPr>
              <w:t xml:space="preserve">beacon density/placement</w:t>
            </w:r>
            <w:r w:rsidDel="00000000" w:rsidR="00000000" w:rsidRPr="00000000">
              <w:rPr>
                <w:rFonts w:ascii="Times New Roman" w:cs="Times New Roman" w:eastAsia="Times New Roman" w:hAnsi="Times New Roman"/>
                <w:sz w:val="24"/>
                <w:szCs w:val="24"/>
                <w:rtl w:val="0"/>
              </w:rPr>
              <w:t xml:space="preserve"> and maintenance planning for deployments.</w:t>
            </w:r>
          </w:p>
        </w:tc>
      </w:tr>
      <w:tr>
        <w:trPr>
          <w:cantSplit w:val="0"/>
          <w:trHeight w:val="53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Kunhoth et al., 2019</w:t>
            </w:r>
          </w:p>
          <w:p w:rsidR="00000000" w:rsidDel="00000000" w:rsidP="00000000" w:rsidRDefault="00000000" w:rsidRPr="00000000" w14:paraId="000000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vs QR vs BLE Indoor Wayfinding / Int. J. Health Geographics</w:t>
            </w:r>
          </w:p>
          <w:p w:rsidR="00000000" w:rsidDel="00000000" w:rsidP="00000000" w:rsidRDefault="00000000" w:rsidRPr="00000000" w14:paraId="000000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CamNav (CNN), QRNav, BLE baseline; comparative study</w:t>
            </w:r>
          </w:p>
          <w:p w:rsidR="00000000" w:rsidDel="00000000" w:rsidP="00000000" w:rsidRDefault="00000000" w:rsidRPr="00000000" w14:paraId="000000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blindfolded participants; one building</w:t>
            </w:r>
          </w:p>
          <w:p w:rsidR="00000000" w:rsidDel="00000000" w:rsidP="00000000" w:rsidRDefault="00000000" w:rsidRPr="00000000" w14:paraId="000000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more accurate; BLE more scalable/cost-effective</w:t>
            </w:r>
          </w:p>
          <w:p w:rsidR="00000000" w:rsidDel="00000000" w:rsidP="00000000" w:rsidRDefault="00000000" w:rsidRPr="00000000" w14:paraId="000000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N; blindfolded not BVI; single site; limited generalisation</w:t>
            </w:r>
          </w:p>
          <w:p w:rsidR="00000000" w:rsidDel="00000000" w:rsidP="00000000" w:rsidRDefault="00000000" w:rsidRPr="00000000" w14:paraId="000000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w:t>
            </w:r>
            <w:r w:rsidDel="00000000" w:rsidR="00000000" w:rsidRPr="00000000">
              <w:rPr>
                <w:rFonts w:ascii="Times New Roman" w:cs="Times New Roman" w:eastAsia="Times New Roman" w:hAnsi="Times New Roman"/>
                <w:b w:val="1"/>
                <w:bCs w:val="1"/>
                <w:sz w:val="24"/>
                <w:szCs w:val="24"/>
                <w:rtl w:val="0"/>
              </w:rPr>
              <w:t xml:space="preserve">CV accuracy vs BLE scalability</w:t>
            </w:r>
            <w:r w:rsidDel="00000000" w:rsidR="00000000" w:rsidRPr="00000000">
              <w:rPr>
                <w:rFonts w:ascii="Times New Roman" w:cs="Times New Roman" w:eastAsia="Times New Roman" w:hAnsi="Times New Roman"/>
                <w:sz w:val="24"/>
                <w:szCs w:val="24"/>
                <w:rtl w:val="0"/>
              </w:rPr>
              <w:t xml:space="preserve">; motivates </w:t>
            </w:r>
            <w:r w:rsidDel="00000000" w:rsidR="00000000" w:rsidRPr="00000000">
              <w:rPr>
                <w:rFonts w:ascii="Times New Roman" w:cs="Times New Roman" w:eastAsia="Times New Roman" w:hAnsi="Times New Roman"/>
                <w:b w:val="1"/>
                <w:bCs w:val="1"/>
                <w:sz w:val="24"/>
                <w:szCs w:val="24"/>
                <w:rtl w:val="0"/>
              </w:rPr>
              <w:t xml:space="preserve">hybrid IPS</w:t>
            </w:r>
            <w:r w:rsidDel="00000000" w:rsidR="00000000" w:rsidRPr="00000000">
              <w:rPr>
                <w:rFonts w:ascii="Times New Roman" w:cs="Times New Roman" w:eastAsia="Times New Roman" w:hAnsi="Times New Roman"/>
                <w:sz w:val="24"/>
                <w:szCs w:val="24"/>
                <w:rtl w:val="0"/>
              </w:rPr>
              <w:t xml:space="preserve"> and our choice to add </w:t>
            </w:r>
            <w:r w:rsidDel="00000000" w:rsidR="00000000" w:rsidRPr="00000000">
              <w:rPr>
                <w:rFonts w:ascii="Times New Roman" w:cs="Times New Roman" w:eastAsia="Times New Roman" w:hAnsi="Times New Roman"/>
                <w:b w:val="1"/>
                <w:bCs w:val="1"/>
                <w:sz w:val="24"/>
                <w:szCs w:val="24"/>
                <w:rtl w:val="0"/>
              </w:rPr>
              <w:t xml:space="preserve">on-device vision</w:t>
            </w:r>
            <w:r w:rsidDel="00000000" w:rsidR="00000000" w:rsidRPr="00000000">
              <w:rPr>
                <w:rFonts w:ascii="Times New Roman" w:cs="Times New Roman" w:eastAsia="Times New Roman" w:hAnsi="Times New Roman"/>
                <w:sz w:val="24"/>
                <w:szCs w:val="24"/>
                <w:rtl w:val="0"/>
              </w:rPr>
              <w:t xml:space="preserve"> only where it adds value.</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Farooq et al., 2022</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IoT-Enabled Intelligent Stick / MDPI Sensors</w:t>
            </w:r>
          </w:p>
          <w:p w:rsidR="00000000" w:rsidDel="00000000" w:rsidP="00000000" w:rsidRDefault="00000000" w:rsidRPr="00000000" w14:paraId="000000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cane (ultrasonic, water detection, camera)</w:t>
            </w:r>
          </w:p>
          <w:p w:rsidR="00000000" w:rsidDel="00000000" w:rsidP="00000000" w:rsidRDefault="00000000" w:rsidRPr="00000000" w14:paraId="000000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 short field tests</w:t>
            </w:r>
          </w:p>
          <w:p w:rsidR="00000000" w:rsidDel="00000000" w:rsidP="00000000" w:rsidRDefault="00000000" w:rsidRPr="00000000" w14:paraId="000000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obstacles and puddles; haptic and voice feedback</w:t>
            </w:r>
          </w:p>
          <w:p w:rsidR="00000000" w:rsidDel="00000000" w:rsidP="00000000" w:rsidRDefault="00000000" w:rsidRPr="00000000" w14:paraId="000000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MCU limits; durability/power not tested long-term</w:t>
            </w:r>
          </w:p>
          <w:p w:rsidR="00000000" w:rsidDel="00000000" w:rsidP="00000000" w:rsidRDefault="00000000" w:rsidRPr="00000000" w14:paraId="000000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w:t>
            </w:r>
            <w:r w:rsidDel="00000000" w:rsidR="00000000" w:rsidRPr="00000000">
              <w:rPr>
                <w:rFonts w:ascii="Times New Roman" w:cs="Times New Roman" w:eastAsia="Times New Roman" w:hAnsi="Times New Roman"/>
                <w:b w:val="1"/>
                <w:bCs w:val="1"/>
                <w:sz w:val="24"/>
                <w:szCs w:val="24"/>
                <w:rtl w:val="0"/>
              </w:rPr>
              <w:t xml:space="preserve">multimodal feedback</w:t>
            </w:r>
            <w:r w:rsidDel="00000000" w:rsidR="00000000" w:rsidRPr="00000000">
              <w:rPr>
                <w:rFonts w:ascii="Times New Roman" w:cs="Times New Roman" w:eastAsia="Times New Roman" w:hAnsi="Times New Roman"/>
                <w:sz w:val="24"/>
                <w:szCs w:val="24"/>
                <w:rtl w:val="0"/>
              </w:rPr>
              <w:t xml:space="preserve"> (haptic/voice) and </w:t>
            </w:r>
            <w:r w:rsidDel="00000000" w:rsidR="00000000" w:rsidRPr="00000000">
              <w:rPr>
                <w:rFonts w:ascii="Times New Roman" w:cs="Times New Roman" w:eastAsia="Times New Roman" w:hAnsi="Times New Roman"/>
                <w:b w:val="1"/>
                <w:bCs w:val="1"/>
                <w:sz w:val="24"/>
                <w:szCs w:val="24"/>
                <w:rtl w:val="0"/>
              </w:rPr>
              <w:t xml:space="preserve">water/puddle detection</w:t>
            </w:r>
            <w:r w:rsidDel="00000000" w:rsidR="00000000" w:rsidRPr="00000000">
              <w:rPr>
                <w:rFonts w:ascii="Times New Roman" w:cs="Times New Roman" w:eastAsia="Times New Roman" w:hAnsi="Times New Roman"/>
                <w:sz w:val="24"/>
                <w:szCs w:val="24"/>
                <w:rtl w:val="0"/>
              </w:rPr>
              <w:t xml:space="preserve">; informs our </w:t>
            </w:r>
            <w:r w:rsidDel="00000000" w:rsidR="00000000" w:rsidRPr="00000000">
              <w:rPr>
                <w:rFonts w:ascii="Times New Roman" w:cs="Times New Roman" w:eastAsia="Times New Roman" w:hAnsi="Times New Roman"/>
                <w:b w:val="1"/>
                <w:bCs w:val="1"/>
                <w:sz w:val="24"/>
                <w:szCs w:val="24"/>
                <w:rtl w:val="0"/>
              </w:rPr>
              <w:t xml:space="preserve">alert prioritisation</w:t>
            </w:r>
            <w:r w:rsidDel="00000000" w:rsidR="00000000" w:rsidRPr="00000000">
              <w:rPr>
                <w:rFonts w:ascii="Times New Roman" w:cs="Times New Roman" w:eastAsia="Times New Roman" w:hAnsi="Times New Roman"/>
                <w:sz w:val="24"/>
                <w:szCs w:val="24"/>
                <w:rtl w:val="0"/>
              </w:rPr>
              <w:t xml:space="preserve"> and sensor mix.</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Panazan &amp; Dulf, 2024</w:t>
            </w:r>
          </w:p>
          <w:p w:rsidR="00000000" w:rsidDel="00000000" w:rsidP="00000000" w:rsidRDefault="00000000" w:rsidRPr="00000000" w14:paraId="000000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Cane (dual ultrasonic) / MDPI Technologies</w:t>
            </w:r>
          </w:p>
          <w:p w:rsidR="00000000" w:rsidDel="00000000" w:rsidP="00000000" w:rsidRDefault="00000000" w:rsidRPr="00000000" w14:paraId="000000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Dual-sensor cane + mobile app</w:t>
            </w:r>
          </w:p>
          <w:p w:rsidR="00000000" w:rsidDel="00000000" w:rsidP="00000000" w:rsidRDefault="00000000" w:rsidRPr="00000000" w14:paraId="000000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Indoor/outdoor demos</w:t>
            </w:r>
          </w:p>
          <w:p w:rsidR="00000000" w:rsidDel="00000000" w:rsidP="00000000" w:rsidRDefault="00000000" w:rsidRPr="00000000" w14:paraId="000000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placement improves obstacle coverage with simple alerts</w:t>
            </w:r>
          </w:p>
          <w:p w:rsidR="00000000" w:rsidDel="00000000" w:rsidP="00000000" w:rsidRDefault="00000000" w:rsidRPr="00000000" w14:paraId="000000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user testing; no comparative metrics</w:t>
            </w:r>
          </w:p>
          <w:p w:rsidR="00000000" w:rsidDel="00000000" w:rsidP="00000000" w:rsidRDefault="00000000" w:rsidRPr="00000000" w14:paraId="000000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that </w:t>
            </w:r>
            <w:r w:rsidDel="00000000" w:rsidR="00000000" w:rsidRPr="00000000">
              <w:rPr>
                <w:rFonts w:ascii="Times New Roman" w:cs="Times New Roman" w:eastAsia="Times New Roman" w:hAnsi="Times New Roman"/>
                <w:b w:val="1"/>
                <w:bCs w:val="1"/>
                <w:sz w:val="24"/>
                <w:szCs w:val="24"/>
                <w:rtl w:val="0"/>
              </w:rPr>
              <w:t xml:space="preserve">dual ultrasonic placement</w:t>
            </w:r>
            <w:r w:rsidDel="00000000" w:rsidR="00000000" w:rsidRPr="00000000">
              <w:rPr>
                <w:rFonts w:ascii="Times New Roman" w:cs="Times New Roman" w:eastAsia="Times New Roman" w:hAnsi="Times New Roman"/>
                <w:sz w:val="24"/>
                <w:szCs w:val="24"/>
                <w:rtl w:val="0"/>
              </w:rPr>
              <w:t xml:space="preserve"> improves coverage; informs </w:t>
            </w:r>
            <w:r w:rsidDel="00000000" w:rsidR="00000000" w:rsidRPr="00000000">
              <w:rPr>
                <w:rFonts w:ascii="Times New Roman" w:cs="Times New Roman" w:eastAsia="Times New Roman" w:hAnsi="Times New Roman"/>
                <w:b w:val="1"/>
                <w:bCs w:val="1"/>
                <w:sz w:val="24"/>
                <w:szCs w:val="24"/>
                <w:rtl w:val="0"/>
              </w:rPr>
              <w:t xml:space="preserve">sensor geometry</w:t>
            </w:r>
            <w:r w:rsidDel="00000000" w:rsidR="00000000" w:rsidRPr="00000000">
              <w:rPr>
                <w:rFonts w:ascii="Times New Roman" w:cs="Times New Roman" w:eastAsia="Times New Roman" w:hAnsi="Times New Roman"/>
                <w:sz w:val="24"/>
                <w:szCs w:val="24"/>
                <w:rtl w:val="0"/>
              </w:rPr>
              <w:t xml:space="preserve"> on the cane module.</w:t>
            </w:r>
          </w:p>
        </w:tc>
      </w:tr>
      <w:tr>
        <w:trPr>
          <w:cantSplit w:val="0"/>
          <w:trHeight w:val="3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Rosiak et al., 2024</w:t>
            </w:r>
          </w:p>
          <w:p w:rsidR="00000000" w:rsidDel="00000000" w:rsidP="00000000" w:rsidRDefault="00000000" w:rsidRPr="00000000" w14:paraId="000000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Indoor Positioning for VI / Applied Sciences</w:t>
            </w:r>
          </w:p>
          <w:p w:rsidR="00000000" w:rsidDel="00000000" w:rsidP="00000000" w:rsidRDefault="00000000" w:rsidRPr="00000000" w14:paraId="000000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ranging tests vs LiDAR reference; static/dynamic</w:t>
            </w:r>
          </w:p>
          <w:p w:rsidR="00000000" w:rsidDel="00000000" w:rsidP="00000000" w:rsidRDefault="00000000" w:rsidRPr="00000000" w14:paraId="000000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indoor scenarios</w:t>
            </w:r>
          </w:p>
          <w:p w:rsidR="00000000" w:rsidDel="00000000" w:rsidP="00000000" w:rsidRDefault="00000000" w:rsidRPr="00000000" w14:paraId="000000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usable; fusion improves stability esp. under NLoS</w:t>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Engineering-focused; lacks multi-week BVI evaluation</w:t>
            </w:r>
          </w:p>
          <w:p w:rsidR="00000000" w:rsidDel="00000000" w:rsidP="00000000" w:rsidRDefault="00000000" w:rsidRPr="00000000" w14:paraId="000001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using </w:t>
            </w:r>
            <w:r w:rsidDel="00000000" w:rsidR="00000000" w:rsidRPr="00000000">
              <w:rPr>
                <w:rFonts w:ascii="Times New Roman" w:cs="Times New Roman" w:eastAsia="Times New Roman" w:hAnsi="Times New Roman"/>
                <w:b w:val="1"/>
                <w:bCs w:val="1"/>
                <w:sz w:val="24"/>
                <w:szCs w:val="24"/>
                <w:rtl w:val="0"/>
              </w:rPr>
              <w:t xml:space="preserve">UWB for precise indoor ranging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sensor fusion for NLoS robustness</w:t>
            </w:r>
            <w:r w:rsidDel="00000000" w:rsidR="00000000" w:rsidRPr="00000000">
              <w:rPr>
                <w:rFonts w:ascii="Times New Roman" w:cs="Times New Roman" w:eastAsia="Times New Roman" w:hAnsi="Times New Roman"/>
                <w:sz w:val="24"/>
                <w:szCs w:val="24"/>
                <w:rtl w:val="0"/>
              </w:rPr>
              <w:t xml:space="preserve">; guides </w:t>
            </w:r>
            <w:r w:rsidDel="00000000" w:rsidR="00000000" w:rsidRPr="00000000">
              <w:rPr>
                <w:rFonts w:ascii="Times New Roman" w:cs="Times New Roman" w:eastAsia="Times New Roman" w:hAnsi="Times New Roman"/>
                <w:b w:val="1"/>
                <w:bCs w:val="1"/>
                <w:sz w:val="24"/>
                <w:szCs w:val="24"/>
                <w:rtl w:val="0"/>
              </w:rPr>
              <w:t xml:space="preserve">anchor layout</w:t>
            </w:r>
            <w:r w:rsidDel="00000000" w:rsidR="00000000" w:rsidRPr="00000000">
              <w:rPr>
                <w:rFonts w:ascii="Times New Roman" w:cs="Times New Roman" w:eastAsia="Times New Roman" w:hAnsi="Times New Roman"/>
                <w:sz w:val="24"/>
                <w:szCs w:val="24"/>
                <w:rtl w:val="0"/>
              </w:rPr>
              <w:t xml:space="preserve"> and calibration policies.</w:t>
            </w:r>
          </w:p>
        </w:tc>
      </w:tr>
      <w:tr>
        <w:trPr>
          <w:cantSplit w:val="0"/>
          <w:trHeight w:val="377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Abidi et al., 2024</w:t>
            </w:r>
          </w:p>
          <w:p w:rsidR="00000000" w:rsidDel="00000000" w:rsidP="00000000" w:rsidRDefault="00000000" w:rsidRPr="00000000" w14:paraId="000001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Systems for VI (review) / Heliyon</w:t>
            </w:r>
          </w:p>
          <w:p w:rsidR="00000000" w:rsidDel="00000000" w:rsidP="00000000" w:rsidRDefault="00000000" w:rsidRPr="00000000" w14:paraId="000001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Narrative/structured review</w:t>
            </w:r>
          </w:p>
          <w:p w:rsidR="00000000" w:rsidDel="00000000" w:rsidP="00000000" w:rsidRDefault="00000000" w:rsidRPr="00000000" w14:paraId="000001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Multi-modality survey</w:t>
            </w:r>
          </w:p>
          <w:p w:rsidR="00000000" w:rsidDel="00000000" w:rsidP="00000000" w:rsidRDefault="00000000" w:rsidRPr="00000000" w14:paraId="000001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Synthesises trends; highlights energy, acceptance, integration gaps</w:t>
            </w:r>
          </w:p>
          <w:p w:rsidR="00000000" w:rsidDel="00000000" w:rsidP="00000000" w:rsidRDefault="00000000" w:rsidRPr="00000000" w14:paraId="000001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quantitative synthesis; calls for standardised metrics</w:t>
            </w:r>
          </w:p>
          <w:p w:rsidR="00000000" w:rsidDel="00000000" w:rsidP="00000000" w:rsidRDefault="00000000" w:rsidRPr="00000000" w14:paraId="000001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w:t>
            </w:r>
            <w:r w:rsidDel="00000000" w:rsidR="00000000" w:rsidRPr="00000000">
              <w:rPr>
                <w:rFonts w:ascii="Times New Roman" w:cs="Times New Roman" w:eastAsia="Times New Roman" w:hAnsi="Times New Roman"/>
                <w:b w:val="1"/>
                <w:bCs w:val="1"/>
                <w:sz w:val="24"/>
                <w:szCs w:val="24"/>
                <w:rtl w:val="0"/>
              </w:rPr>
              <w:t xml:space="preserve">energy, acceptance, integration</w:t>
            </w:r>
            <w:r w:rsidDel="00000000" w:rsidR="00000000" w:rsidRPr="00000000">
              <w:rPr>
                <w:rFonts w:ascii="Times New Roman" w:cs="Times New Roman" w:eastAsia="Times New Roman" w:hAnsi="Times New Roman"/>
                <w:sz w:val="24"/>
                <w:szCs w:val="24"/>
                <w:rtl w:val="0"/>
              </w:rPr>
              <w:t xml:space="preserve"> gaps; backs our focus on </w:t>
            </w:r>
            <w:r w:rsidDel="00000000" w:rsidR="00000000" w:rsidRPr="00000000">
              <w:rPr>
                <w:rFonts w:ascii="Times New Roman" w:cs="Times New Roman" w:eastAsia="Times New Roman" w:hAnsi="Times New Roman"/>
                <w:b w:val="1"/>
                <w:bCs w:val="1"/>
                <w:sz w:val="24"/>
                <w:szCs w:val="24"/>
                <w:rtl w:val="0"/>
              </w:rPr>
              <w:t xml:space="preserve">battery life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fusion reliability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user acceptance metrics</w:t>
            </w:r>
            <w:r w:rsidDel="00000000" w:rsidR="00000000" w:rsidRPr="00000000">
              <w:rPr>
                <w:rFonts w:ascii="Times New Roman" w:cs="Times New Roman" w:eastAsia="Times New Roman" w:hAnsi="Times New Roman"/>
                <w:sz w:val="24"/>
                <w:szCs w:val="24"/>
                <w:rtl w:val="0"/>
              </w:rPr>
              <w:t xml:space="preserve">.</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r>
          </w:p>
          <w:p w:rsidR="00000000" w:rsidDel="00000000" w:rsidP="00000000" w:rsidRDefault="00000000" w:rsidRPr="00000000" w14:paraId="000001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Plikynas et al., 2020</w:t>
            </w:r>
          </w:p>
          <w:p w:rsidR="00000000" w:rsidDel="00000000" w:rsidP="00000000" w:rsidRDefault="00000000" w:rsidRPr="00000000" w14:paraId="000001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r>
          </w:p>
          <w:p w:rsidR="00000000" w:rsidDel="00000000" w:rsidP="00000000" w:rsidRDefault="00000000" w:rsidRPr="00000000" w14:paraId="000001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Navigation for BVI (survey) / MDPI Electronics</w:t>
            </w:r>
          </w:p>
          <w:p w:rsidR="00000000" w:rsidDel="00000000" w:rsidP="00000000" w:rsidRDefault="00000000" w:rsidRPr="00000000" w14:paraId="000001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of BLE/RFID/UWB/CV</w:t>
            </w:r>
          </w:p>
          <w:p w:rsidR="00000000" w:rsidDel="00000000" w:rsidP="00000000" w:rsidRDefault="00000000" w:rsidRPr="00000000" w14:paraId="000001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literature mapping</w:t>
            </w:r>
          </w:p>
          <w:p w:rsidR="00000000" w:rsidDel="00000000" w:rsidP="00000000" w:rsidRDefault="00000000" w:rsidRPr="00000000" w14:paraId="000001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taxonomy of solutions and open problems</w:t>
            </w:r>
          </w:p>
          <w:p w:rsidR="00000000" w:rsidDel="00000000" w:rsidP="00000000" w:rsidRDefault="00000000" w:rsidRPr="00000000" w14:paraId="000001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Heterogeneous metrics hinder comparison across studies</w:t>
            </w:r>
          </w:p>
          <w:p w:rsidR="00000000" w:rsidDel="00000000" w:rsidP="00000000" w:rsidRDefault="00000000" w:rsidRPr="00000000" w14:paraId="000001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w:t>
            </w:r>
            <w:r w:rsidDel="00000000" w:rsidR="00000000" w:rsidRPr="00000000">
              <w:rPr>
                <w:rFonts w:ascii="Times New Roman" w:cs="Times New Roman" w:eastAsia="Times New Roman" w:hAnsi="Times New Roman"/>
                <w:b w:val="1"/>
                <w:bCs w:val="1"/>
                <w:sz w:val="24"/>
                <w:szCs w:val="24"/>
                <w:rtl w:val="0"/>
              </w:rPr>
              <w:t xml:space="preserve">taxonomy &amp; benchmarks</w:t>
            </w:r>
            <w:r w:rsidDel="00000000" w:rsidR="00000000" w:rsidRPr="00000000">
              <w:rPr>
                <w:rFonts w:ascii="Times New Roman" w:cs="Times New Roman" w:eastAsia="Times New Roman" w:hAnsi="Times New Roman"/>
                <w:sz w:val="24"/>
                <w:szCs w:val="24"/>
                <w:rtl w:val="0"/>
              </w:rPr>
              <w:t xml:space="preserve">; we reuse as a </w:t>
            </w:r>
            <w:r w:rsidDel="00000000" w:rsidR="00000000" w:rsidRPr="00000000">
              <w:rPr>
                <w:rFonts w:ascii="Times New Roman" w:cs="Times New Roman" w:eastAsia="Times New Roman" w:hAnsi="Times New Roman"/>
                <w:b w:val="1"/>
                <w:bCs w:val="1"/>
                <w:sz w:val="24"/>
                <w:szCs w:val="24"/>
                <w:rtl w:val="0"/>
              </w:rPr>
              <w:t xml:space="preserve">coverage checklist</w:t>
            </w:r>
            <w:r w:rsidDel="00000000" w:rsidR="00000000" w:rsidRPr="00000000">
              <w:rPr>
                <w:rFonts w:ascii="Times New Roman" w:cs="Times New Roman" w:eastAsia="Times New Roman" w:hAnsi="Times New Roman"/>
                <w:sz w:val="24"/>
                <w:szCs w:val="24"/>
                <w:rtl w:val="0"/>
              </w:rPr>
              <w:t xml:space="preserve"> and to shape our </w:t>
            </w:r>
            <w:r w:rsidDel="00000000" w:rsidR="00000000" w:rsidRPr="00000000">
              <w:rPr>
                <w:rFonts w:ascii="Times New Roman" w:cs="Times New Roman" w:eastAsia="Times New Roman" w:hAnsi="Times New Roman"/>
                <w:b w:val="1"/>
                <w:bCs w:val="1"/>
                <w:sz w:val="24"/>
                <w:szCs w:val="24"/>
                <w:rtl w:val="0"/>
              </w:rPr>
              <w:t xml:space="preserve">evaluation protocol</w:t>
            </w:r>
            <w:r w:rsidDel="00000000" w:rsidR="00000000" w:rsidRPr="00000000">
              <w:rPr>
                <w:rFonts w:ascii="Times New Roman" w:cs="Times New Roman" w:eastAsia="Times New Roman" w:hAnsi="Times New Roman"/>
                <w:sz w:val="24"/>
                <w:szCs w:val="24"/>
                <w:rtl w:val="0"/>
              </w:rPr>
              <w:t xml:space="preserve">.</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1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Parker et al., 2021</w:t>
            </w:r>
          </w:p>
          <w:p w:rsidR="00000000" w:rsidDel="00000000" w:rsidP="00000000" w:rsidRDefault="00000000" w:rsidRPr="00000000" w14:paraId="000001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1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Wayfinding Tools (2016–2021) / Frontiers in Education</w:t>
            </w:r>
          </w:p>
          <w:p w:rsidR="00000000" w:rsidDel="00000000" w:rsidP="00000000" w:rsidRDefault="00000000" w:rsidRPr="00000000" w14:paraId="000001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(education contexts)</w:t>
            </w:r>
          </w:p>
          <w:p w:rsidR="00000000" w:rsidDel="00000000" w:rsidP="00000000" w:rsidRDefault="00000000" w:rsidRPr="00000000" w14:paraId="000001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tools; evidence quality grading</w:t>
            </w:r>
          </w:p>
          <w:p w:rsidR="00000000" w:rsidDel="00000000" w:rsidP="00000000" w:rsidRDefault="00000000" w:rsidRPr="00000000" w14:paraId="000001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Clarifies evidence tiers; notes usability and training needs</w:t>
            </w:r>
          </w:p>
          <w:p w:rsidR="00000000" w:rsidDel="00000000" w:rsidP="00000000" w:rsidRDefault="00000000" w:rsidRPr="00000000" w14:paraId="000001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small, short studies; limited external validity</w:t>
            </w:r>
          </w:p>
          <w:p w:rsidR="00000000" w:rsidDel="00000000" w:rsidP="00000000" w:rsidRDefault="00000000" w:rsidRPr="00000000" w14:paraId="000001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Emphasises </w:t>
            </w:r>
            <w:r w:rsidDel="00000000" w:rsidR="00000000" w:rsidRPr="00000000">
              <w:rPr>
                <w:rFonts w:ascii="Times New Roman" w:cs="Times New Roman" w:eastAsia="Times New Roman" w:hAnsi="Times New Roman"/>
                <w:b w:val="1"/>
                <w:bCs w:val="1"/>
                <w:sz w:val="24"/>
                <w:szCs w:val="24"/>
                <w:rtl w:val="0"/>
              </w:rPr>
              <w:t xml:space="preserve">evidence quality, training needs</w:t>
            </w:r>
            <w:r w:rsidDel="00000000" w:rsidR="00000000" w:rsidRPr="00000000">
              <w:rPr>
                <w:rFonts w:ascii="Times New Roman" w:cs="Times New Roman" w:eastAsia="Times New Roman" w:hAnsi="Times New Roman"/>
                <w:sz w:val="24"/>
                <w:szCs w:val="24"/>
                <w:rtl w:val="0"/>
              </w:rPr>
              <w:t xml:space="preserve">; we incorporate </w:t>
            </w:r>
            <w:r w:rsidDel="00000000" w:rsidR="00000000" w:rsidRPr="00000000">
              <w:rPr>
                <w:rFonts w:ascii="Times New Roman" w:cs="Times New Roman" w:eastAsia="Times New Roman" w:hAnsi="Times New Roman"/>
                <w:b w:val="1"/>
                <w:bCs w:val="1"/>
                <w:sz w:val="24"/>
                <w:szCs w:val="24"/>
                <w:rtl w:val="0"/>
              </w:rPr>
              <w:t xml:space="preserve">training/acclimatisation plans</w:t>
            </w:r>
            <w:r w:rsidDel="00000000" w:rsidR="00000000" w:rsidRPr="00000000">
              <w:rPr>
                <w:rFonts w:ascii="Times New Roman" w:cs="Times New Roman" w:eastAsia="Times New Roman" w:hAnsi="Times New Roman"/>
                <w:sz w:val="24"/>
                <w:szCs w:val="24"/>
                <w:rtl w:val="0"/>
              </w:rPr>
              <w:t xml:space="preserve"> and longer </w:t>
            </w:r>
            <w:r w:rsidDel="00000000" w:rsidR="00000000" w:rsidRPr="00000000">
              <w:rPr>
                <w:rFonts w:ascii="Times New Roman" w:cs="Times New Roman" w:eastAsia="Times New Roman" w:hAnsi="Times New Roman"/>
                <w:b w:val="1"/>
                <w:bCs w:val="1"/>
                <w:sz w:val="24"/>
                <w:szCs w:val="24"/>
                <w:rtl w:val="0"/>
              </w:rPr>
              <w:t xml:space="preserve">field trials</w:t>
            </w:r>
            <w:r w:rsidDel="00000000" w:rsidR="00000000" w:rsidRPr="00000000">
              <w:rPr>
                <w:rFonts w:ascii="Times New Roman" w:cs="Times New Roman" w:eastAsia="Times New Roman" w:hAnsi="Times New Roman"/>
                <w:sz w:val="24"/>
                <w:szCs w:val="24"/>
                <w:rtl w:val="0"/>
              </w:rPr>
              <w:t xml:space="preserve">.</w:t>
            </w:r>
          </w:p>
        </w:tc>
      </w:tr>
      <w:tr>
        <w:trPr>
          <w:cantSplit w:val="0"/>
          <w:trHeight w:val="3491.6015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1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Frizziero et al., 2021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DFSS/QFD Smart Cane / MDPI Inventions</w:t>
            </w:r>
          </w:p>
          <w:p w:rsidR="00000000" w:rsidDel="00000000" w:rsidP="00000000" w:rsidRDefault="00000000" w:rsidRPr="00000000" w14:paraId="000001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for Six Sigma + QFD methodology</w:t>
            </w:r>
          </w:p>
          <w:p w:rsidR="00000000" w:rsidDel="00000000" w:rsidP="00000000" w:rsidRDefault="00000000" w:rsidRPr="00000000" w14:paraId="000001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Smart-cane design case</w:t>
            </w:r>
          </w:p>
          <w:p w:rsidR="00000000" w:rsidDel="00000000" w:rsidP="00000000" w:rsidRDefault="00000000" w:rsidRPr="00000000" w14:paraId="000001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design improves ergonomics/usability targets</w:t>
            </w:r>
          </w:p>
          <w:p w:rsidR="00000000" w:rsidDel="00000000" w:rsidP="00000000" w:rsidRDefault="00000000" w:rsidRPr="00000000" w14:paraId="000001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Prototype-centric; modest field validation</w:t>
            </w:r>
          </w:p>
          <w:p w:rsidR="00000000" w:rsidDel="00000000" w:rsidP="00000000" w:rsidRDefault="00000000" w:rsidRPr="00000000" w14:paraId="000001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w:t>
            </w:r>
            <w:r w:rsidDel="00000000" w:rsidR="00000000" w:rsidRPr="00000000">
              <w:rPr>
                <w:rFonts w:ascii="Times New Roman" w:cs="Times New Roman" w:eastAsia="Times New Roman" w:hAnsi="Times New Roman"/>
                <w:b w:val="1"/>
                <w:bCs w:val="1"/>
                <w:sz w:val="24"/>
                <w:szCs w:val="24"/>
                <w:rtl w:val="0"/>
              </w:rPr>
              <w:t xml:space="preserve">DFSS/QFD</w:t>
            </w:r>
            <w:r w:rsidDel="00000000" w:rsidR="00000000" w:rsidRPr="00000000">
              <w:rPr>
                <w:rFonts w:ascii="Times New Roman" w:cs="Times New Roman" w:eastAsia="Times New Roman" w:hAnsi="Times New Roman"/>
                <w:sz w:val="24"/>
                <w:szCs w:val="24"/>
                <w:rtl w:val="0"/>
              </w:rPr>
              <w:t xml:space="preserve"> design flow for </w:t>
            </w:r>
            <w:r w:rsidDel="00000000" w:rsidR="00000000" w:rsidRPr="00000000">
              <w:rPr>
                <w:rFonts w:ascii="Times New Roman" w:cs="Times New Roman" w:eastAsia="Times New Roman" w:hAnsi="Times New Roman"/>
                <w:b w:val="1"/>
                <w:bCs w:val="1"/>
                <w:sz w:val="24"/>
                <w:szCs w:val="24"/>
                <w:rtl w:val="0"/>
              </w:rPr>
              <w:t xml:space="preserve">ergonomics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stakeholder needs</w:t>
            </w:r>
            <w:r w:rsidDel="00000000" w:rsidR="00000000" w:rsidRPr="00000000">
              <w:rPr>
                <w:rFonts w:ascii="Times New Roman" w:cs="Times New Roman" w:eastAsia="Times New Roman" w:hAnsi="Times New Roman"/>
                <w:sz w:val="24"/>
                <w:szCs w:val="24"/>
                <w:rtl w:val="0"/>
              </w:rPr>
              <w:t xml:space="preserve">; informs our </w:t>
            </w:r>
            <w:r w:rsidDel="00000000" w:rsidR="00000000" w:rsidRPr="00000000">
              <w:rPr>
                <w:rFonts w:ascii="Times New Roman" w:cs="Times New Roman" w:eastAsia="Times New Roman" w:hAnsi="Times New Roman"/>
                <w:b w:val="1"/>
                <w:bCs w:val="1"/>
                <w:sz w:val="24"/>
                <w:szCs w:val="24"/>
                <w:rtl w:val="0"/>
              </w:rPr>
              <w:t xml:space="preserve">requirements-to-specs</w:t>
            </w:r>
            <w:r w:rsidDel="00000000" w:rsidR="00000000" w:rsidRPr="00000000">
              <w:rPr>
                <w:rFonts w:ascii="Times New Roman" w:cs="Times New Roman" w:eastAsia="Times New Roman" w:hAnsi="Times New Roman"/>
                <w:sz w:val="24"/>
                <w:szCs w:val="24"/>
                <w:rtl w:val="0"/>
              </w:rPr>
              <w:t xml:space="preserve"> mapping.</w:t>
            </w:r>
          </w:p>
        </w:tc>
      </w:tr>
      <w:tr>
        <w:trPr>
          <w:cantSplit w:val="0"/>
          <w:trHeight w:val="52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EAI Trans. IoT, 2023</w:t>
            </w:r>
          </w:p>
          <w:p w:rsidR="00000000" w:rsidDel="00000000" w:rsidP="00000000" w:rsidRDefault="00000000" w:rsidRPr="00000000" w14:paraId="000001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Smart Cane Prototype / EAI Endorsed Transactions on IoT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 ultrasonic cane; prototype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tests; proof-of-concept</w:t>
            </w:r>
          </w:p>
          <w:p w:rsidR="00000000" w:rsidDel="00000000" w:rsidP="00000000" w:rsidRDefault="00000000" w:rsidRPr="00000000" w14:paraId="000001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detection at very low cost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sample; basic evaluation; robustness unknown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feasibility of an </w:t>
            </w:r>
            <w:r w:rsidDel="00000000" w:rsidR="00000000" w:rsidRPr="00000000">
              <w:rPr>
                <w:rFonts w:ascii="Times New Roman" w:cs="Times New Roman" w:eastAsia="Times New Roman" w:hAnsi="Times New Roman"/>
                <w:b w:val="1"/>
                <w:bCs w:val="1"/>
                <w:sz w:val="24"/>
                <w:szCs w:val="24"/>
                <w:rtl w:val="0"/>
              </w:rPr>
              <w:t xml:space="preserve">ultra-low-cost ETA</w:t>
            </w:r>
            <w:r w:rsidDel="00000000" w:rsidR="00000000" w:rsidRPr="00000000">
              <w:rPr>
                <w:rFonts w:ascii="Times New Roman" w:cs="Times New Roman" w:eastAsia="Times New Roman" w:hAnsi="Times New Roman"/>
                <w:sz w:val="24"/>
                <w:szCs w:val="24"/>
                <w:rtl w:val="0"/>
              </w:rPr>
              <w:t xml:space="preserve"> with acceptable obstacle detection; guides </w:t>
            </w:r>
            <w:r w:rsidDel="00000000" w:rsidR="00000000" w:rsidRPr="00000000">
              <w:rPr>
                <w:rFonts w:ascii="Times New Roman" w:cs="Times New Roman" w:eastAsia="Times New Roman" w:hAnsi="Times New Roman"/>
                <w:b w:val="1"/>
                <w:bCs w:val="1"/>
                <w:sz w:val="24"/>
                <w:szCs w:val="24"/>
                <w:rtl w:val="0"/>
              </w:rPr>
              <w:t xml:space="preserve">component selection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power budget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manufacturability</w:t>
            </w:r>
            <w:r w:rsidDel="00000000" w:rsidR="00000000" w:rsidRPr="00000000">
              <w:rPr>
                <w:rFonts w:ascii="Times New Roman" w:cs="Times New Roman" w:eastAsia="Times New Roman" w:hAnsi="Times New Roman"/>
                <w:sz w:val="24"/>
                <w:szCs w:val="24"/>
                <w:rtl w:val="0"/>
              </w:rPr>
              <w:t xml:space="preserve"> for our MVP; flags </w:t>
            </w:r>
            <w:r w:rsidDel="00000000" w:rsidR="00000000" w:rsidRPr="00000000">
              <w:rPr>
                <w:rFonts w:ascii="Times New Roman" w:cs="Times New Roman" w:eastAsia="Times New Roman" w:hAnsi="Times New Roman"/>
                <w:b w:val="1"/>
                <w:bCs w:val="1"/>
                <w:sz w:val="24"/>
                <w:szCs w:val="24"/>
                <w:rtl w:val="0"/>
              </w:rPr>
              <w:t xml:space="preserve">robustness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long-term field testing</w:t>
            </w:r>
            <w:r w:rsidDel="00000000" w:rsidR="00000000" w:rsidRPr="00000000">
              <w:rPr>
                <w:rFonts w:ascii="Times New Roman" w:cs="Times New Roman" w:eastAsia="Times New Roman" w:hAnsi="Times New Roman"/>
                <w:sz w:val="24"/>
                <w:szCs w:val="24"/>
                <w:rtl w:val="0"/>
              </w:rPr>
              <w:t xml:space="preserve"> as priorities to improve beyond lab demos.</w:t>
            </w:r>
          </w:p>
        </w:tc>
      </w:tr>
      <w:tr>
        <w:trPr>
          <w:cantSplit w:val="0"/>
          <w:trHeight w:val="3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1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 et al., 2025</w:t>
            </w:r>
          </w:p>
          <w:p w:rsidR="00000000" w:rsidDel="00000000" w:rsidP="00000000" w:rsidRDefault="00000000" w:rsidRPr="00000000" w14:paraId="000001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 Indoor Spatial Awareness / MDPI Sensors</w:t>
            </w:r>
          </w:p>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Multi-sensor indoor assistance prototype</w:t>
            </w:r>
          </w:p>
          <w:p w:rsidR="00000000" w:rsidDel="00000000" w:rsidP="00000000" w:rsidRDefault="00000000" w:rsidRPr="00000000" w14:paraId="000001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indoor tasks</w:t>
            </w:r>
          </w:p>
          <w:p w:rsidR="00000000" w:rsidDel="00000000" w:rsidP="00000000" w:rsidRDefault="00000000" w:rsidRPr="00000000" w14:paraId="000001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assistance beyond pure wayfinding is feasible</w:t>
            </w:r>
          </w:p>
          <w:p w:rsidR="00000000" w:rsidDel="00000000" w:rsidP="00000000" w:rsidRDefault="00000000" w:rsidRPr="00000000" w14:paraId="000001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stage; limited user studies</w:t>
            </w:r>
          </w:p>
          <w:p w:rsidR="00000000" w:rsidDel="00000000" w:rsidP="00000000" w:rsidRDefault="00000000" w:rsidRPr="00000000" w14:paraId="000001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Motivates </w:t>
            </w:r>
            <w:r w:rsidDel="00000000" w:rsidR="00000000" w:rsidRPr="00000000">
              <w:rPr>
                <w:rFonts w:ascii="Times New Roman" w:cs="Times New Roman" w:eastAsia="Times New Roman" w:hAnsi="Times New Roman"/>
                <w:b w:val="1"/>
                <w:bCs w:val="1"/>
                <w:sz w:val="24"/>
                <w:szCs w:val="24"/>
                <w:rtl w:val="0"/>
              </w:rPr>
              <w:t xml:space="preserve">holistic assistance</w:t>
            </w:r>
            <w:r w:rsidDel="00000000" w:rsidR="00000000" w:rsidRPr="00000000">
              <w:rPr>
                <w:rFonts w:ascii="Times New Roman" w:cs="Times New Roman" w:eastAsia="Times New Roman" w:hAnsi="Times New Roman"/>
                <w:sz w:val="24"/>
                <w:szCs w:val="24"/>
                <w:rtl w:val="0"/>
              </w:rPr>
              <w:t xml:space="preserve"> beyond wayfinding; informs </w:t>
            </w:r>
            <w:r w:rsidDel="00000000" w:rsidR="00000000" w:rsidRPr="00000000">
              <w:rPr>
                <w:rFonts w:ascii="Times New Roman" w:cs="Times New Roman" w:eastAsia="Times New Roman" w:hAnsi="Times New Roman"/>
                <w:b w:val="1"/>
                <w:bCs w:val="1"/>
                <w:sz w:val="24"/>
                <w:szCs w:val="24"/>
                <w:rtl w:val="0"/>
              </w:rPr>
              <w:t xml:space="preserve">feature roadmap</w:t>
            </w:r>
            <w:r w:rsidDel="00000000" w:rsidR="00000000" w:rsidRPr="00000000">
              <w:rPr>
                <w:rFonts w:ascii="Times New Roman" w:cs="Times New Roman" w:eastAsia="Times New Roman" w:hAnsi="Times New Roman"/>
                <w:sz w:val="24"/>
                <w:szCs w:val="24"/>
                <w:rtl w:val="0"/>
              </w:rPr>
              <w:t xml:space="preserve"> (scene understanding + task support).</w:t>
            </w:r>
          </w:p>
        </w:tc>
      </w:tr>
      <w:tr>
        <w:trPr>
          <w:cantSplit w:val="0"/>
          <w:trHeight w:val="4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UbiComp Adjunct, 2015</w:t>
            </w:r>
          </w:p>
          <w:p w:rsidR="00000000" w:rsidDel="00000000" w:rsidP="00000000" w:rsidRDefault="00000000" w:rsidRPr="00000000" w14:paraId="000001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Tracking Feasibility for VI / ACM UbiComp Adjunct</w:t>
            </w:r>
          </w:p>
          <w:p w:rsidR="00000000" w:rsidDel="00000000" w:rsidP="00000000" w:rsidRDefault="00000000" w:rsidRPr="00000000" w14:paraId="000001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UWB anchors + tag prototype</w:t>
            </w:r>
          </w:p>
          <w:p w:rsidR="00000000" w:rsidDel="00000000" w:rsidP="00000000" w:rsidRDefault="00000000" w:rsidRPr="00000000" w14:paraId="000001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Demo/engineering evaluation</w:t>
            </w:r>
          </w:p>
          <w:p w:rsidR="00000000" w:rsidDel="00000000" w:rsidP="00000000" w:rsidRDefault="00000000" w:rsidRPr="00000000" w14:paraId="000001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Sub-meter tracking feasible; motivates UWB lines of work</w:t>
            </w:r>
          </w:p>
          <w:p w:rsidR="00000000" w:rsidDel="00000000" w:rsidP="00000000" w:rsidRDefault="00000000" w:rsidRPr="00000000" w14:paraId="000001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hardware; no BVI field study; small scale</w:t>
            </w:r>
          </w:p>
          <w:p w:rsidR="00000000" w:rsidDel="00000000" w:rsidP="00000000" w:rsidRDefault="00000000" w:rsidRPr="00000000" w14:paraId="000001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w:t>
            </w:r>
            <w:r w:rsidDel="00000000" w:rsidR="00000000" w:rsidRPr="00000000">
              <w:rPr>
                <w:rFonts w:ascii="Times New Roman" w:cs="Times New Roman" w:eastAsia="Times New Roman" w:hAnsi="Times New Roman"/>
                <w:b w:val="1"/>
                <w:bCs w:val="1"/>
                <w:sz w:val="24"/>
                <w:szCs w:val="24"/>
                <w:rtl w:val="0"/>
              </w:rPr>
              <w:t xml:space="preserve">feasibility anchor</w:t>
            </w:r>
            <w:r w:rsidDel="00000000" w:rsidR="00000000" w:rsidRPr="00000000">
              <w:rPr>
                <w:rFonts w:ascii="Times New Roman" w:cs="Times New Roman" w:eastAsia="Times New Roman" w:hAnsi="Times New Roman"/>
                <w:sz w:val="24"/>
                <w:szCs w:val="24"/>
                <w:rtl w:val="0"/>
              </w:rPr>
              <w:t xml:space="preserve"> for UWB; informs </w:t>
            </w:r>
            <w:r w:rsidDel="00000000" w:rsidR="00000000" w:rsidRPr="00000000">
              <w:rPr>
                <w:rFonts w:ascii="Times New Roman" w:cs="Times New Roman" w:eastAsia="Times New Roman" w:hAnsi="Times New Roman"/>
                <w:b w:val="1"/>
                <w:bCs w:val="1"/>
                <w:sz w:val="24"/>
                <w:szCs w:val="24"/>
                <w:rtl w:val="0"/>
              </w:rPr>
              <w:t xml:space="preserve">limits, antenna placement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hardware choices</w:t>
            </w:r>
            <w:r w:rsidDel="00000000" w:rsidR="00000000" w:rsidRPr="00000000">
              <w:rPr>
                <w:rFonts w:ascii="Times New Roman" w:cs="Times New Roman" w:eastAsia="Times New Roman" w:hAnsi="Times New Roman"/>
                <w:sz w:val="24"/>
                <w:szCs w:val="24"/>
                <w:rtl w:val="0"/>
              </w:rPr>
              <w:t xml:space="preserve"> in early prototypes.</w:t>
            </w:r>
          </w:p>
        </w:tc>
      </w:tr>
      <w:tr>
        <w:trPr>
          <w:cantSplit w:val="0"/>
          <w:trHeight w:val="4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et al., 2022</w:t>
            </w:r>
          </w:p>
          <w:p w:rsidR="00000000" w:rsidDel="00000000" w:rsidP="00000000" w:rsidRDefault="00000000" w:rsidRPr="00000000" w14:paraId="000001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Navigation Systems for VI (review) / MDPI Sensors</w:t>
            </w:r>
          </w:p>
          <w:p w:rsidR="00000000" w:rsidDel="00000000" w:rsidP="00000000" w:rsidRDefault="00000000" w:rsidRPr="00000000" w14:paraId="000001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incl. RFID case summaries</w:t>
            </w:r>
          </w:p>
          <w:p w:rsidR="00000000" w:rsidDel="00000000" w:rsidP="00000000" w:rsidRDefault="00000000" w:rsidRPr="00000000" w14:paraId="000001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Multi-paper synthesis</w:t>
            </w:r>
          </w:p>
          <w:p w:rsidR="00000000" w:rsidDel="00000000" w:rsidP="00000000" w:rsidRDefault="00000000" w:rsidRPr="00000000" w14:paraId="000001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 can achieve high accuracy in structured spaces</w:t>
            </w:r>
          </w:p>
          <w:p w:rsidR="00000000" w:rsidDel="00000000" w:rsidP="00000000" w:rsidRDefault="00000000" w:rsidRPr="00000000" w14:paraId="000001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Scalability/cost in busy areas; reliance on prior mapping</w:t>
            </w:r>
          </w:p>
          <w:p w:rsidR="00000000" w:rsidDel="00000000" w:rsidP="00000000" w:rsidRDefault="00000000" w:rsidRPr="00000000" w14:paraId="000001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Summarises </w:t>
            </w:r>
            <w:r w:rsidDel="00000000" w:rsidR="00000000" w:rsidRPr="00000000">
              <w:rPr>
                <w:rFonts w:ascii="Times New Roman" w:cs="Times New Roman" w:eastAsia="Times New Roman" w:hAnsi="Times New Roman"/>
                <w:b w:val="1"/>
                <w:bCs w:val="1"/>
                <w:sz w:val="24"/>
                <w:szCs w:val="24"/>
                <w:rtl w:val="0"/>
              </w:rPr>
              <w:t xml:space="preserve">RFID strengths/limits</w:t>
            </w:r>
            <w:r w:rsidDel="00000000" w:rsidR="00000000" w:rsidRPr="00000000">
              <w:rPr>
                <w:rFonts w:ascii="Times New Roman" w:cs="Times New Roman" w:eastAsia="Times New Roman" w:hAnsi="Times New Roman"/>
                <w:sz w:val="24"/>
                <w:szCs w:val="24"/>
                <w:rtl w:val="0"/>
              </w:rPr>
              <w:t xml:space="preserve">; supports our plan to use RFID </w:t>
            </w:r>
            <w:r w:rsidDel="00000000" w:rsidR="00000000" w:rsidRPr="00000000">
              <w:rPr>
                <w:rFonts w:ascii="Times New Roman" w:cs="Times New Roman" w:eastAsia="Times New Roman" w:hAnsi="Times New Roman"/>
                <w:b w:val="1"/>
                <w:bCs w:val="1"/>
                <w:sz w:val="24"/>
                <w:szCs w:val="24"/>
                <w:rtl w:val="0"/>
              </w:rPr>
              <w:t xml:space="preserve">selectively</w:t>
            </w:r>
            <w:r w:rsidDel="00000000" w:rsidR="00000000" w:rsidRPr="00000000">
              <w:rPr>
                <w:rFonts w:ascii="Times New Roman" w:cs="Times New Roman" w:eastAsia="Times New Roman" w:hAnsi="Times New Roman"/>
                <w:sz w:val="24"/>
                <w:szCs w:val="24"/>
                <w:rtl w:val="0"/>
              </w:rPr>
              <w:t xml:space="preserve"> where structured spaces exist.</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1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Alarifi et al., 2016</w:t>
            </w:r>
          </w:p>
          <w:p w:rsidR="00000000" w:rsidDel="00000000" w:rsidP="00000000" w:rsidRDefault="00000000" w:rsidRPr="00000000" w14:paraId="000001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1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Indoor Positioning Survey / MDPI Sensors</w:t>
            </w:r>
          </w:p>
          <w:p w:rsidR="00000000" w:rsidDel="00000000" w:rsidP="00000000" w:rsidRDefault="00000000" w:rsidRPr="00000000" w14:paraId="000001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survey of UWB IPS</w:t>
            </w:r>
          </w:p>
          <w:p w:rsidR="00000000" w:rsidDel="00000000" w:rsidP="00000000" w:rsidRDefault="00000000" w:rsidRPr="00000000" w14:paraId="000001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review</w:t>
            </w:r>
          </w:p>
          <w:p w:rsidR="00000000" w:rsidDel="00000000" w:rsidP="00000000" w:rsidRDefault="00000000" w:rsidRPr="00000000" w14:paraId="000001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Summarises accuracy limits, NLoS, calibration needs</w:t>
            </w:r>
          </w:p>
          <w:p w:rsidR="00000000" w:rsidDel="00000000" w:rsidP="00000000" w:rsidRDefault="00000000" w:rsidRPr="00000000" w14:paraId="000001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BLV-specific; implementation guidance, not trials</w:t>
            </w:r>
          </w:p>
          <w:p w:rsidR="00000000" w:rsidDel="00000000" w:rsidP="00000000" w:rsidRDefault="00000000" w:rsidRPr="00000000" w14:paraId="000001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basis for </w:t>
            </w:r>
            <w:r w:rsidDel="00000000" w:rsidR="00000000" w:rsidRPr="00000000">
              <w:rPr>
                <w:rFonts w:ascii="Times New Roman" w:cs="Times New Roman" w:eastAsia="Times New Roman" w:hAnsi="Times New Roman"/>
                <w:b w:val="1"/>
                <w:bCs w:val="1"/>
                <w:sz w:val="24"/>
                <w:szCs w:val="24"/>
                <w:rtl w:val="0"/>
              </w:rPr>
              <w:t xml:space="preserve">NLoS issues, calibration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error budgeting</w:t>
            </w:r>
            <w:r w:rsidDel="00000000" w:rsidR="00000000" w:rsidRPr="00000000">
              <w:rPr>
                <w:rFonts w:ascii="Times New Roman" w:cs="Times New Roman" w:eastAsia="Times New Roman" w:hAnsi="Times New Roman"/>
                <w:sz w:val="24"/>
                <w:szCs w:val="24"/>
                <w:rtl w:val="0"/>
              </w:rPr>
              <w:t xml:space="preserve">; informs </w:t>
            </w:r>
            <w:r w:rsidDel="00000000" w:rsidR="00000000" w:rsidRPr="00000000">
              <w:rPr>
                <w:rFonts w:ascii="Times New Roman" w:cs="Times New Roman" w:eastAsia="Times New Roman" w:hAnsi="Times New Roman"/>
                <w:b w:val="1"/>
                <w:bCs w:val="1"/>
                <w:sz w:val="24"/>
                <w:szCs w:val="24"/>
                <w:rtl w:val="0"/>
              </w:rPr>
              <w:t xml:space="preserve">fusion weighting</w:t>
            </w:r>
            <w:r w:rsidDel="00000000" w:rsidR="00000000" w:rsidRPr="00000000">
              <w:rPr>
                <w:rFonts w:ascii="Times New Roman" w:cs="Times New Roman" w:eastAsia="Times New Roman" w:hAnsi="Times New Roman"/>
                <w:sz w:val="24"/>
                <w:szCs w:val="24"/>
                <w:rtl w:val="0"/>
              </w:rPr>
              <w:t xml:space="preserve"> and deployment guidelines.</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et al., 2024</w:t>
            </w:r>
          </w:p>
          <w:p w:rsidR="00000000" w:rsidDel="00000000" w:rsidP="00000000" w:rsidRDefault="00000000" w:rsidRPr="00000000" w14:paraId="000001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 for VI: State of the Art / MDPI Sensors</w:t>
            </w:r>
          </w:p>
          <w:p w:rsidR="00000000" w:rsidDel="00000000" w:rsidP="00000000" w:rsidRDefault="00000000" w:rsidRPr="00000000" w14:paraId="000001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review of AI/IoT/mobile aids</w:t>
            </w:r>
          </w:p>
          <w:p w:rsidR="00000000" w:rsidDel="00000000" w:rsidP="00000000" w:rsidRDefault="00000000" w:rsidRPr="00000000" w14:paraId="000001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review</w:t>
            </w:r>
          </w:p>
          <w:p w:rsidR="00000000" w:rsidDel="00000000" w:rsidP="00000000" w:rsidRDefault="00000000" w:rsidRPr="00000000" w14:paraId="000001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Catalogues device types; flags usability/portability issues</w:t>
            </w:r>
          </w:p>
          <w:p w:rsidR="00000000" w:rsidDel="00000000" w:rsidP="00000000" w:rsidRDefault="00000000" w:rsidRPr="00000000" w14:paraId="000001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head-to-head comparisons; limited deployment data</w:t>
            </w:r>
          </w:p>
          <w:p w:rsidR="00000000" w:rsidDel="00000000" w:rsidP="00000000" w:rsidRDefault="00000000" w:rsidRPr="00000000" w14:paraId="000001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 </w:t>
            </w:r>
            <w:r w:rsidDel="00000000" w:rsidR="00000000" w:rsidRPr="00000000">
              <w:rPr>
                <w:rFonts w:ascii="Times New Roman" w:cs="Times New Roman" w:eastAsia="Times New Roman" w:hAnsi="Times New Roman"/>
                <w:b w:val="1"/>
                <w:bCs w:val="1"/>
                <w:sz w:val="24"/>
                <w:szCs w:val="24"/>
                <w:rtl w:val="0"/>
              </w:rPr>
              <w:t xml:space="preserve">usability/portability/privacy</w:t>
            </w:r>
            <w:r w:rsidDel="00000000" w:rsidR="00000000" w:rsidRPr="00000000">
              <w:rPr>
                <w:rFonts w:ascii="Times New Roman" w:cs="Times New Roman" w:eastAsia="Times New Roman" w:hAnsi="Times New Roman"/>
                <w:sz w:val="24"/>
                <w:szCs w:val="24"/>
                <w:rtl w:val="0"/>
              </w:rPr>
              <w:t xml:space="preserve"> challenges; we address via </w:t>
            </w:r>
            <w:r w:rsidDel="00000000" w:rsidR="00000000" w:rsidRPr="00000000">
              <w:rPr>
                <w:rFonts w:ascii="Times New Roman" w:cs="Times New Roman" w:eastAsia="Times New Roman" w:hAnsi="Times New Roman"/>
                <w:b w:val="1"/>
                <w:bCs w:val="1"/>
                <w:sz w:val="24"/>
                <w:szCs w:val="24"/>
                <w:rtl w:val="0"/>
              </w:rPr>
              <w:t xml:space="preserve">edge-only processing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lightweight, wearable form</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ihqykiyosza" w:id="3"/>
      <w:bookmarkEnd w:id="3"/>
      <w:r w:rsidDel="00000000" w:rsidR="00000000" w:rsidRPr="00000000">
        <w:rPr>
          <w:rtl w:val="0"/>
        </w:rPr>
      </w:r>
    </w:p>
    <w:p w:rsidR="00000000" w:rsidDel="00000000" w:rsidP="00000000" w:rsidRDefault="00000000" w:rsidRPr="00000000" w14:paraId="000001C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1u89ffng30f" w:id="4"/>
      <w:bookmarkEnd w:id="4"/>
      <w:r w:rsidDel="00000000" w:rsidR="00000000" w:rsidRPr="00000000">
        <w:rPr>
          <w:rtl w:val="0"/>
        </w:rPr>
      </w:r>
    </w:p>
    <w:p w:rsidR="00000000" w:rsidDel="00000000" w:rsidP="00000000" w:rsidRDefault="00000000" w:rsidRPr="00000000" w14:paraId="000001CE">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4qwtxlbd79r" w:id="5"/>
      <w:bookmarkEnd w:id="5"/>
      <w:r w:rsidDel="00000000" w:rsidR="00000000" w:rsidRPr="00000000">
        <w:rPr>
          <w:rtl w:val="0"/>
        </w:rPr>
      </w:r>
    </w:p>
    <w:p w:rsidR="00000000" w:rsidDel="00000000" w:rsidP="00000000" w:rsidRDefault="00000000" w:rsidRPr="00000000" w14:paraId="000001C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l9r9yjblihu" w:id="6"/>
      <w:bookmarkEnd w:id="6"/>
      <w:r w:rsidDel="00000000" w:rsidR="00000000" w:rsidRPr="00000000">
        <w:rPr>
          <w:rFonts w:ascii="Times New Roman" w:cs="Times New Roman" w:eastAsia="Times New Roman" w:hAnsi="Times New Roman"/>
          <w:b w:val="1"/>
          <w:bCs w:val="1"/>
          <w:sz w:val="24"/>
          <w:szCs w:val="24"/>
          <w:rtl w:val="0"/>
        </w:rPr>
        <w:t xml:space="preserve">3. Methodology</w:t>
      </w:r>
    </w:p>
    <w:p w:rsidR="00000000" w:rsidDel="00000000" w:rsidP="00000000" w:rsidRDefault="00000000" w:rsidRPr="00000000" w14:paraId="000001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employed a qualitative research design based on descriptive analysis, utilizing a mixed descriptive approach to collect both qualitative and quantifiable expert opinions.</w:t>
      </w:r>
    </w:p>
    <w:p w:rsidR="00000000" w:rsidDel="00000000" w:rsidP="00000000" w:rsidRDefault="00000000" w:rsidRPr="00000000" w14:paraId="000001D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a1mhvmyw9hx" w:id="7"/>
      <w:bookmarkEnd w:id="7"/>
      <w:r w:rsidDel="00000000" w:rsidR="00000000" w:rsidRPr="00000000">
        <w:rPr>
          <w:rFonts w:ascii="Times New Roman" w:cs="Times New Roman" w:eastAsia="Times New Roman" w:hAnsi="Times New Roman"/>
          <w:b w:val="1"/>
          <w:bCs w:val="1"/>
          <w:sz w:val="24"/>
          <w:szCs w:val="24"/>
          <w:rtl w:val="0"/>
        </w:rPr>
        <w:t xml:space="preserve">3.1. Sampling and Data Collection</w:t>
      </w:r>
    </w:p>
    <w:p w:rsidR="00000000" w:rsidDel="00000000" w:rsidP="00000000" w:rsidRDefault="00000000" w:rsidRPr="00000000" w14:paraId="000001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method for data collection was the </w:t>
      </w:r>
      <w:r w:rsidDel="00000000" w:rsidR="00000000" w:rsidRPr="00000000">
        <w:rPr>
          <w:rFonts w:ascii="Times New Roman" w:cs="Times New Roman" w:eastAsia="Times New Roman" w:hAnsi="Times New Roman"/>
          <w:b w:val="1"/>
          <w:bCs w:val="1"/>
          <w:sz w:val="24"/>
          <w:szCs w:val="24"/>
          <w:rtl w:val="0"/>
        </w:rPr>
        <w:t xml:space="preserve">semi-structured interview</w:t>
      </w:r>
      <w:r w:rsidDel="00000000" w:rsidR="00000000" w:rsidRPr="00000000">
        <w:rPr>
          <w:rFonts w:ascii="Times New Roman" w:cs="Times New Roman" w:eastAsia="Times New Roman" w:hAnsi="Times New Roman"/>
          <w:sz w:val="24"/>
          <w:szCs w:val="24"/>
          <w:rtl w:val="0"/>
        </w:rPr>
        <w:t xml:space="preserve">. This method was chosen over a structured questionnaire because it allows experts to expand upon the complex, highly technical, and nuanced nature of IoT communication protocols, security weaknesses, and privacy-by-design ethics.</w:t>
      </w:r>
    </w:p>
    <w:p w:rsidR="00000000" w:rsidDel="00000000" w:rsidP="00000000" w:rsidRDefault="00000000" w:rsidRPr="00000000" w14:paraId="000001D3">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Sampling Method:</w:t>
      </w:r>
      <w:r w:rsidDel="00000000" w:rsidR="00000000" w:rsidRPr="00000000">
        <w:rPr>
          <w:rFonts w:ascii="Times New Roman" w:cs="Times New Roman" w:eastAsia="Times New Roman" w:hAnsi="Times New Roman"/>
          <w:sz w:val="24"/>
          <w:szCs w:val="24"/>
          <w:rtl w:val="0"/>
        </w:rPr>
        <w:t xml:space="preserve"> Purposive systematic sampling was employed to select professionals directly involved in IoT programming, cyber security, embedded systems, and communications protocols (e.g., MQTT, CoAP, Zigbee, BLE). This ensures participants possess the requisite expertise to evaluate advanced technical and ethical problems.</w:t>
      </w:r>
    </w:p>
    <w:p w:rsidR="00000000" w:rsidDel="00000000" w:rsidP="00000000" w:rsidRDefault="00000000" w:rsidRPr="00000000" w14:paraId="000001D4">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Target Population:</w:t>
      </w:r>
      <w:r w:rsidDel="00000000" w:rsidR="00000000" w:rsidRPr="00000000">
        <w:rPr>
          <w:rFonts w:ascii="Times New Roman" w:cs="Times New Roman" w:eastAsia="Times New Roman" w:hAnsi="Times New Roman"/>
          <w:sz w:val="24"/>
          <w:szCs w:val="24"/>
          <w:rtl w:val="0"/>
        </w:rPr>
        <w:t xml:space="preserve"> Experts included individuals from scholarly and industrial environments, such as system architects, software engineers, and specialists in low-power communication.</w:t>
      </w:r>
    </w:p>
    <w:p w:rsidR="00000000" w:rsidDel="00000000" w:rsidP="00000000" w:rsidRDefault="00000000" w:rsidRPr="00000000" w14:paraId="000001D5">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Interview Variables:</w:t>
      </w:r>
      <w:r w:rsidDel="00000000" w:rsidR="00000000" w:rsidRPr="00000000">
        <w:rPr>
          <w:rFonts w:ascii="Times New Roman" w:cs="Times New Roman" w:eastAsia="Times New Roman" w:hAnsi="Times New Roman"/>
          <w:sz w:val="24"/>
          <w:szCs w:val="24"/>
          <w:rtl w:val="0"/>
        </w:rPr>
        <w:t xml:space="preserve"> Interview questions generated data across multiple variable types:</w:t>
      </w:r>
    </w:p>
    <w:p w:rsidR="00000000" w:rsidDel="00000000" w:rsidP="00000000" w:rsidRDefault="00000000" w:rsidRPr="00000000" w14:paraId="000001D6">
      <w:pPr>
        <w:numPr>
          <w:ilvl w:val="1"/>
          <w:numId w:val="1"/>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Nominal/Categorical:</w:t>
      </w:r>
      <w:r w:rsidDel="00000000" w:rsidR="00000000" w:rsidRPr="00000000">
        <w:rPr>
          <w:rFonts w:ascii="Times New Roman" w:cs="Times New Roman" w:eastAsia="Times New Roman" w:hAnsi="Times New Roman"/>
          <w:sz w:val="24"/>
          <w:szCs w:val="24"/>
          <w:rtl w:val="0"/>
        </w:rPr>
        <w:t xml:space="preserve"> Professional experience with protocols (MQTT, BLE), perceived vulnerabilities (e.g., missing encryption).</w:t>
      </w:r>
    </w:p>
    <w:p w:rsidR="00000000" w:rsidDel="00000000" w:rsidP="00000000" w:rsidRDefault="00000000" w:rsidRPr="00000000" w14:paraId="000001D7">
      <w:pPr>
        <w:numPr>
          <w:ilvl w:val="1"/>
          <w:numId w:val="1"/>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Ordinal:</w:t>
      </w:r>
      <w:r w:rsidDel="00000000" w:rsidR="00000000" w:rsidRPr="00000000">
        <w:rPr>
          <w:rFonts w:ascii="Times New Roman" w:cs="Times New Roman" w:eastAsia="Times New Roman" w:hAnsi="Times New Roman"/>
          <w:sz w:val="24"/>
          <w:szCs w:val="24"/>
          <w:rtl w:val="0"/>
        </w:rPr>
        <w:t xml:space="preserve"> Severity of vulnerabilities (4-point Likert scale: Minor to Critical), Adequacy of standards (4-point Likert scale: Strongly Disagree to Strongly Agree).</w:t>
      </w:r>
    </w:p>
    <w:p w:rsidR="00000000" w:rsidDel="00000000" w:rsidP="00000000" w:rsidRDefault="00000000" w:rsidRPr="00000000" w14:paraId="000001D8">
      <w:pPr>
        <w:numPr>
          <w:ilvl w:val="1"/>
          <w:numId w:val="1"/>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Qualitative:</w:t>
      </w:r>
      <w:r w:rsidDel="00000000" w:rsidR="00000000" w:rsidRPr="00000000">
        <w:rPr>
          <w:rFonts w:ascii="Times New Roman" w:cs="Times New Roman" w:eastAsia="Times New Roman" w:hAnsi="Times New Roman"/>
          <w:sz w:val="24"/>
          <w:szCs w:val="24"/>
          <w:rtl w:val="0"/>
        </w:rPr>
        <w:t xml:space="preserve"> Implementation challenges, recommended priorities for future design.</w:t>
      </w:r>
    </w:p>
    <w:p w:rsidR="00000000" w:rsidDel="00000000" w:rsidP="00000000" w:rsidRDefault="00000000" w:rsidRPr="00000000" w14:paraId="000001D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vs7ofzd0chm" w:id="8"/>
      <w:bookmarkEnd w:id="8"/>
      <w:r w:rsidDel="00000000" w:rsidR="00000000" w:rsidRPr="00000000">
        <w:rPr>
          <w:rFonts w:ascii="Times New Roman" w:cs="Times New Roman" w:eastAsia="Times New Roman" w:hAnsi="Times New Roman"/>
          <w:b w:val="1"/>
          <w:bCs w:val="1"/>
          <w:sz w:val="24"/>
          <w:szCs w:val="24"/>
          <w:rtl w:val="0"/>
        </w:rPr>
        <w:t xml:space="preserve">3.2. Data Analysis and Validation</w:t>
      </w:r>
    </w:p>
    <w:p w:rsidR="00000000" w:rsidDel="00000000" w:rsidP="00000000" w:rsidRDefault="00000000" w:rsidRPr="00000000" w14:paraId="000001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analysis combined qualitative thematic analysis and descriptive coding. Transcripts were coded (e.g., in NVivo) to extract recurring patterns related to encryption problems, privacy-by-design failures, and accessibility trade-offs. Descriptive statistics were used to summarize consensus on ordinal scales.</w:t>
      </w:r>
    </w:p>
    <w:p w:rsidR="00000000" w:rsidDel="00000000" w:rsidP="00000000" w:rsidRDefault="00000000" w:rsidRPr="00000000" w14:paraId="000001DD">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Ensured through a standardized interview schedule and inter-coder agreement for thematic coding.</w:t>
      </w:r>
    </w:p>
    <w:p w:rsidR="00000000" w:rsidDel="00000000" w:rsidP="00000000" w:rsidRDefault="00000000" w:rsidRPr="00000000" w14:paraId="000001DE">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Validity:</w:t>
      </w:r>
      <w:r w:rsidDel="00000000" w:rsidR="00000000" w:rsidRPr="00000000">
        <w:rPr>
          <w:rFonts w:ascii="Times New Roman" w:cs="Times New Roman" w:eastAsia="Times New Roman" w:hAnsi="Times New Roman"/>
          <w:sz w:val="24"/>
          <w:szCs w:val="24"/>
          <w:rtl w:val="0"/>
        </w:rPr>
        <w:t xml:space="preserve"> Ensured through expert triangulation (comparing views from different professional backgrounds) and construct validity via purposive sampling of confirmed experts.</w:t>
      </w:r>
    </w:p>
    <w:p w:rsidR="00000000" w:rsidDel="00000000" w:rsidP="00000000" w:rsidRDefault="00000000" w:rsidRPr="00000000" w14:paraId="000001DF">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Methodological Integration:</w:t>
      </w:r>
      <w:r w:rsidDel="00000000" w:rsidR="00000000" w:rsidRPr="00000000">
        <w:rPr>
          <w:rFonts w:ascii="Times New Roman" w:cs="Times New Roman" w:eastAsia="Times New Roman" w:hAnsi="Times New Roman"/>
          <w:sz w:val="24"/>
          <w:szCs w:val="24"/>
          <w:rtl w:val="0"/>
        </w:rPr>
        <w:t xml:space="preserve"> The research design included a complementary </w:t>
      </w:r>
      <w:r w:rsidDel="00000000" w:rsidR="00000000" w:rsidRPr="00000000">
        <w:rPr>
          <w:rFonts w:ascii="Times New Roman" w:cs="Times New Roman" w:eastAsia="Times New Roman" w:hAnsi="Times New Roman"/>
          <w:b w:val="1"/>
          <w:bCs w:val="1"/>
          <w:sz w:val="24"/>
          <w:szCs w:val="24"/>
          <w:rtl w:val="0"/>
        </w:rPr>
        <w:t xml:space="preserve">software development</w:t>
      </w:r>
      <w:r w:rsidDel="00000000" w:rsidR="00000000" w:rsidRPr="00000000">
        <w:rPr>
          <w:rFonts w:ascii="Times New Roman" w:cs="Times New Roman" w:eastAsia="Times New Roman" w:hAnsi="Times New Roman"/>
          <w:sz w:val="24"/>
          <w:szCs w:val="24"/>
          <w:rtl w:val="0"/>
        </w:rPr>
        <w:t xml:space="preserve"> method; prototyping - to convert the expert interview findings into a verifiable technical solution, ensuring the findings were both conceptually sound and practically implementable.</w:t>
      </w:r>
    </w:p>
    <w:p w:rsidR="00000000" w:rsidDel="00000000" w:rsidP="00000000" w:rsidRDefault="00000000" w:rsidRPr="00000000" w14:paraId="000001E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0" w:before="0"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83817" cy="4757738"/>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183817"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0" w:before="0" w:lin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before="0" w:line="24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w:t>
      </w:r>
      <w:r w:rsidDel="00000000" w:rsidR="00000000" w:rsidRPr="00000000">
        <w:rPr>
          <w:rFonts w:ascii="Times New Roman" w:cs="Times New Roman" w:eastAsia="Times New Roman" w:hAnsi="Times New Roman"/>
          <w:i w:val="1"/>
          <w:iCs w:val="1"/>
          <w:sz w:val="24"/>
          <w:szCs w:val="24"/>
          <w:rtl w:val="0"/>
        </w:rPr>
        <w:t xml:space="preserve">Process layout workflow</w:t>
      </w:r>
      <w:r w:rsidDel="00000000" w:rsidR="00000000" w:rsidRPr="00000000">
        <w:rPr>
          <w:rtl w:val="0"/>
        </w:rPr>
      </w:r>
    </w:p>
    <w:p w:rsidR="00000000" w:rsidDel="00000000" w:rsidP="00000000" w:rsidRDefault="00000000" w:rsidRPr="00000000" w14:paraId="000001E4">
      <w:pPr>
        <w:spacing w:after="0" w:before="0" w:line="24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057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2</w:t>
      </w:r>
      <w:r w:rsidDel="00000000" w:rsidR="00000000" w:rsidRPr="00000000">
        <w:rPr>
          <w:rFonts w:ascii="Times New Roman" w:cs="Times New Roman" w:eastAsia="Times New Roman" w:hAnsi="Times New Roman"/>
          <w:i w:val="1"/>
          <w:iCs w:val="1"/>
          <w:sz w:val="24"/>
          <w:szCs w:val="24"/>
          <w:rtl w:val="0"/>
        </w:rPr>
        <w:t xml:space="preserve">. Client server workflow</w:t>
      </w:r>
      <w:r w:rsidDel="00000000" w:rsidR="00000000" w:rsidRPr="00000000">
        <w:rPr>
          <w:rtl w:val="0"/>
        </w:rPr>
      </w:r>
    </w:p>
    <w:p w:rsidR="00000000" w:rsidDel="00000000" w:rsidP="00000000" w:rsidRDefault="00000000" w:rsidRPr="00000000" w14:paraId="000001E5">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n47eznl4to73" w:id="9"/>
      <w:bookmarkEnd w:id="9"/>
      <w:r w:rsidDel="00000000" w:rsidR="00000000" w:rsidRPr="00000000">
        <w:rPr>
          <w:rtl w:val="0"/>
        </w:rPr>
      </w:r>
    </w:p>
    <w:p w:rsidR="00000000" w:rsidDel="00000000" w:rsidP="00000000" w:rsidRDefault="00000000" w:rsidRPr="00000000" w14:paraId="000001E6">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cu68bsu49uk0" w:id="10"/>
      <w:bookmarkEnd w:id="10"/>
      <w:r w:rsidDel="00000000" w:rsidR="00000000" w:rsidRPr="00000000">
        <w:rPr>
          <w:rtl w:val="0"/>
        </w:rPr>
      </w:r>
    </w:p>
    <w:p w:rsidR="00000000" w:rsidDel="00000000" w:rsidP="00000000" w:rsidRDefault="00000000" w:rsidRPr="00000000" w14:paraId="000001E7">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a2xy9dzgpv9m" w:id="11"/>
      <w:bookmarkEnd w:id="11"/>
      <w:r w:rsidDel="00000000" w:rsidR="00000000" w:rsidRPr="00000000">
        <w:rPr>
          <w:rtl w:val="0"/>
        </w:rPr>
      </w:r>
    </w:p>
    <w:p w:rsidR="00000000" w:rsidDel="00000000" w:rsidP="00000000" w:rsidRDefault="00000000" w:rsidRPr="00000000" w14:paraId="000001E8">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nzg9lit59rgd" w:id="12"/>
      <w:bookmarkEnd w:id="12"/>
      <w:r w:rsidDel="00000000" w:rsidR="00000000" w:rsidRPr="00000000">
        <w:rPr>
          <w:rtl w:val="0"/>
        </w:rPr>
      </w:r>
    </w:p>
    <w:p w:rsidR="00000000" w:rsidDel="00000000" w:rsidP="00000000" w:rsidRDefault="00000000" w:rsidRPr="00000000" w14:paraId="000001E9">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kl3deiaiu0n" w:id="13"/>
      <w:bookmarkEnd w:id="13"/>
      <w:r w:rsidDel="00000000" w:rsidR="00000000" w:rsidRPr="00000000">
        <w:rPr>
          <w:rtl w:val="0"/>
        </w:rPr>
      </w:r>
    </w:p>
    <w:p w:rsidR="00000000" w:rsidDel="00000000" w:rsidP="00000000" w:rsidRDefault="00000000" w:rsidRPr="00000000" w14:paraId="000001EA">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wiyt7ez5zsv2" w:id="14"/>
      <w:bookmarkEnd w:id="14"/>
      <w:r w:rsidDel="00000000" w:rsidR="00000000" w:rsidRPr="00000000">
        <w:rPr>
          <w:rtl w:val="0"/>
        </w:rPr>
      </w:r>
    </w:p>
    <w:p w:rsidR="00000000" w:rsidDel="00000000" w:rsidP="00000000" w:rsidRDefault="00000000" w:rsidRPr="00000000" w14:paraId="000001EB">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xeop57umse6r" w:id="15"/>
      <w:bookmarkEnd w:id="15"/>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1ee1xq7v4fv3" w:id="16"/>
      <w:bookmarkEnd w:id="16"/>
      <w:r w:rsidDel="00000000" w:rsidR="00000000" w:rsidRPr="00000000">
        <w:rPr>
          <w:rFonts w:ascii="Times New Roman" w:cs="Times New Roman" w:eastAsia="Times New Roman" w:hAnsi="Times New Roman"/>
          <w:b w:val="1"/>
          <w:bCs w:val="1"/>
          <w:sz w:val="24"/>
          <w:szCs w:val="24"/>
          <w:rtl w:val="0"/>
        </w:rPr>
        <w:t xml:space="preserve">4. Results</w:t>
      </w:r>
    </w:p>
    <w:p w:rsidR="00000000" w:rsidDel="00000000" w:rsidP="00000000" w:rsidRDefault="00000000" w:rsidRPr="00000000" w14:paraId="000001EE">
      <w:pPr>
        <w:pStyle w:val="Heading2"/>
        <w:keepNext w:val="0"/>
        <w:keepLines w:val="0"/>
        <w:spacing w:after="0" w:before="0" w:line="240" w:lineRule="auto"/>
        <w:ind w:firstLine="720"/>
        <w:jc w:val="both"/>
        <w:rPr>
          <w:rFonts w:ascii="Times New Roman" w:cs="Times New Roman" w:eastAsia="Times New Roman" w:hAnsi="Times New Roman"/>
          <w:b w:val="1"/>
          <w:bCs w:val="1"/>
          <w:sz w:val="24"/>
          <w:szCs w:val="24"/>
        </w:rPr>
      </w:pPr>
      <w:bookmarkStart w:colFirst="0" w:colLast="0" w:name="_f7pbx4tcqxcn" w:id="17"/>
      <w:bookmarkEnd w:id="17"/>
      <w:r w:rsidDel="00000000" w:rsidR="00000000" w:rsidRPr="00000000">
        <w:rPr>
          <w:rFonts w:ascii="Times New Roman" w:cs="Times New Roman" w:eastAsia="Times New Roman" w:hAnsi="Times New Roman"/>
          <w:b w:val="1"/>
          <w:bCs w:val="1"/>
          <w:sz w:val="24"/>
          <w:szCs w:val="24"/>
          <w:rtl w:val="0"/>
        </w:rPr>
        <w:t xml:space="preserve">4.1. Key Findings on Protocol Vulnerabilities and Severity</w:t>
      </w:r>
    </w:p>
    <w:p w:rsidR="00000000" w:rsidDel="00000000" w:rsidP="00000000" w:rsidRDefault="00000000" w:rsidRPr="00000000" w14:paraId="000001E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interviews revealed consistent experience with major IoT communication protocols relevant to assistive technology, specifically MQTT, BLE, and Zigbee. All participants identified a lack of mandatory encryption, poor authentication mechanisms, and widespread use of insecure default passwords or keys as recurring protocol-level weaknesses. The perceived severity of these vulnerabilities was high: two out of three experts (66.7%) classified them as “Critical” safety risks, pointing out that a security breach could result in direct harm—such as false feedback or navigation errors endangering visually impaired users. One expert (33.3%) rated the severity as “Moderate,” highlighting the persistent trade-off between strict security and basic usability in low-cost devices.</w:t>
      </w:r>
    </w:p>
    <w:p w:rsidR="00000000" w:rsidDel="00000000" w:rsidP="00000000" w:rsidRDefault="00000000" w:rsidRPr="00000000" w14:paraId="000001F0">
      <w:pPr>
        <w:spacing w:after="0" w:before="0" w:line="240" w:lineRule="auto"/>
        <w:ind w:firstLine="72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5863" cy="3391928"/>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995863" cy="339192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w:t>
      </w:r>
      <w:r w:rsidDel="00000000" w:rsidR="00000000" w:rsidRPr="00000000">
        <w:rPr>
          <w:rFonts w:ascii="Times New Roman" w:cs="Times New Roman" w:eastAsia="Times New Roman" w:hAnsi="Times New Roman"/>
          <w:i w:val="1"/>
          <w:iCs w:val="1"/>
          <w:sz w:val="24"/>
          <w:szCs w:val="24"/>
          <w:rtl w:val="0"/>
        </w:rPr>
        <w:t xml:space="preserve">. Bar chart illustrating the severity of protocol vulnerabilities as rated by expert</w:t>
      </w:r>
      <w:r w:rsidDel="00000000" w:rsidR="00000000" w:rsidRPr="00000000">
        <w:rPr>
          <w:rtl w:val="0"/>
        </w:rPr>
      </w:r>
    </w:p>
    <w:p w:rsidR="00000000" w:rsidDel="00000000" w:rsidP="00000000" w:rsidRDefault="00000000" w:rsidRPr="00000000" w14:paraId="000001F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i4gaha5qrut" w:id="18"/>
      <w:bookmarkEnd w:id="18"/>
      <w:r w:rsidDel="00000000" w:rsidR="00000000" w:rsidRPr="00000000">
        <w:rPr>
          <w:rtl w:val="0"/>
        </w:rPr>
      </w:r>
    </w:p>
    <w:p w:rsidR="00000000" w:rsidDel="00000000" w:rsidP="00000000" w:rsidRDefault="00000000" w:rsidRPr="00000000" w14:paraId="000001F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ktscsuu0qsz" w:id="19"/>
      <w:bookmarkEnd w:id="19"/>
      <w:r w:rsidDel="00000000" w:rsidR="00000000" w:rsidRPr="00000000">
        <w:rPr>
          <w:rtl w:val="0"/>
        </w:rPr>
      </w:r>
    </w:p>
    <w:p w:rsidR="00000000" w:rsidDel="00000000" w:rsidP="00000000" w:rsidRDefault="00000000" w:rsidRPr="00000000" w14:paraId="000001F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6mwjg1fkn1" w:id="20"/>
      <w:bookmarkEnd w:id="20"/>
      <w:r w:rsidDel="00000000" w:rsidR="00000000" w:rsidRPr="00000000">
        <w:rPr>
          <w:rFonts w:ascii="Times New Roman" w:cs="Times New Roman" w:eastAsia="Times New Roman" w:hAnsi="Times New Roman"/>
          <w:b w:val="1"/>
          <w:bCs w:val="1"/>
          <w:sz w:val="24"/>
          <w:szCs w:val="24"/>
          <w:rtl w:val="0"/>
        </w:rPr>
        <w:t xml:space="preserve">4.2. Thematic Analysis of Interview Data</w:t>
      </w:r>
    </w:p>
    <w:p w:rsidR="00000000" w:rsidDel="00000000" w:rsidP="00000000" w:rsidRDefault="00000000" w:rsidRPr="00000000" w14:paraId="000001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thematic analysis using NVivo software uncovered recurring patterns and issues discussed by all experts. “Encryption,” “authentication,” “leak,” “MQTT,” and “CoAP” were the most frequently referenced terms across transcripts. These five keywords dominated the analysis, confirming that encryption flaws and unprotected data transmission in MQTT and CoAP are primary concerns in assistive IoT implementations. Hardware limitations, including insufficient processing power and limited battery life, were also highlighted as central challenges inhibiting robust privacy and security.</w:t>
      </w:r>
    </w:p>
    <w:p w:rsidR="00000000" w:rsidDel="00000000" w:rsidP="00000000" w:rsidRDefault="00000000" w:rsidRPr="00000000" w14:paraId="000001F6">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4938" cy="3317837"/>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14938" cy="3317837"/>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w:t>
      </w:r>
      <w:r w:rsidDel="00000000" w:rsidR="00000000" w:rsidRPr="00000000">
        <w:rPr>
          <w:rFonts w:ascii="Times New Roman" w:cs="Times New Roman" w:eastAsia="Times New Roman" w:hAnsi="Times New Roman"/>
          <w:i w:val="1"/>
          <w:iCs w:val="1"/>
          <w:sz w:val="24"/>
          <w:szCs w:val="24"/>
          <w:rtl w:val="0"/>
        </w:rPr>
        <w:t xml:space="preserve">Thematic map of balancing security, privacy, and accessibility</w:t>
      </w:r>
    </w:p>
    <w:p w:rsidR="00000000" w:rsidDel="00000000" w:rsidP="00000000" w:rsidRDefault="00000000" w:rsidRPr="00000000" w14:paraId="000001F9">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A">
      <w:pPr>
        <w:spacing w:after="0" w:before="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B">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C">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e459wpk5rxxb" w:id="21"/>
      <w:bookmarkEnd w:id="21"/>
      <w:r w:rsidDel="00000000" w:rsidR="00000000" w:rsidRPr="00000000">
        <w:rPr>
          <w:rFonts w:ascii="Times New Roman" w:cs="Times New Roman" w:eastAsia="Times New Roman" w:hAnsi="Times New Roman"/>
          <w:sz w:val="24"/>
          <w:szCs w:val="24"/>
        </w:rPr>
        <w:drawing>
          <wp:inline distB="114300" distT="114300" distL="114300" distR="114300">
            <wp:extent cx="5133975" cy="2535229"/>
            <wp:effectExtent b="0" l="0" r="0" t="0"/>
            <wp:docPr id="2" name="image9.png"/>
            <a:graphic>
              <a:graphicData uri="http://schemas.openxmlformats.org/drawingml/2006/picture">
                <pic:pic>
                  <pic:nvPicPr>
                    <pic:cNvPr id="0" name="image9.png"/>
                    <pic:cNvPicPr preferRelativeResize="0"/>
                  </pic:nvPicPr>
                  <pic:blipFill>
                    <a:blip r:embed="rId17"/>
                    <a:srcRect b="0" l="0" r="0" t="9158"/>
                    <a:stretch>
                      <a:fillRect/>
                    </a:stretch>
                  </pic:blipFill>
                  <pic:spPr>
                    <a:xfrm>
                      <a:off x="0" y="0"/>
                      <a:ext cx="5133975" cy="2535229"/>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w:t>
      </w:r>
      <w:r w:rsidDel="00000000" w:rsidR="00000000" w:rsidRPr="00000000">
        <w:rPr>
          <w:rFonts w:ascii="Times New Roman" w:cs="Times New Roman" w:eastAsia="Times New Roman" w:hAnsi="Times New Roman"/>
          <w:i w:val="1"/>
          <w:iCs w:val="1"/>
          <w:sz w:val="24"/>
          <w:szCs w:val="24"/>
          <w:rtl w:val="0"/>
        </w:rPr>
        <w:t xml:space="preserve">. Word cloud showing main issues from expert interviews</w:t>
      </w:r>
    </w:p>
    <w:p w:rsidR="00000000" w:rsidDel="00000000" w:rsidP="00000000" w:rsidRDefault="00000000" w:rsidRPr="00000000" w14:paraId="000001F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3m10dj7ocx9" w:id="22"/>
      <w:bookmarkEnd w:id="22"/>
      <w:r w:rsidDel="00000000" w:rsidR="00000000" w:rsidRPr="00000000">
        <w:rPr>
          <w:rFonts w:ascii="Times New Roman" w:cs="Times New Roman" w:eastAsia="Times New Roman" w:hAnsi="Times New Roman"/>
          <w:b w:val="1"/>
          <w:bCs w:val="1"/>
          <w:sz w:val="24"/>
          <w:szCs w:val="24"/>
          <w:rtl w:val="0"/>
        </w:rPr>
        <w:t xml:space="preserve">4.3. Transport Layer and Technical Trade-offs</w:t>
      </w:r>
    </w:p>
    <w:p w:rsidR="00000000" w:rsidDel="00000000" w:rsidP="00000000" w:rsidRDefault="00000000" w:rsidRPr="00000000" w14:paraId="000002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differed in their preferred transport layer protocols. Some experts advocated for UDP combined with DTLS for its speed and reasonable security profile arguing that low latency is vital for real-time obstacle avoidance in assistive contexts. Others highlighted TCP’s greater reliability and suitability for low-power devices that can better tolerate delays. This divide underscores the necessity of balancing speed, reliability, and hardware constraints in protocol design for accessibility.</w:t>
      </w:r>
    </w:p>
    <w:p w:rsidR="00000000" w:rsidDel="00000000" w:rsidP="00000000" w:rsidRDefault="00000000" w:rsidRPr="00000000" w14:paraId="000002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0900" cy="2362057"/>
            <wp:effectExtent b="0" l="0" r="0" t="0"/>
            <wp:docPr id="10" name="image3.png"/>
            <a:graphic>
              <a:graphicData uri="http://schemas.openxmlformats.org/drawingml/2006/picture">
                <pic:pic>
                  <pic:nvPicPr>
                    <pic:cNvPr id="0" name="image3.png"/>
                    <pic:cNvPicPr preferRelativeResize="0"/>
                  </pic:nvPicPr>
                  <pic:blipFill>
                    <a:blip r:embed="rId18"/>
                    <a:srcRect b="0" l="0" r="0" t="6778"/>
                    <a:stretch>
                      <a:fillRect/>
                    </a:stretch>
                  </pic:blipFill>
                  <pic:spPr>
                    <a:xfrm>
                      <a:off x="0" y="0"/>
                      <a:ext cx="3390900" cy="2362057"/>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w:t>
      </w:r>
      <w:r w:rsidDel="00000000" w:rsidR="00000000" w:rsidRPr="00000000">
        <w:rPr>
          <w:rFonts w:ascii="Times New Roman" w:cs="Times New Roman" w:eastAsia="Times New Roman" w:hAnsi="Times New Roman"/>
          <w:i w:val="1"/>
          <w:iCs w:val="1"/>
          <w:sz w:val="24"/>
          <w:szCs w:val="24"/>
          <w:rtl w:val="0"/>
        </w:rPr>
        <w:t xml:space="preserve">. Scatter plot mapping Reliability/Power vs. Availability/Speed</w:t>
      </w:r>
    </w:p>
    <w:p w:rsidR="00000000" w:rsidDel="00000000" w:rsidP="00000000" w:rsidRDefault="00000000" w:rsidRPr="00000000" w14:paraId="00000205">
      <w:pPr>
        <w:spacing w:after="0" w:before="0" w:line="24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0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Thematic Map of Issues</w:t>
      </w:r>
    </w:p>
    <w:p w:rsidR="00000000" w:rsidDel="00000000" w:rsidP="00000000" w:rsidRDefault="00000000" w:rsidRPr="00000000" w14:paraId="000002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of all data points revealed four major thematic clusters:</w:t>
      </w:r>
    </w:p>
    <w:p w:rsidR="00000000" w:rsidDel="00000000" w:rsidP="00000000" w:rsidRDefault="00000000" w:rsidRPr="00000000" w14:paraId="00000208">
      <w:pPr>
        <w:numPr>
          <w:ilvl w:val="0"/>
          <w:numId w:val="3"/>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Protocol vulnerabilities (especially in MQTT/CoAP and Bluetooth)</w:t>
      </w:r>
    </w:p>
    <w:p w:rsidR="00000000" w:rsidDel="00000000" w:rsidP="00000000" w:rsidRDefault="00000000" w:rsidRPr="00000000" w14:paraId="00000209">
      <w:pPr>
        <w:numPr>
          <w:ilvl w:val="0"/>
          <w:numId w:val="3"/>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Hardware/power resource constraints</w:t>
      </w:r>
    </w:p>
    <w:p w:rsidR="00000000" w:rsidDel="00000000" w:rsidP="00000000" w:rsidRDefault="00000000" w:rsidRPr="00000000" w14:paraId="0000020A">
      <w:pPr>
        <w:numPr>
          <w:ilvl w:val="0"/>
          <w:numId w:val="3"/>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Accessibility and usability trade-offs (e.g., difficulty of multi-factor authentication for visually impaired users)</w:t>
      </w:r>
    </w:p>
    <w:p w:rsidR="00000000" w:rsidDel="00000000" w:rsidP="00000000" w:rsidRDefault="00000000" w:rsidRPr="00000000" w14:paraId="0000020B">
      <w:pPr>
        <w:numPr>
          <w:ilvl w:val="0"/>
          <w:numId w:val="3"/>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Inadequacy of current IoT standards in enforcing privacy-by-design for vulnerable populations</w:t>
      </w:r>
    </w:p>
    <w:p w:rsidR="00000000" w:rsidDel="00000000" w:rsidP="00000000" w:rsidRDefault="00000000" w:rsidRPr="00000000" w14:paraId="0000020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connections between these clusters demonstrated how hardware limitations directly affect the choice and strength of protocols, and how the need for accessibility sometimes competes with the requirements for robust security.</w:t>
      </w:r>
      <w:r w:rsidDel="00000000" w:rsidR="00000000" w:rsidRPr="00000000">
        <w:rPr>
          <w:rtl w:val="0"/>
        </w:rPr>
      </w:r>
    </w:p>
    <w:p w:rsidR="00000000" w:rsidDel="00000000" w:rsidP="00000000" w:rsidRDefault="00000000" w:rsidRPr="00000000" w14:paraId="0000020D">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0">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a2z7u4sl5u1" w:id="23"/>
      <w:bookmarkEnd w:id="23"/>
      <w:r w:rsidDel="00000000" w:rsidR="00000000" w:rsidRPr="00000000">
        <w:rPr>
          <w:rFonts w:ascii="Times New Roman" w:cs="Times New Roman" w:eastAsia="Times New Roman" w:hAnsi="Times New Roman"/>
          <w:b w:val="1"/>
          <w:bCs w:val="1"/>
          <w:sz w:val="24"/>
          <w:szCs w:val="24"/>
          <w:rtl w:val="0"/>
        </w:rPr>
        <w:t xml:space="preserve">4.5. Prototype Metrics and Validation</w:t>
      </w:r>
    </w:p>
    <w:p w:rsidR="00000000" w:rsidDel="00000000" w:rsidP="00000000" w:rsidRDefault="00000000" w:rsidRPr="00000000" w14:paraId="000002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 Assistive Transport Protocol (SATP), developed as a practical output of expert feedback, was experimentally validated. Key metrics included:</w:t>
      </w:r>
    </w:p>
    <w:p w:rsidR="00000000" w:rsidDel="00000000" w:rsidP="00000000" w:rsidRDefault="00000000" w:rsidRPr="00000000" w14:paraId="00000213">
      <w:pPr>
        <w:numPr>
          <w:ilvl w:val="0"/>
          <w:numId w:val="2"/>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Critical alert latency &lt; 50 ms (satisfying user safety benchmarks)</w:t>
      </w:r>
    </w:p>
    <w:p w:rsidR="00000000" w:rsidDel="00000000" w:rsidP="00000000" w:rsidRDefault="00000000" w:rsidRPr="00000000" w14:paraId="00000214">
      <w:pPr>
        <w:numPr>
          <w:ilvl w:val="0"/>
          <w:numId w:val="2"/>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Protocol overhead: 56 bytes (acceptable trade-off for security)</w:t>
      </w:r>
    </w:p>
    <w:p w:rsidR="00000000" w:rsidDel="00000000" w:rsidP="00000000" w:rsidRDefault="00000000" w:rsidRPr="00000000" w14:paraId="00000215">
      <w:pPr>
        <w:numPr>
          <w:ilvl w:val="0"/>
          <w:numId w:val="2"/>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Memory footprint &lt; 128 KB (compatible with low-cost embedded devices)</w:t>
      </w:r>
    </w:p>
    <w:p w:rsidR="00000000" w:rsidDel="00000000" w:rsidP="00000000" w:rsidRDefault="00000000" w:rsidRPr="00000000" w14:paraId="000002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SATP integrates end-to-end encryption (AES-256-GCM/ChaCha20), automatic location anonymization, and strong message integrity (HMAC-SHA256), directly responding to the protocol and usability gaps identified by the expert group.</w:t>
      </w:r>
    </w:p>
    <w:p w:rsidR="00000000" w:rsidDel="00000000" w:rsidP="00000000" w:rsidRDefault="00000000" w:rsidRPr="00000000" w14:paraId="000002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w:t>
      </w:r>
      <w:r w:rsidDel="00000000" w:rsidR="00000000" w:rsidRPr="00000000">
        <w:rPr>
          <w:rFonts w:ascii="Times New Roman" w:cs="Times New Roman" w:eastAsia="Times New Roman" w:hAnsi="Times New Roman"/>
          <w:i w:val="1"/>
          <w:iCs w:val="1"/>
          <w:sz w:val="24"/>
          <w:szCs w:val="24"/>
          <w:rtl w:val="0"/>
        </w:rPr>
        <w:t xml:space="preserve">. SATP protocol web dashboard displaying device connection status, privacy mode selection, battery level, security settings, and protocol event log.</w:t>
      </w:r>
      <w:r w:rsidDel="00000000" w:rsidR="00000000" w:rsidRPr="00000000">
        <w:rPr>
          <w:rtl w:val="0"/>
        </w:rPr>
      </w:r>
    </w:p>
    <w:p w:rsidR="00000000" w:rsidDel="00000000" w:rsidP="00000000" w:rsidRDefault="00000000" w:rsidRPr="00000000" w14:paraId="00000219">
      <w:pPr>
        <w:spacing w:after="0" w:before="0" w:line="24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1A">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12420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1242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Figure 8</w:t>
      </w:r>
      <w:r w:rsidDel="00000000" w:rsidR="00000000" w:rsidRPr="00000000">
        <w:rPr>
          <w:rFonts w:ascii="Times New Roman" w:cs="Times New Roman" w:eastAsia="Times New Roman" w:hAnsi="Times New Roman"/>
          <w:i w:val="1"/>
          <w:iCs w:val="1"/>
          <w:sz w:val="24"/>
          <w:szCs w:val="24"/>
          <w:rtl w:val="0"/>
        </w:rPr>
        <w:t xml:space="preserve">. SATP protocol dashboard simulating attacker interception mode, visualizing encrypted packet protection and security demo controls.</w:t>
      </w:r>
    </w:p>
    <w:p w:rsidR="00000000" w:rsidDel="00000000" w:rsidP="00000000" w:rsidRDefault="00000000" w:rsidRPr="00000000" w14:paraId="0000021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9</w:t>
      </w:r>
      <w:r w:rsidDel="00000000" w:rsidR="00000000" w:rsidRPr="00000000">
        <w:rPr>
          <w:rFonts w:ascii="Times New Roman" w:cs="Times New Roman" w:eastAsia="Times New Roman" w:hAnsi="Times New Roman"/>
          <w:i w:val="1"/>
          <w:iCs w:val="1"/>
          <w:sz w:val="24"/>
          <w:szCs w:val="24"/>
          <w:rtl w:val="0"/>
        </w:rPr>
        <w:t xml:space="preserve">. SATP protocol terminal output showing the client-server handshake, encryption initialization, and secure data packet exchange during live testing.</w:t>
      </w:r>
    </w:p>
    <w:p w:rsidR="00000000" w:rsidDel="00000000" w:rsidP="00000000" w:rsidRDefault="00000000" w:rsidRPr="00000000" w14:paraId="0000021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10</w:t>
      </w:r>
      <w:r w:rsidDel="00000000" w:rsidR="00000000" w:rsidRPr="00000000">
        <w:rPr>
          <w:rFonts w:ascii="Times New Roman" w:cs="Times New Roman" w:eastAsia="Times New Roman" w:hAnsi="Times New Roman"/>
          <w:i w:val="1"/>
          <w:iCs w:val="1"/>
          <w:sz w:val="24"/>
          <w:szCs w:val="24"/>
          <w:rtl w:val="0"/>
        </w:rPr>
        <w:t xml:space="preserve">. SATP message structure</w:t>
      </w:r>
    </w:p>
    <w:p w:rsidR="00000000" w:rsidDel="00000000" w:rsidP="00000000" w:rsidRDefault="00000000" w:rsidRPr="00000000" w14:paraId="0000022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057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11</w:t>
      </w:r>
      <w:r w:rsidDel="00000000" w:rsidR="00000000" w:rsidRPr="00000000">
        <w:rPr>
          <w:rFonts w:ascii="Times New Roman" w:cs="Times New Roman" w:eastAsia="Times New Roman" w:hAnsi="Times New Roman"/>
          <w:i w:val="1"/>
          <w:iCs w:val="1"/>
          <w:sz w:val="24"/>
          <w:szCs w:val="24"/>
          <w:rtl w:val="0"/>
        </w:rPr>
        <w:t xml:space="preserve">. Client server workflow</w:t>
      </w:r>
    </w:p>
    <w:p w:rsidR="00000000" w:rsidDel="00000000" w:rsidP="00000000" w:rsidRDefault="00000000" w:rsidRPr="00000000" w14:paraId="00000223">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b6gcfm3wr8o" w:id="24"/>
      <w:bookmarkEnd w:id="24"/>
      <w:r w:rsidDel="00000000" w:rsidR="00000000" w:rsidRPr="00000000">
        <w:rPr>
          <w:rFonts w:ascii="Times New Roman" w:cs="Times New Roman" w:eastAsia="Times New Roman" w:hAnsi="Times New Roman"/>
          <w:b w:val="1"/>
          <w:bCs w:val="1"/>
          <w:sz w:val="24"/>
          <w:szCs w:val="24"/>
          <w:rtl w:val="0"/>
        </w:rPr>
        <w:t xml:space="preserve">5. Discussion</w:t>
      </w:r>
    </w:p>
    <w:p w:rsidR="00000000" w:rsidDel="00000000" w:rsidP="00000000" w:rsidRDefault="00000000" w:rsidRPr="00000000" w14:paraId="0000022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y2bajvnj4y7" w:id="25"/>
      <w:bookmarkEnd w:id="25"/>
      <w:r w:rsidDel="00000000" w:rsidR="00000000" w:rsidRPr="00000000">
        <w:rPr>
          <w:rFonts w:ascii="Times New Roman" w:cs="Times New Roman" w:eastAsia="Times New Roman" w:hAnsi="Times New Roman"/>
          <w:b w:val="1"/>
          <w:bCs w:val="1"/>
          <w:sz w:val="24"/>
          <w:szCs w:val="24"/>
          <w:rtl w:val="0"/>
        </w:rPr>
        <w:t xml:space="preserve">5.1. Interpretation of Findings</w:t>
      </w:r>
    </w:p>
    <w:p w:rsidR="00000000" w:rsidDel="00000000" w:rsidP="00000000" w:rsidRDefault="00000000" w:rsidRPr="00000000" w14:paraId="0000022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demonstrates that IoT-based assistive technologies for visually impaired individuals face significant privacy and security challenges, primarily due to inadequate encryption and authentication within widely adopted communication protocols like MQTT, BLE, and Zigbee. The consensus among interviewed experts that these are “Critical” risks underscores that such vulnerabilities extend beyond technical breaches to encompass real threats to user safety and autonomy. For visually impaired users, a compromised device could not only disclose personal data but also issue misleading navigation cues, directly jeopardizing their physical well-being.</w:t>
      </w:r>
    </w:p>
    <w:p w:rsidR="00000000" w:rsidDel="00000000" w:rsidP="00000000" w:rsidRDefault="00000000" w:rsidRPr="00000000" w14:paraId="000002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0zdb9272q8s" w:id="26"/>
      <w:bookmarkEnd w:id="26"/>
      <w:r w:rsidDel="00000000" w:rsidR="00000000" w:rsidRPr="00000000">
        <w:rPr>
          <w:rFonts w:ascii="Times New Roman" w:cs="Times New Roman" w:eastAsia="Times New Roman" w:hAnsi="Times New Roman"/>
          <w:b w:val="1"/>
          <w:bCs w:val="1"/>
          <w:sz w:val="24"/>
          <w:szCs w:val="24"/>
          <w:rtl w:val="0"/>
        </w:rPr>
        <w:t xml:space="preserve">5.2. Comparison with Previous Research</w:t>
      </w:r>
    </w:p>
    <w:p w:rsidR="00000000" w:rsidDel="00000000" w:rsidP="00000000" w:rsidRDefault="00000000" w:rsidRPr="00000000" w14:paraId="0000022C">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are consistent with prior literature, which has consistently identified energy constraints, non-functional requirements, and insufficient real-world testing as barriers to adoption for assistive IoT systems. This work goes a step further by combining thematic analysis of expert interviews with the experimental development and validation of the Secure Assistive Transport Protocol (SATP). The result is an evidence-backed demonstration that lightweight encryption and adaptive security architectures can effectively function within the power and processing limitations of current assistive devices—bridging the gap between optimistic laboratory prototypes and practical, field-ready solutions.​</w:t>
      </w:r>
    </w:p>
    <w:p w:rsidR="00000000" w:rsidDel="00000000" w:rsidP="00000000" w:rsidRDefault="00000000" w:rsidRPr="00000000" w14:paraId="0000022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fm28wjg8pp6" w:id="27"/>
      <w:bookmarkEnd w:id="27"/>
      <w:r w:rsidDel="00000000" w:rsidR="00000000" w:rsidRPr="00000000">
        <w:rPr>
          <w:rFonts w:ascii="Times New Roman" w:cs="Times New Roman" w:eastAsia="Times New Roman" w:hAnsi="Times New Roman"/>
          <w:b w:val="1"/>
          <w:bCs w:val="1"/>
          <w:sz w:val="24"/>
          <w:szCs w:val="24"/>
          <w:rtl w:val="0"/>
        </w:rPr>
        <w:t xml:space="preserve">5.3. Implications</w:t>
      </w:r>
    </w:p>
    <w:p w:rsidR="00000000" w:rsidDel="00000000" w:rsidP="00000000" w:rsidRDefault="00000000" w:rsidRPr="00000000" w14:paraId="0000022E">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and successful evaluation of SATP have several important implications. Practically, it provides engineers and manufacturers with a concrete pathway for integrating robust, default-on security and privacy features into low-cost, resource-constrained IoT devices. Theoretically, this research challenges the common assumption that robust security inevitably compromises accessibility or speed. SATP shows that privacy-by-design and usability can be achieved in tandem. From a policy standpoint, our results highlight the urgent need for updated standards and guidelines, mandating privacy-preserving practices such as automatic anonymization and strong default encryption at the protocol level.</w:t>
      </w:r>
    </w:p>
    <w:p w:rsidR="00000000" w:rsidDel="00000000" w:rsidP="00000000" w:rsidRDefault="00000000" w:rsidRPr="00000000" w14:paraId="000002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7iek1hc2ww5" w:id="28"/>
      <w:bookmarkEnd w:id="28"/>
      <w:r w:rsidDel="00000000" w:rsidR="00000000" w:rsidRPr="00000000">
        <w:rPr>
          <w:rtl w:val="0"/>
        </w:rPr>
      </w:r>
    </w:p>
    <w:p w:rsidR="00000000" w:rsidDel="00000000" w:rsidP="00000000" w:rsidRDefault="00000000" w:rsidRPr="00000000" w14:paraId="0000023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s35k928mg7a" w:id="29"/>
      <w:bookmarkEnd w:id="29"/>
      <w:r w:rsidDel="00000000" w:rsidR="00000000" w:rsidRPr="00000000">
        <w:rPr>
          <w:rtl w:val="0"/>
        </w:rPr>
      </w:r>
    </w:p>
    <w:p w:rsidR="00000000" w:rsidDel="00000000" w:rsidP="00000000" w:rsidRDefault="00000000" w:rsidRPr="00000000" w14:paraId="0000023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95usvg0v02k" w:id="30"/>
      <w:bookmarkEnd w:id="30"/>
      <w:r w:rsidDel="00000000" w:rsidR="00000000" w:rsidRPr="00000000">
        <w:rPr>
          <w:rtl w:val="0"/>
        </w:rPr>
      </w:r>
    </w:p>
    <w:p w:rsidR="00000000" w:rsidDel="00000000" w:rsidP="00000000" w:rsidRDefault="00000000" w:rsidRPr="00000000" w14:paraId="0000023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vasx54ywciy" w:id="31"/>
      <w:bookmarkEnd w:id="31"/>
      <w:r w:rsidDel="00000000" w:rsidR="00000000" w:rsidRPr="00000000">
        <w:rPr>
          <w:rtl w:val="0"/>
        </w:rPr>
      </w:r>
    </w:p>
    <w:p w:rsidR="00000000" w:rsidDel="00000000" w:rsidP="00000000" w:rsidRDefault="00000000" w:rsidRPr="00000000" w14:paraId="0000023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f8i3e1vng50" w:id="32"/>
      <w:bookmarkEnd w:id="32"/>
      <w:r w:rsidDel="00000000" w:rsidR="00000000" w:rsidRPr="00000000">
        <w:rPr>
          <w:rFonts w:ascii="Times New Roman" w:cs="Times New Roman" w:eastAsia="Times New Roman" w:hAnsi="Times New Roman"/>
          <w:b w:val="1"/>
          <w:bCs w:val="1"/>
          <w:sz w:val="24"/>
          <w:szCs w:val="24"/>
          <w:rtl w:val="0"/>
        </w:rPr>
        <w:t xml:space="preserve">5.4. Limitations and Directions for Future Research</w:t>
      </w:r>
    </w:p>
    <w:p w:rsidR="00000000" w:rsidDel="00000000" w:rsidP="00000000" w:rsidRDefault="00000000" w:rsidRPr="00000000" w14:paraId="0000023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these contributions, this study has some limitations. The expert sample, while knowledgeable, was relatively small; as such, perspectives may not represent the entire diversity of industry or academic viewpoints. Prototype validation, though promising, was conducted under controlled conditions. Further work should assess long-term, real-life use with diverse user groups—including extended field trials with visually impaired individuals in complex environments. Additionally, future research should pursue consensus on multi-sensor fusion standards and focus on designing accessible authentication mechanisms that do not create cognitive or usability burdens. Continued collaboration between engineers, security experts, and end users will be essential to ensure that the next generation of assistive IoT devices are both secure and truly inclusive.</w:t>
      </w:r>
    </w:p>
    <w:p w:rsidR="00000000" w:rsidDel="00000000" w:rsidP="00000000" w:rsidRDefault="00000000" w:rsidRPr="00000000" w14:paraId="00000235">
      <w:pPr>
        <w:spacing w:after="0" w:before="0" w:line="24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36">
      <w:pPr>
        <w:spacing w:after="0" w:before="0" w:line="24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37">
      <w:pPr>
        <w:spacing w:after="0" w:before="0" w:line="24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3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cmdv1l9jstg" w:id="33"/>
      <w:bookmarkEnd w:id="33"/>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24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has critically examined the privacy and security concerns inherent in IoT technologies designed for visually impaired individuals. Through a rigorous combination of expert interviews, thematic analysis, and the practical development of the Secure Assistive Transport Protocol (SATP), we have shown that protocol-level vulnerabilities—particularly the lack of strong encryption and authentication—pose serious risks not only to data privacy, but also to the safety and autonomy of users.</w:t>
      </w:r>
    </w:p>
    <w:p w:rsidR="00000000" w:rsidDel="00000000" w:rsidP="00000000" w:rsidRDefault="00000000" w:rsidRPr="00000000" w14:paraId="0000024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underscore a fundamental truth: robust privacy and security must be treated as essential foundational elements not afterthoughts within the design of assistive IoT systems. The successful implementation and validation of SATP provide a concrete demonstration that user-centered, privacy-by-design principles are both feasible and effective, even under the strict power and performance constraints typical of wearable assistive devices. By prioritizing adaptive security mechanisms and balancing usability with protection, our work offers a practical template for future development in this critical domain.</w:t>
      </w:r>
    </w:p>
    <w:p w:rsidR="00000000" w:rsidDel="00000000" w:rsidP="00000000" w:rsidRDefault="00000000" w:rsidRPr="00000000" w14:paraId="0000024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call upon researchers, engineers, and policymakers to adopt and extend these recommendations, ensuring that the next generation of accessible technologies delivers not only greater mobility and independence for visually impaired users, but also the highest standards of privacy, safety, and dignity. Sustained dialogue with end users and continual real-world validation will remain essential as the field advances.</w:t>
      </w:r>
    </w:p>
    <w:p w:rsidR="00000000" w:rsidDel="00000000" w:rsidP="00000000" w:rsidRDefault="00000000" w:rsidRPr="00000000" w14:paraId="0000024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7s50xf2ton9j" w:id="34"/>
      <w:bookmarkEnd w:id="34"/>
      <w:r w:rsidDel="00000000" w:rsidR="00000000" w:rsidRPr="00000000">
        <w:rPr>
          <w:rtl w:val="0"/>
        </w:rPr>
      </w:r>
    </w:p>
    <w:p w:rsidR="00000000" w:rsidDel="00000000" w:rsidP="00000000" w:rsidRDefault="00000000" w:rsidRPr="00000000" w14:paraId="0000024A">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csaylsxqkvgg" w:id="35"/>
      <w:bookmarkEnd w:id="35"/>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2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Rochford, “Accessibility and IoT: Smart and connected communities,” AIS Transactions</w:t>
      </w:r>
    </w:p>
    <w:p w:rsidR="00000000" w:rsidDel="00000000" w:rsidP="00000000" w:rsidRDefault="00000000" w:rsidRPr="00000000" w14:paraId="000002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Human-Computer Interaction, vol. 11, no. 4, pp. 253–263, 2019. doi: 10.17705/1thci.00124.</w:t>
      </w:r>
    </w:p>
    <w:p w:rsidR="00000000" w:rsidDel="00000000" w:rsidP="00000000" w:rsidRDefault="00000000" w:rsidRPr="00000000" w14:paraId="000002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Rosiak, M. Kawulok, and M. Maćkowski, “The effectiveness of UWB-based indoor</w:t>
      </w:r>
    </w:p>
    <w:p w:rsidR="00000000" w:rsidDel="00000000" w:rsidP="00000000" w:rsidRDefault="00000000" w:rsidRPr="00000000" w14:paraId="000002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systems for the navigation of visually impaired individuals,” Applied Sciences, vol.</w:t>
      </w:r>
    </w:p>
    <w:p w:rsidR="00000000" w:rsidDel="00000000" w:rsidP="00000000" w:rsidRDefault="00000000" w:rsidRPr="00000000" w14:paraId="000002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no. 13, p. 5646, 2024. doi: 10.3390/app14135646.</w:t>
      </w:r>
    </w:p>
    <w:p w:rsidR="00000000" w:rsidDel="00000000" w:rsidP="00000000" w:rsidRDefault="00000000" w:rsidRPr="00000000" w14:paraId="000002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 I. Okolo, T. Althobaiti, and N. Ramzan, “Assistive systems for visually impaired persons:</w:t>
      </w:r>
    </w:p>
    <w:p w:rsidR="00000000" w:rsidDel="00000000" w:rsidP="00000000" w:rsidRDefault="00000000" w:rsidRPr="00000000" w14:paraId="000002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and opportunities for navigation assistance,” Sensors, vol. 24, no. 11, p. 3572, 2024.</w:t>
      </w:r>
    </w:p>
    <w:p w:rsidR="00000000" w:rsidDel="00000000" w:rsidP="00000000" w:rsidRDefault="00000000" w:rsidRPr="00000000" w14:paraId="000002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10.3390/s24113572.</w:t>
      </w:r>
    </w:p>
    <w:p w:rsidR="00000000" w:rsidDel="00000000" w:rsidP="00000000" w:rsidRDefault="00000000" w:rsidRPr="00000000" w14:paraId="000002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H. Abidi, A. N. Siddiquee, H. Alkhalefah, and V. Srivastava, “A comprehensive review</w:t>
      </w:r>
    </w:p>
    <w:p w:rsidR="00000000" w:rsidDel="00000000" w:rsidP="00000000" w:rsidRDefault="00000000" w:rsidRPr="00000000" w14:paraId="000002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navigation systems for visually impaired individuals,” Heliyon, vol. 10, p. e31825, May 2024.</w:t>
      </w:r>
    </w:p>
    <w:p w:rsidR="00000000" w:rsidDel="00000000" w:rsidP="00000000" w:rsidRDefault="00000000" w:rsidRPr="00000000" w14:paraId="000002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 D. Messaoudi, B.-A. J. Menelas, and H. Mcheick, “Review of Navigation Assistive Tools</w:t>
      </w:r>
    </w:p>
    <w:p w:rsidR="00000000" w:rsidDel="00000000" w:rsidP="00000000" w:rsidRDefault="00000000" w:rsidRPr="00000000" w14:paraId="000002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Technologies for the Visually Impaired,” Sensors, vol. 22, no. 20, p. 7888, Oct. 2022.</w:t>
      </w:r>
    </w:p>
    <w:p w:rsidR="00000000" w:rsidDel="00000000" w:rsidP="00000000" w:rsidRDefault="00000000" w:rsidRPr="00000000" w14:paraId="000002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 I. Okolo, T. Althobaiti, and N. Ramzan, “Assistive Systems for Visually Impaired</w:t>
      </w:r>
    </w:p>
    <w:p w:rsidR="00000000" w:rsidDel="00000000" w:rsidP="00000000" w:rsidRDefault="00000000" w:rsidRPr="00000000" w14:paraId="000002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 Challenges and Opportunities for Navigation Assistance,” Sensors, vol. 24, no. 11, p.</w:t>
      </w:r>
    </w:p>
    <w:p w:rsidR="00000000" w:rsidDel="00000000" w:rsidP="00000000" w:rsidRDefault="00000000" w:rsidRPr="00000000" w14:paraId="000002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3572, Jun. 2024.</w:t>
      </w:r>
    </w:p>
    <w:p w:rsidR="00000000" w:rsidDel="00000000" w:rsidP="00000000" w:rsidRDefault="00000000" w:rsidRPr="00000000" w14:paraId="000002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Lavric et al., “A Comprehensive Survey on Emerging Assistive Technologies for Visually</w:t>
      </w:r>
    </w:p>
    <w:p w:rsidR="00000000" w:rsidDel="00000000" w:rsidP="00000000" w:rsidRDefault="00000000" w:rsidRPr="00000000" w14:paraId="000002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Persons: Lighting the Path with Visible Light Communications and Artificial</w:t>
      </w:r>
    </w:p>
    <w:p w:rsidR="00000000" w:rsidDel="00000000" w:rsidP="00000000" w:rsidRDefault="00000000" w:rsidRPr="00000000" w14:paraId="000002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Innovations,” Sensors, vol. 24, no. 15, p. 4834, Jul. 2024.</w:t>
      </w:r>
    </w:p>
    <w:p w:rsidR="00000000" w:rsidDel="00000000" w:rsidP="00000000" w:rsidRDefault="00000000" w:rsidRPr="00000000" w14:paraId="000002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 Rochford, “Accessibility and IoT / Smart and Connected Communities,” AIS Transactions</w:t>
      </w:r>
    </w:p>
    <w:p w:rsidR="00000000" w:rsidDel="00000000" w:rsidP="00000000" w:rsidRDefault="00000000" w:rsidRPr="00000000" w14:paraId="000002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Human-Computer Interaction, vol. 11, no. 4, pp. 253–263, Dec. 2019.</w:t>
      </w:r>
    </w:p>
    <w:p w:rsidR="00000000" w:rsidDel="00000000" w:rsidP="00000000" w:rsidRDefault="00000000" w:rsidRPr="00000000" w14:paraId="000002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 S. Farooq et al., “IoT Enabled Intelligent Stick for Visually Impaired People for Obstacle</w:t>
      </w:r>
    </w:p>
    <w:p w:rsidR="00000000" w:rsidDel="00000000" w:rsidP="00000000" w:rsidRDefault="00000000" w:rsidRPr="00000000" w14:paraId="000002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Sensors, vol. 22, no. 22, p. 8914, Nov. 2022.</w:t>
      </w:r>
    </w:p>
    <w:p w:rsidR="00000000" w:rsidDel="00000000" w:rsidP="00000000" w:rsidRDefault="00000000" w:rsidRPr="00000000" w14:paraId="000002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 Casanova, D. Guffanti, and L. Hidalgo, “Technological Advancements in Human</w:t>
      </w:r>
    </w:p>
    <w:p w:rsidR="00000000" w:rsidDel="00000000" w:rsidP="00000000" w:rsidRDefault="00000000" w:rsidRPr="00000000" w14:paraId="000002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for the Visually Impaired: A Systematic Review,” Sensors, vol. 25, no. 7, p. 2213,</w:t>
      </w:r>
    </w:p>
    <w:p w:rsidR="00000000" w:rsidDel="00000000" w:rsidP="00000000" w:rsidRDefault="00000000" w:rsidRPr="00000000" w14:paraId="000002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2025.</w:t>
      </w:r>
    </w:p>
    <w:p w:rsidR="00000000" w:rsidDel="00000000" w:rsidP="00000000" w:rsidRDefault="00000000" w:rsidRPr="00000000" w14:paraId="000002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C.-E. Panazan and E.-H. Dulf, “Intelligent Cane for Assisting the Visually Impaired,”</w:t>
      </w:r>
    </w:p>
    <w:p w:rsidR="00000000" w:rsidDel="00000000" w:rsidP="00000000" w:rsidRDefault="00000000" w:rsidRPr="00000000" w14:paraId="000002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vol. 12, no. 6, p. 75, May 2024.</w:t>
      </w:r>
    </w:p>
    <w:p w:rsidR="00000000" w:rsidDel="00000000" w:rsidP="00000000" w:rsidRDefault="00000000" w:rsidRPr="00000000" w14:paraId="000002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 S. Farooq et al., “IoT Enabled Intelligent Stick for Visually Impaired People for</w:t>
      </w:r>
    </w:p>
    <w:p w:rsidR="00000000" w:rsidDel="00000000" w:rsidP="00000000" w:rsidRDefault="00000000" w:rsidRPr="00000000" w14:paraId="000002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Recognition,” Sensors, vol. 22, no. 22, p. 8914, Nov. 2022.</w:t>
      </w:r>
    </w:p>
    <w:p w:rsidR="00000000" w:rsidDel="00000000" w:rsidP="00000000" w:rsidRDefault="00000000" w:rsidRPr="00000000" w14:paraId="000002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 Zare, P. Sedighi, and M. Delrobaei, “A Wearable RFID-Based Navigation System for the</w:t>
      </w:r>
    </w:p>
    <w:p w:rsidR="00000000" w:rsidDel="00000000" w:rsidP="00000000" w:rsidRDefault="00000000" w:rsidRPr="00000000" w14:paraId="000002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Impaired,” 2022 IEEE Globecom Workshops (GC Wkshps), 2022.</w:t>
      </w:r>
    </w:p>
    <w:p w:rsidR="00000000" w:rsidDel="00000000" w:rsidP="00000000" w:rsidRDefault="00000000" w:rsidRPr="00000000" w14:paraId="000002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I.-F. Kovacs et al., “An RFID-Based Indoor Guiding System for Visually Impaired People,”</w:t>
      </w:r>
    </w:p>
    <w:p w:rsidR="00000000" w:rsidDel="00000000" w:rsidP="00000000" w:rsidRDefault="00000000" w:rsidRPr="00000000" w14:paraId="000002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vol. 16, no. 3, p. 220, Mar. 2025.</w:t>
      </w:r>
    </w:p>
    <w:p w:rsidR="00000000" w:rsidDel="00000000" w:rsidP="00000000" w:rsidRDefault="00000000" w:rsidRPr="00000000" w14:paraId="000002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 Tarik et al., “Empowering and overcoming the challenges faced by the visually impaired</w:t>
      </w:r>
    </w:p>
    <w:p w:rsidR="00000000" w:rsidDel="00000000" w:rsidP="00000000" w:rsidRDefault="00000000" w:rsidRPr="00000000" w14:paraId="000002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AI technology enhanced with object detection and real-time voice feedback in healthcare</w:t>
      </w:r>
    </w:p>
    <w:p w:rsidR="00000000" w:rsidDel="00000000" w:rsidP="00000000" w:rsidRDefault="00000000" w:rsidRPr="00000000" w14:paraId="000002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Caai Trans. Intell. Technol., 2023.</w:t>
      </w:r>
    </w:p>
    <w:p w:rsidR="00000000" w:rsidDel="00000000" w:rsidP="00000000" w:rsidRDefault="00000000" w:rsidRPr="00000000" w14:paraId="000002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 Lavric et al., “An Extensive Survey on Emerging Assistive Technologies for Visually</w:t>
      </w:r>
    </w:p>
    <w:p w:rsidR="00000000" w:rsidDel="00000000" w:rsidP="00000000" w:rsidRDefault="00000000" w:rsidRPr="00000000" w14:paraId="000002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Individuals: Illuminating the Path with Visible Light Communications and Innovations</w:t>
      </w:r>
    </w:p>
    <w:p w:rsidR="00000000" w:rsidDel="00000000" w:rsidP="00000000" w:rsidRDefault="00000000" w:rsidRPr="00000000" w14:paraId="000002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Artificial Intelligence,” Sensors, vol. 24, no. 15, p. 4834, Jul. 2024.</w:t>
      </w:r>
    </w:p>
    <w:p w:rsidR="00000000" w:rsidDel="00000000" w:rsidP="00000000" w:rsidRDefault="00000000" w:rsidRPr="00000000" w14:paraId="000002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 Casanova, D. Guffanti, and L. Hidalgo, “Technological Progress in Human Navigation</w:t>
      </w:r>
    </w:p>
    <w:p w:rsidR="00000000" w:rsidDel="00000000" w:rsidP="00000000" w:rsidRDefault="00000000" w:rsidRPr="00000000" w14:paraId="000002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Visually Impaired: A Systematic Review,” Sensors, vol. 25, no. 7, p. 2213, Apr. 2025.</w:t>
      </w:r>
    </w:p>
    <w:p w:rsidR="00000000" w:rsidDel="00000000" w:rsidP="00000000" w:rsidRDefault="00000000" w:rsidRPr="00000000" w14:paraId="000002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 Xu et al., “Wearable Electronic Travel Aids for Obstacle Avoidance in Blind and</w:t>
      </w:r>
    </w:p>
    <w:p w:rsidR="00000000" w:rsidDel="00000000" w:rsidP="00000000" w:rsidRDefault="00000000" w:rsidRPr="00000000" w14:paraId="000002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Impaired Persons: A Systematic Review,” IEEE Access, vol. 11, pp. 66587–66613,</w:t>
      </w:r>
    </w:p>
    <w:p w:rsidR="00000000" w:rsidDel="00000000" w:rsidP="00000000" w:rsidRDefault="00000000" w:rsidRPr="00000000" w14:paraId="000002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2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E. Casanova, D. Guffanti, and L. Hidalgo, “Technological Progress in Human Navigation</w:t>
      </w:r>
    </w:p>
    <w:p w:rsidR="00000000" w:rsidDel="00000000" w:rsidP="00000000" w:rsidRDefault="00000000" w:rsidRPr="00000000" w14:paraId="000002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Visually Impaired: A Systematic Review,” Sensors, vol. 25, no. 7, p. 2213, Apr. 2025.</w:t>
      </w:r>
    </w:p>
    <w:p w:rsidR="00000000" w:rsidDel="00000000" w:rsidP="00000000" w:rsidRDefault="00000000" w:rsidRPr="00000000" w14:paraId="000002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 Lavric et al., “An Extensive Survey on Emerging Assistive Technologies for Visually</w:t>
      </w:r>
    </w:p>
    <w:p w:rsidR="00000000" w:rsidDel="00000000" w:rsidP="00000000" w:rsidRDefault="00000000" w:rsidRPr="00000000" w14:paraId="000002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Individuals: Illuminating the Path with Visible Light Communications and Innovations</w:t>
      </w:r>
    </w:p>
    <w:p w:rsidR="00000000" w:rsidDel="00000000" w:rsidP="00000000" w:rsidRDefault="00000000" w:rsidRPr="00000000" w14:paraId="000002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Artificial Intelligence,” Sensors, vol. 24, no. 15, p. 4834, Jul. 2024. [21] A. Lavric et al., “An</w:t>
      </w:r>
    </w:p>
    <w:p w:rsidR="00000000" w:rsidDel="00000000" w:rsidP="00000000" w:rsidRDefault="00000000" w:rsidRPr="00000000" w14:paraId="000002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Survey on Emerging Assistive Technologies for Visually Impaired Individuals:</w:t>
      </w:r>
    </w:p>
    <w:p w:rsidR="00000000" w:rsidDel="00000000" w:rsidP="00000000" w:rsidRDefault="00000000" w:rsidRPr="00000000" w14:paraId="000002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Illuminating the Path with Visible Light Communications and Innovations in Artificial</w:t>
      </w:r>
    </w:p>
    <w:p w:rsidR="00000000" w:rsidDel="00000000" w:rsidP="00000000" w:rsidRDefault="00000000" w:rsidRPr="00000000" w14:paraId="000002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Sensors, vol. 24, no. 15, p. 4834, Jul. 2024</w:t>
      </w:r>
    </w:p>
    <w:p w:rsidR="00000000" w:rsidDel="00000000" w:rsidP="00000000" w:rsidRDefault="00000000" w:rsidRPr="00000000" w14:paraId="0000027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r90et6mqwa51" w:id="36"/>
      <w:bookmarkEnd w:id="36"/>
      <w:r w:rsidDel="00000000" w:rsidR="00000000" w:rsidRPr="00000000">
        <w:rPr>
          <w:rtl w:val="0"/>
        </w:rPr>
      </w:r>
    </w:p>
    <w:p w:rsidR="00000000" w:rsidDel="00000000" w:rsidP="00000000" w:rsidRDefault="00000000" w:rsidRPr="00000000" w14:paraId="00000282">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na62vejvy6vc" w:id="37"/>
      <w:bookmarkEnd w:id="37"/>
      <w:r w:rsidDel="00000000" w:rsidR="00000000" w:rsidRPr="00000000">
        <w:rPr>
          <w:rtl w:val="0"/>
        </w:rPr>
      </w:r>
    </w:p>
    <w:p w:rsidR="00000000" w:rsidDel="00000000" w:rsidP="00000000" w:rsidRDefault="00000000" w:rsidRPr="00000000" w14:paraId="00000283">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oev5uwvafbgg" w:id="38"/>
      <w:bookmarkEnd w:id="38"/>
      <w:r w:rsidDel="00000000" w:rsidR="00000000" w:rsidRPr="00000000">
        <w:rPr>
          <w:rtl w:val="0"/>
        </w:rPr>
      </w:r>
    </w:p>
    <w:p w:rsidR="00000000" w:rsidDel="00000000" w:rsidP="00000000" w:rsidRDefault="00000000" w:rsidRPr="00000000" w14:paraId="00000284">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q6svjqihku63" w:id="39"/>
      <w:bookmarkEnd w:id="39"/>
      <w:r w:rsidDel="00000000" w:rsidR="00000000" w:rsidRPr="00000000">
        <w:rPr>
          <w:rtl w:val="0"/>
        </w:rPr>
      </w:r>
    </w:p>
    <w:p w:rsidR="00000000" w:rsidDel="00000000" w:rsidP="00000000" w:rsidRDefault="00000000" w:rsidRPr="00000000" w14:paraId="00000285">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aez4qedjg6v2" w:id="40"/>
      <w:bookmarkEnd w:id="40"/>
      <w:r w:rsidDel="00000000" w:rsidR="00000000" w:rsidRPr="00000000">
        <w:rPr>
          <w:rtl w:val="0"/>
        </w:rPr>
      </w:r>
    </w:p>
    <w:p w:rsidR="00000000" w:rsidDel="00000000" w:rsidP="00000000" w:rsidRDefault="00000000" w:rsidRPr="00000000" w14:paraId="00000286">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lzx4g14mxz3i" w:id="41"/>
      <w:bookmarkEnd w:id="41"/>
      <w:r w:rsidDel="00000000" w:rsidR="00000000" w:rsidRPr="00000000">
        <w:rPr>
          <w:rtl w:val="0"/>
        </w:rPr>
      </w:r>
    </w:p>
    <w:p w:rsidR="00000000" w:rsidDel="00000000" w:rsidP="00000000" w:rsidRDefault="00000000" w:rsidRPr="00000000" w14:paraId="00000287">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x6uta8fdtsk" w:id="42"/>
      <w:bookmarkEnd w:id="42"/>
      <w:r w:rsidDel="00000000" w:rsidR="00000000" w:rsidRPr="00000000">
        <w:rPr>
          <w:rtl w:val="0"/>
        </w:rPr>
      </w:r>
    </w:p>
    <w:p w:rsidR="00000000" w:rsidDel="00000000" w:rsidP="00000000" w:rsidRDefault="00000000" w:rsidRPr="00000000" w14:paraId="00000288">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fl29rhfn8jz3" w:id="43"/>
      <w:bookmarkEnd w:id="43"/>
      <w:r w:rsidDel="00000000" w:rsidR="00000000" w:rsidRPr="00000000">
        <w:rPr>
          <w:rtl w:val="0"/>
        </w:rPr>
      </w:r>
    </w:p>
    <w:p w:rsidR="00000000" w:rsidDel="00000000" w:rsidP="00000000" w:rsidRDefault="00000000" w:rsidRPr="00000000" w14:paraId="00000289">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cqq4fk5z1gc7" w:id="44"/>
      <w:bookmarkEnd w:id="44"/>
      <w:r w:rsidDel="00000000" w:rsidR="00000000" w:rsidRPr="00000000">
        <w:rPr>
          <w:rtl w:val="0"/>
        </w:rPr>
      </w:r>
    </w:p>
    <w:p w:rsidR="00000000" w:rsidDel="00000000" w:rsidP="00000000" w:rsidRDefault="00000000" w:rsidRPr="00000000" w14:paraId="0000028A">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qxtiuuq3xboy" w:id="45"/>
      <w:bookmarkEnd w:id="45"/>
      <w:r w:rsidDel="00000000" w:rsidR="00000000" w:rsidRPr="00000000">
        <w:rPr>
          <w:rtl w:val="0"/>
        </w:rPr>
      </w:r>
    </w:p>
    <w:p w:rsidR="00000000" w:rsidDel="00000000" w:rsidP="00000000" w:rsidRDefault="00000000" w:rsidRPr="00000000" w14:paraId="0000028B">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fdbpwhkmm4dz" w:id="46"/>
      <w:bookmarkEnd w:id="46"/>
      <w:r w:rsidDel="00000000" w:rsidR="00000000" w:rsidRPr="00000000">
        <w:rPr>
          <w:rtl w:val="0"/>
        </w:rPr>
      </w:r>
    </w:p>
    <w:p w:rsidR="00000000" w:rsidDel="00000000" w:rsidP="00000000" w:rsidRDefault="00000000" w:rsidRPr="00000000" w14:paraId="0000028C">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rinzfri2rvr1" w:id="47"/>
      <w:bookmarkEnd w:id="47"/>
      <w:r w:rsidDel="00000000" w:rsidR="00000000" w:rsidRPr="00000000">
        <w:rPr>
          <w:rtl w:val="0"/>
        </w:rPr>
      </w:r>
    </w:p>
    <w:p w:rsidR="00000000" w:rsidDel="00000000" w:rsidP="00000000" w:rsidRDefault="00000000" w:rsidRPr="00000000" w14:paraId="0000028D">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nm683vtvc7ez" w:id="48"/>
      <w:bookmarkEnd w:id="48"/>
      <w:r w:rsidDel="00000000" w:rsidR="00000000" w:rsidRPr="00000000">
        <w:rPr>
          <w:rtl w:val="0"/>
        </w:rPr>
      </w:r>
    </w:p>
    <w:p w:rsidR="00000000" w:rsidDel="00000000" w:rsidP="00000000" w:rsidRDefault="00000000" w:rsidRPr="00000000" w14:paraId="0000028E">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ukqpt22f2lj3" w:id="49"/>
      <w:bookmarkEnd w:id="49"/>
      <w:r w:rsidDel="00000000" w:rsidR="00000000" w:rsidRPr="00000000">
        <w:rPr>
          <w:rtl w:val="0"/>
        </w:rPr>
      </w:r>
    </w:p>
    <w:p w:rsidR="00000000" w:rsidDel="00000000" w:rsidP="00000000" w:rsidRDefault="00000000" w:rsidRPr="00000000" w14:paraId="0000028F">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mewhmwdqs35o" w:id="50"/>
      <w:bookmarkEnd w:id="50"/>
      <w:r w:rsidDel="00000000" w:rsidR="00000000" w:rsidRPr="00000000">
        <w:rPr>
          <w:rtl w:val="0"/>
        </w:rPr>
      </w:r>
    </w:p>
    <w:p w:rsidR="00000000" w:rsidDel="00000000" w:rsidP="00000000" w:rsidRDefault="00000000" w:rsidRPr="00000000" w14:paraId="00000290">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6neeyesn88o9" w:id="51"/>
      <w:bookmarkEnd w:id="51"/>
      <w:r w:rsidDel="00000000" w:rsidR="00000000" w:rsidRPr="00000000">
        <w:rPr>
          <w:rtl w:val="0"/>
        </w:rPr>
      </w:r>
    </w:p>
    <w:p w:rsidR="00000000" w:rsidDel="00000000" w:rsidP="00000000" w:rsidRDefault="00000000" w:rsidRPr="00000000" w14:paraId="00000291">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k2j28gdlnpjj" w:id="52"/>
      <w:bookmarkEnd w:id="52"/>
      <w:r w:rsidDel="00000000" w:rsidR="00000000" w:rsidRPr="00000000">
        <w:rPr>
          <w:rtl w:val="0"/>
        </w:rPr>
      </w:r>
    </w:p>
    <w:p w:rsidR="00000000" w:rsidDel="00000000" w:rsidP="00000000" w:rsidRDefault="00000000" w:rsidRPr="00000000" w14:paraId="00000292">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zzkmwh64wbr" w:id="53"/>
      <w:bookmarkEnd w:id="53"/>
      <w:r w:rsidDel="00000000" w:rsidR="00000000" w:rsidRPr="00000000">
        <w:rPr>
          <w:rtl w:val="0"/>
        </w:rPr>
      </w:r>
    </w:p>
    <w:p w:rsidR="00000000" w:rsidDel="00000000" w:rsidP="00000000" w:rsidRDefault="00000000" w:rsidRPr="00000000" w14:paraId="00000293">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besdgqbe8z0" w:id="54"/>
      <w:bookmarkEnd w:id="54"/>
      <w:r w:rsidDel="00000000" w:rsidR="00000000" w:rsidRPr="00000000">
        <w:rPr>
          <w:rtl w:val="0"/>
        </w:rPr>
      </w:r>
    </w:p>
    <w:p w:rsidR="00000000" w:rsidDel="00000000" w:rsidP="00000000" w:rsidRDefault="00000000" w:rsidRPr="00000000" w14:paraId="00000294">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bb429db8kx7d" w:id="55"/>
      <w:bookmarkEnd w:id="55"/>
      <w:r w:rsidDel="00000000" w:rsidR="00000000" w:rsidRPr="00000000">
        <w:rPr>
          <w:rtl w:val="0"/>
        </w:rPr>
      </w:r>
    </w:p>
    <w:p w:rsidR="00000000" w:rsidDel="00000000" w:rsidP="00000000" w:rsidRDefault="00000000" w:rsidRPr="00000000" w14:paraId="00000295">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oioa45jjvu27" w:id="56"/>
      <w:bookmarkEnd w:id="56"/>
      <w:r w:rsidDel="00000000" w:rsidR="00000000" w:rsidRPr="00000000">
        <w:rPr>
          <w:rtl w:val="0"/>
        </w:rPr>
      </w:r>
    </w:p>
    <w:p w:rsidR="00000000" w:rsidDel="00000000" w:rsidP="00000000" w:rsidRDefault="00000000" w:rsidRPr="00000000" w14:paraId="00000296">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augcj2g3guf3" w:id="57"/>
      <w:bookmarkEnd w:id="57"/>
      <w:r w:rsidDel="00000000" w:rsidR="00000000" w:rsidRPr="00000000">
        <w:rPr>
          <w:rtl w:val="0"/>
        </w:rPr>
      </w:r>
    </w:p>
    <w:p w:rsidR="00000000" w:rsidDel="00000000" w:rsidP="00000000" w:rsidRDefault="00000000" w:rsidRPr="00000000" w14:paraId="00000297">
      <w:pPr>
        <w:pStyle w:val="Heading2"/>
        <w:keepNext w:val="0"/>
        <w:keepLines w:val="0"/>
        <w:spacing w:after="0" w:before="0" w:line="240" w:lineRule="auto"/>
        <w:ind w:left="0" w:firstLine="0"/>
        <w:jc w:val="both"/>
        <w:rPr>
          <w:rFonts w:ascii="Times New Roman" w:cs="Times New Roman" w:eastAsia="Times New Roman" w:hAnsi="Times New Roman"/>
          <w:sz w:val="24"/>
          <w:szCs w:val="24"/>
        </w:rPr>
      </w:pPr>
      <w:bookmarkStart w:colFirst="0" w:colLast="0" w:name="_92rhpd8xp0w1" w:id="58"/>
      <w:bookmarkEnd w:id="58"/>
      <w:r w:rsidDel="00000000" w:rsidR="00000000" w:rsidRPr="00000000">
        <w:rPr>
          <w:rFonts w:ascii="Times New Roman" w:cs="Times New Roman" w:eastAsia="Times New Roman" w:hAnsi="Times New Roman"/>
          <w:b w:val="1"/>
          <w:bCs w:val="1"/>
          <w:sz w:val="24"/>
          <w:szCs w:val="24"/>
          <w:rtl w:val="0"/>
        </w:rPr>
        <w:t xml:space="preserve">Appendix A: Expert Interview Transcripts</w:t>
      </w:r>
      <w:r w:rsidDel="00000000" w:rsidR="00000000" w:rsidRPr="00000000">
        <w:rPr>
          <w:rtl w:val="0"/>
        </w:rPr>
      </w:r>
    </w:p>
    <w:p w:rsidR="00000000" w:rsidDel="00000000" w:rsidP="00000000" w:rsidRDefault="00000000" w:rsidRPr="00000000" w14:paraId="0000029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qpl5kshy1uk" w:id="59"/>
      <w:bookmarkEnd w:id="59"/>
      <w:r w:rsidDel="00000000" w:rsidR="00000000" w:rsidRPr="00000000">
        <w:rPr>
          <w:rFonts w:ascii="Times New Roman" w:cs="Times New Roman" w:eastAsia="Times New Roman" w:hAnsi="Times New Roman"/>
          <w:b w:val="1"/>
          <w:bCs w:val="1"/>
          <w:color w:val="000000"/>
          <w:sz w:val="24"/>
          <w:szCs w:val="24"/>
          <w:rtl w:val="0"/>
        </w:rPr>
        <w:t xml:space="preserve">Interview with Expert 1: Mahdi Habibi </w:t>
      </w:r>
    </w:p>
    <w:tbl>
      <w:tblPr>
        <w:tblStyle w:val="Table4"/>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410"/>
        <w:tblGridChange w:id="0">
          <w:tblGrid>
            <w:gridCol w:w="2085"/>
            <w:gridCol w:w="7410"/>
          </w:tblGrid>
        </w:tblGridChange>
      </w:tblGrid>
      <w:tr>
        <w:trPr>
          <w:cantSplit w:val="0"/>
          <w:trHeight w:val="1460.925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2025-11-02</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13:00</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(Recorded Audio/Video Cal google meet 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 Master's Student, IoT Health Monitoring System Developer</w:t>
            </w:r>
          </w:p>
        </w:tc>
      </w:tr>
    </w:tbl>
    <w:p w:rsidR="00000000" w:rsidDel="00000000" w:rsidP="00000000" w:rsidRDefault="00000000" w:rsidRPr="00000000" w14:paraId="000002A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Link to the interview:</w:t>
      </w:r>
      <w:r w:rsidDel="00000000" w:rsidR="00000000" w:rsidRPr="00000000">
        <w:rPr>
          <w:rFonts w:ascii="Times New Roman" w:cs="Times New Roman" w:eastAsia="Times New Roman" w:hAnsi="Times New Roman"/>
          <w:b w:val="1"/>
          <w:bCs w:val="1"/>
          <w:sz w:val="24"/>
          <w:szCs w:val="24"/>
          <w:rtl w:val="0"/>
        </w:rPr>
        <w:t xml:space="preserve"> </w:t>
      </w:r>
      <w:hyperlink r:id="rId23">
        <w:r w:rsidDel="00000000" w:rsidR="00000000" w:rsidRPr="00000000">
          <w:rPr>
            <w:rFonts w:ascii="Times New Roman" w:cs="Times New Roman" w:eastAsia="Times New Roman" w:hAnsi="Times New Roman"/>
            <w:b w:val="1"/>
            <w:bCs w:val="1"/>
            <w:color w:val="1155cc"/>
            <w:sz w:val="24"/>
            <w:szCs w:val="24"/>
            <w:u w:val="single"/>
            <w:rtl w:val="0"/>
          </w:rPr>
          <w:t xml:space="preserve">https://youtu.be/19Ffi1YiGYA</w:t>
        </w:r>
      </w:hyperlink>
      <w:r w:rsidDel="00000000" w:rsidR="00000000" w:rsidRPr="00000000">
        <w:rPr>
          <w:rtl w:val="0"/>
        </w:rPr>
      </w:r>
    </w:p>
    <w:p w:rsidR="00000000" w:rsidDel="00000000" w:rsidP="00000000" w:rsidRDefault="00000000" w:rsidRPr="00000000" w14:paraId="000002A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75"/>
        <w:tblGridChange w:id="0">
          <w:tblGrid>
            <w:gridCol w:w="3260"/>
            <w:gridCol w:w="59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"One of them can be for example, the </w:t>
            </w:r>
            <w:r w:rsidDel="00000000" w:rsidR="00000000" w:rsidRPr="00000000">
              <w:rPr>
                <w:rFonts w:ascii="Times New Roman" w:cs="Times New Roman" w:eastAsia="Times New Roman" w:hAnsi="Times New Roman"/>
                <w:b w:val="1"/>
                <w:bCs w:val="1"/>
                <w:sz w:val="24"/>
                <w:szCs w:val="24"/>
                <w:rtl w:val="0"/>
              </w:rPr>
              <w:t xml:space="preserve">BLE</w:t>
            </w:r>
            <w:r w:rsidDel="00000000" w:rsidR="00000000" w:rsidRPr="00000000">
              <w:rPr>
                <w:rFonts w:ascii="Times New Roman" w:cs="Times New Roman" w:eastAsia="Times New Roman" w:hAnsi="Times New Roman"/>
                <w:sz w:val="24"/>
                <w:szCs w:val="24"/>
                <w:rtl w:val="0"/>
              </w:rPr>
              <w:t xml:space="preserve"> system, which uses Bluetooth or one of them can be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Another one is </w:t>
            </w:r>
            <w:r w:rsidDel="00000000" w:rsidR="00000000" w:rsidRPr="00000000">
              <w:rPr>
                <w:rFonts w:ascii="Times New Roman" w:cs="Times New Roman" w:eastAsia="Times New Roman" w:hAnsi="Times New Roman"/>
                <w:b w:val="1"/>
                <w:bCs w:val="1"/>
                <w:sz w:val="24"/>
                <w:szCs w:val="24"/>
                <w:rtl w:val="0"/>
              </w:rPr>
              <w:t xml:space="preserve">MQTT</w:t>
            </w:r>
            <w:r w:rsidDel="00000000" w:rsidR="00000000" w:rsidRPr="00000000">
              <w:rPr>
                <w:rFonts w:ascii="Times New Roman" w:cs="Times New Roman" w:eastAsia="Times New Roman" w:hAnsi="Times New Roman"/>
                <w:sz w:val="24"/>
                <w:szCs w:val="24"/>
                <w:rtl w:val="0"/>
              </w:rPr>
              <w:t xml:space="preserve">, which is a messaging service." </w:t>
            </w:r>
            <w:r w:rsidDel="00000000" w:rsidR="00000000" w:rsidRPr="00000000">
              <w:rPr>
                <w:rFonts w:ascii="Times New Roman" w:cs="Times New Roman" w:eastAsia="Times New Roman" w:hAnsi="Times New Roman"/>
                <w:i w:val="1"/>
                <w:iCs w:val="1"/>
                <w:sz w:val="24"/>
                <w:szCs w:val="24"/>
                <w:rtl w:val="0"/>
              </w:rPr>
              <w:t xml:space="preserve">(He speaks clearly, emphasizing the fundamental necessity for communication protocols in any IoT system.)</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"For example, if the messages are </w:t>
            </w:r>
            <w:r w:rsidDel="00000000" w:rsidR="00000000" w:rsidRPr="00000000">
              <w:rPr>
                <w:rFonts w:ascii="Times New Roman" w:cs="Times New Roman" w:eastAsia="Times New Roman" w:hAnsi="Times New Roman"/>
                <w:b w:val="1"/>
                <w:bCs w:val="1"/>
                <w:sz w:val="24"/>
                <w:szCs w:val="24"/>
                <w:rtl w:val="0"/>
              </w:rPr>
              <w:t xml:space="preserve">not encrypted enough</w:t>
            </w:r>
            <w:r w:rsidDel="00000000" w:rsidR="00000000" w:rsidRPr="00000000">
              <w:rPr>
                <w:rFonts w:ascii="Times New Roman" w:cs="Times New Roman" w:eastAsia="Times New Roman" w:hAnsi="Times New Roman"/>
                <w:sz w:val="24"/>
                <w:szCs w:val="24"/>
                <w:rtl w:val="0"/>
              </w:rPr>
              <w:t xml:space="preserve"> or the signals for example are leaked to a hacker... In my opinion, I consider like </w:t>
            </w:r>
            <w:r w:rsidDel="00000000" w:rsidR="00000000" w:rsidRPr="00000000">
              <w:rPr>
                <w:rFonts w:ascii="Times New Roman" w:cs="Times New Roman" w:eastAsia="Times New Roman" w:hAnsi="Times New Roman"/>
                <w:b w:val="1"/>
                <w:bCs w:val="1"/>
                <w:sz w:val="24"/>
                <w:szCs w:val="24"/>
                <w:rtl w:val="0"/>
              </w:rPr>
              <w:t xml:space="preserve">Bluetooth kind of like very weak</w:t>
            </w:r>
            <w:r w:rsidDel="00000000" w:rsidR="00000000" w:rsidRPr="00000000">
              <w:rPr>
                <w:rFonts w:ascii="Times New Roman" w:cs="Times New Roman" w:eastAsia="Times New Roman" w:hAnsi="Times New Roman"/>
                <w:sz w:val="24"/>
                <w:szCs w:val="24"/>
                <w:rtl w:val="0"/>
              </w:rPr>
              <w:t xml:space="preserve"> because there are lots of ways that they can actually decrypt the messages and they can read it." </w:t>
            </w:r>
            <w:r w:rsidDel="00000000" w:rsidR="00000000" w:rsidRPr="00000000">
              <w:rPr>
                <w:rFonts w:ascii="Times New Roman" w:cs="Times New Roman" w:eastAsia="Times New Roman" w:hAnsi="Times New Roman"/>
                <w:i w:val="1"/>
                <w:iCs w:val="1"/>
                <w:sz w:val="24"/>
                <w:szCs w:val="24"/>
                <w:rtl w:val="0"/>
              </w:rPr>
              <w:t xml:space="preserve">(He expresses concern about the inherent weakness of certain common, low-power protocols like Bluetooth.)</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w:t>
            </w:r>
            <w:r w:rsidDel="00000000" w:rsidR="00000000" w:rsidRPr="00000000">
              <w:rPr>
                <w:rFonts w:ascii="Times New Roman" w:cs="Times New Roman" w:eastAsia="Times New Roman" w:hAnsi="Times New Roman"/>
                <w:sz w:val="24"/>
                <w:szCs w:val="24"/>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"I would say it's a </w:t>
            </w:r>
            <w:r w:rsidDel="00000000" w:rsidR="00000000" w:rsidRPr="00000000">
              <w:rPr>
                <w:rFonts w:ascii="Times New Roman" w:cs="Times New Roman" w:eastAsia="Times New Roman" w:hAnsi="Times New Roman"/>
                <w:b w:val="1"/>
                <w:bCs w:val="1"/>
                <w:sz w:val="24"/>
                <w:szCs w:val="24"/>
                <w:rtl w:val="0"/>
              </w:rPr>
              <w:t xml:space="preserve">moderate</w:t>
            </w:r>
            <w:r w:rsidDel="00000000" w:rsidR="00000000" w:rsidRPr="00000000">
              <w:rPr>
                <w:rFonts w:ascii="Times New Roman" w:cs="Times New Roman" w:eastAsia="Times New Roman" w:hAnsi="Times New Roman"/>
                <w:sz w:val="24"/>
                <w:szCs w:val="24"/>
                <w:rtl w:val="0"/>
              </w:rPr>
              <w:t xml:space="preserve"> one." </w:t>
            </w:r>
            <w:r w:rsidDel="00000000" w:rsidR="00000000" w:rsidRPr="00000000">
              <w:rPr>
                <w:rFonts w:ascii="Times New Roman" w:cs="Times New Roman" w:eastAsia="Times New Roman" w:hAnsi="Times New Roman"/>
                <w:i w:val="1"/>
                <w:iCs w:val="1"/>
                <w:sz w:val="24"/>
                <w:szCs w:val="24"/>
                <w:rtl w:val="0"/>
              </w:rPr>
              <w:t xml:space="preserve">(He provides a quick, firm assessment, suggesting that while risks exist, they may not always be system-critical for this specific user group.)</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Fonts w:ascii="Times New Roman" w:cs="Times New Roman" w:eastAsia="Times New Roman" w:hAnsi="Times New Roman"/>
                <w:sz w:val="24"/>
                <w:szCs w:val="24"/>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"In terms of </w:t>
            </w: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of course, like it's </w:t>
            </w:r>
            <w:r w:rsidDel="00000000" w:rsidR="00000000" w:rsidRPr="00000000">
              <w:rPr>
                <w:rFonts w:ascii="Times New Roman" w:cs="Times New Roman" w:eastAsia="Times New Roman" w:hAnsi="Times New Roman"/>
                <w:b w:val="1"/>
                <w:bCs w:val="1"/>
                <w:sz w:val="24"/>
                <w:szCs w:val="24"/>
                <w:rtl w:val="0"/>
              </w:rPr>
              <w:t xml:space="preserve">TCP</w:t>
            </w:r>
            <w:r w:rsidDel="00000000" w:rsidR="00000000" w:rsidRPr="00000000">
              <w:rPr>
                <w:rFonts w:ascii="Times New Roman" w:cs="Times New Roman" w:eastAsia="Times New Roman" w:hAnsi="Times New Roman"/>
                <w:sz w:val="24"/>
                <w:szCs w:val="24"/>
                <w:rtl w:val="0"/>
              </w:rPr>
              <w:t xml:space="preserve"> and it's of course most reliable because both systems, they have some sort of like a handshake system... But in terms of like </w:t>
            </w: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which is another case, </w:t>
            </w:r>
            <w:r w:rsidDel="00000000" w:rsidR="00000000" w:rsidRPr="00000000">
              <w:rPr>
                <w:rFonts w:ascii="Times New Roman" w:cs="Times New Roman" w:eastAsia="Times New Roman" w:hAnsi="Times New Roman"/>
                <w:b w:val="1"/>
                <w:bCs w:val="1"/>
                <w:sz w:val="24"/>
                <w:szCs w:val="24"/>
                <w:rtl w:val="0"/>
              </w:rPr>
              <w:t xml:space="preserve">UDP is the best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 meticulously breaks down the trade-off between reliability (TCP) and availability (UDP).)</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"I would definitely say that we have to use like the </w:t>
            </w:r>
            <w:r w:rsidDel="00000000" w:rsidR="00000000" w:rsidRPr="00000000">
              <w:rPr>
                <w:rFonts w:ascii="Times New Roman" w:cs="Times New Roman" w:eastAsia="Times New Roman" w:hAnsi="Times New Roman"/>
                <w:b w:val="1"/>
                <w:bCs w:val="1"/>
                <w:sz w:val="24"/>
                <w:szCs w:val="24"/>
                <w:rtl w:val="0"/>
              </w:rPr>
              <w:t xml:space="preserve">TCP</w:t>
            </w:r>
            <w:r w:rsidDel="00000000" w:rsidR="00000000" w:rsidRPr="00000000">
              <w:rPr>
                <w:rFonts w:ascii="Times New Roman" w:cs="Times New Roman" w:eastAsia="Times New Roman" w:hAnsi="Times New Roman"/>
                <w:sz w:val="24"/>
                <w:szCs w:val="24"/>
                <w:rtl w:val="0"/>
              </w:rPr>
              <w:t xml:space="preserve">. But if the availability of data is very important, </w:t>
            </w:r>
            <w:r w:rsidDel="00000000" w:rsidR="00000000" w:rsidRPr="00000000">
              <w:rPr>
                <w:rFonts w:ascii="Times New Roman" w:cs="Times New Roman" w:eastAsia="Times New Roman" w:hAnsi="Times New Roman"/>
                <w:b w:val="1"/>
                <w:bCs w:val="1"/>
                <w:sz w:val="24"/>
                <w:szCs w:val="24"/>
                <w:rtl w:val="0"/>
              </w:rPr>
              <w:t xml:space="preserve">UDP should be like considered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 reiterates the preference for TCP in terms of security due to its reliability, but maintains the necessity of considering data availability.)</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Fonts w:ascii="Times New Roman" w:cs="Times New Roman" w:eastAsia="Times New Roman" w:hAnsi="Times New Roman"/>
                <w:sz w:val="24"/>
                <w:szCs w:val="24"/>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"There are concerns in here about like </w:t>
            </w:r>
            <w:r w:rsidDel="00000000" w:rsidR="00000000" w:rsidRPr="00000000">
              <w:rPr>
                <w:rFonts w:ascii="Times New Roman" w:cs="Times New Roman" w:eastAsia="Times New Roman" w:hAnsi="Times New Roman"/>
                <w:b w:val="1"/>
                <w:bCs w:val="1"/>
                <w:sz w:val="24"/>
                <w:szCs w:val="24"/>
                <w:rtl w:val="0"/>
              </w:rPr>
              <w:t xml:space="preserve">power consumption</w:t>
            </w:r>
            <w:r w:rsidDel="00000000" w:rsidR="00000000" w:rsidRPr="00000000">
              <w:rPr>
                <w:rFonts w:ascii="Times New Roman" w:cs="Times New Roman" w:eastAsia="Times New Roman" w:hAnsi="Times New Roman"/>
                <w:sz w:val="24"/>
                <w:szCs w:val="24"/>
                <w:rtl w:val="0"/>
              </w:rPr>
              <w:t xml:space="preserve">... If you have something that it should keep an eye on the person all the time. Another one is like </w:t>
            </w:r>
            <w:r w:rsidDel="00000000" w:rsidR="00000000" w:rsidRPr="00000000">
              <w:rPr>
                <w:rFonts w:ascii="Times New Roman" w:cs="Times New Roman" w:eastAsia="Times New Roman" w:hAnsi="Times New Roman"/>
                <w:b w:val="1"/>
                <w:bCs w:val="1"/>
                <w:sz w:val="24"/>
                <w:szCs w:val="24"/>
                <w:rtl w:val="0"/>
              </w:rPr>
              <w:t xml:space="preserve">privacy</w:t>
            </w:r>
            <w:r w:rsidDel="00000000" w:rsidR="00000000" w:rsidRPr="00000000">
              <w:rPr>
                <w:rFonts w:ascii="Times New Roman" w:cs="Times New Roman" w:eastAsia="Times New Roman" w:hAnsi="Times New Roman"/>
                <w:sz w:val="24"/>
                <w:szCs w:val="24"/>
                <w:rtl w:val="0"/>
              </w:rPr>
              <w:t xml:space="preserve">. Like the data may be leaked if it is like shared with the cloud." </w:t>
            </w:r>
            <w:r w:rsidDel="00000000" w:rsidR="00000000" w:rsidRPr="00000000">
              <w:rPr>
                <w:rFonts w:ascii="Times New Roman" w:cs="Times New Roman" w:eastAsia="Times New Roman" w:hAnsi="Times New Roman"/>
                <w:i w:val="1"/>
                <w:iCs w:val="1"/>
                <w:sz w:val="24"/>
                <w:szCs w:val="24"/>
                <w:rtl w:val="0"/>
              </w:rPr>
              <w:t xml:space="preserve">(He stresses the hardware constraints, particularly power, and the ever-present threat of data leaks to the cloud.)</w:t>
            </w:r>
            <w:r w:rsidDel="00000000" w:rsidR="00000000" w:rsidRPr="00000000">
              <w:rPr>
                <w:rtl w:val="0"/>
              </w:rPr>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Fonts w:ascii="Times New Roman" w:cs="Times New Roman" w:eastAsia="Times New Roman" w:hAnsi="Times New Roman"/>
                <w:sz w:val="24"/>
                <w:szCs w:val="24"/>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"I would say it's, it's not something that they definitely need to be very concerned regarding the privacy because for the visually impaired people, what you need to do is just let them know what is around them... But at the moment we have a lot of standards that they can </w:t>
            </w:r>
            <w:r w:rsidDel="00000000" w:rsidR="00000000" w:rsidRPr="00000000">
              <w:rPr>
                <w:rFonts w:ascii="Times New Roman" w:cs="Times New Roman" w:eastAsia="Times New Roman" w:hAnsi="Times New Roman"/>
                <w:b w:val="1"/>
                <w:bCs w:val="1"/>
                <w:sz w:val="24"/>
                <w:szCs w:val="24"/>
                <w:rtl w:val="0"/>
              </w:rPr>
              <w:t xml:space="preserve">efficiently address the privacy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 takes a pragmatic view, suggesting that for navigation aids, usability often outweighs the privacy concern, which is already addressed by current standards.)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w:t>
            </w:r>
            <w:r w:rsidDel="00000000" w:rsidR="00000000" w:rsidRPr="00000000">
              <w:rPr>
                <w:rFonts w:ascii="Times New Roman" w:cs="Times New Roman" w:eastAsia="Times New Roman" w:hAnsi="Times New Roman"/>
                <w:sz w:val="24"/>
                <w:szCs w:val="24"/>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"First of all, the problem is the </w:t>
            </w: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of this... The implementation of this one can be a big deal and the </w:t>
            </w:r>
            <w:r w:rsidDel="00000000" w:rsidR="00000000" w:rsidRPr="00000000">
              <w:rPr>
                <w:rFonts w:ascii="Times New Roman" w:cs="Times New Roman" w:eastAsia="Times New Roman" w:hAnsi="Times New Roman"/>
                <w:b w:val="1"/>
                <w:bCs w:val="1"/>
                <w:sz w:val="24"/>
                <w:szCs w:val="24"/>
                <w:rtl w:val="0"/>
              </w:rPr>
              <w:t xml:space="preserve">metadata</w:t>
            </w:r>
            <w:r w:rsidDel="00000000" w:rsidR="00000000" w:rsidRPr="00000000">
              <w:rPr>
                <w:rFonts w:ascii="Times New Roman" w:cs="Times New Roman" w:eastAsia="Times New Roman" w:hAnsi="Times New Roman"/>
                <w:sz w:val="24"/>
                <w:szCs w:val="24"/>
                <w:rtl w:val="0"/>
              </w:rPr>
              <w:t xml:space="preserve"> that it produces, it's also a big problem for it... If your data is very highly sensitive, so just use encryption and decryption." </w:t>
            </w:r>
            <w:r w:rsidDel="00000000" w:rsidR="00000000" w:rsidRPr="00000000">
              <w:rPr>
                <w:rFonts w:ascii="Times New Roman" w:cs="Times New Roman" w:eastAsia="Times New Roman" w:hAnsi="Times New Roman"/>
                <w:i w:val="1"/>
                <w:iCs w:val="1"/>
                <w:sz w:val="24"/>
                <w:szCs w:val="24"/>
                <w:rtl w:val="0"/>
              </w:rPr>
              <w:t xml:space="preserve">(He focuses on the technical overhead of security, noting that complex layers hurt implementation and generate costly metadata.)</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w:t>
            </w:r>
            <w:r w:rsidDel="00000000" w:rsidR="00000000" w:rsidRPr="00000000">
              <w:rPr>
                <w:rFonts w:ascii="Times New Roman" w:cs="Times New Roman" w:eastAsia="Times New Roman" w:hAnsi="Times New Roman"/>
                <w:sz w:val="24"/>
                <w:szCs w:val="24"/>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audio recording for the final question ends before a complete, final recommendation is provided. His previous answers emphasize simplicity and low power consumption.)</w:t>
            </w:r>
            <w:r w:rsidDel="00000000" w:rsidR="00000000" w:rsidRPr="00000000">
              <w:rPr>
                <w:rtl w:val="0"/>
              </w:rPr>
            </w:r>
          </w:p>
        </w:tc>
      </w:tr>
    </w:tbl>
    <w:p w:rsidR="00000000" w:rsidDel="00000000" w:rsidP="00000000" w:rsidRDefault="00000000" w:rsidRPr="00000000" w14:paraId="000002B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whm8sjdjeoi" w:id="60"/>
      <w:bookmarkEnd w:id="60"/>
      <w:r w:rsidDel="00000000" w:rsidR="00000000" w:rsidRPr="00000000">
        <w:rPr>
          <w:rFonts w:ascii="Times New Roman" w:cs="Times New Roman" w:eastAsia="Times New Roman" w:hAnsi="Times New Roman"/>
          <w:b w:val="1"/>
          <w:bCs w:val="1"/>
          <w:color w:val="000000"/>
          <w:sz w:val="24"/>
          <w:szCs w:val="24"/>
          <w:rtl w:val="0"/>
        </w:rPr>
        <w:t xml:space="preserve">Interview with Expert 2: Dr. Gulnara Abitova </w:t>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15"/>
        <w:tblGridChange w:id="0">
          <w:tblGrid>
            <w:gridCol w:w="2120"/>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2025-11-01</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12:00</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Response (Email/Document)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 Public Policy and Technology Ethics Researcher</w:t>
            </w: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"Yes, I have experience of using </w:t>
            </w:r>
            <w:r w:rsidDel="00000000" w:rsidR="00000000" w:rsidRPr="00000000">
              <w:rPr>
                <w:rFonts w:ascii="Times New Roman" w:cs="Times New Roman" w:eastAsia="Times New Roman" w:hAnsi="Times New Roman"/>
                <w:b w:val="1"/>
                <w:bCs w:val="1"/>
                <w:sz w:val="24"/>
                <w:szCs w:val="24"/>
                <w:rtl w:val="0"/>
              </w:rPr>
              <w:t xml:space="preserve">Zigbee</w:t>
            </w:r>
            <w:r w:rsidDel="00000000" w:rsidR="00000000" w:rsidRPr="00000000">
              <w:rPr>
                <w:rFonts w:ascii="Times New Roman" w:cs="Times New Roman" w:eastAsia="Times New Roman" w:hAnsi="Times New Roman"/>
                <w:sz w:val="24"/>
                <w:szCs w:val="24"/>
                <w:rtl w:val="0"/>
              </w:rPr>
              <w:t xml:space="preserve"> communication protocols for smart houses. Compared to other protocols, ZigBee is a </w:t>
            </w:r>
            <w:r w:rsidDel="00000000" w:rsidR="00000000" w:rsidRPr="00000000">
              <w:rPr>
                <w:rFonts w:ascii="Times New Roman" w:cs="Times New Roman" w:eastAsia="Times New Roman" w:hAnsi="Times New Roman"/>
                <w:b w:val="1"/>
                <w:bCs w:val="1"/>
                <w:sz w:val="24"/>
                <w:szCs w:val="24"/>
                <w:rtl w:val="0"/>
              </w:rPr>
              <w:t xml:space="preserve">low-power, inexpensive, and reliable</w:t>
            </w:r>
            <w:r w:rsidDel="00000000" w:rsidR="00000000" w:rsidRPr="00000000">
              <w:rPr>
                <w:rFonts w:ascii="Times New Roman" w:cs="Times New Roman" w:eastAsia="Times New Roman" w:hAnsi="Times New Roman"/>
                <w:sz w:val="24"/>
                <w:szCs w:val="24"/>
                <w:rtl w:val="0"/>
              </w:rPr>
              <w:t xml:space="preserve"> technology that is widely used in IoT devices." </w:t>
            </w:r>
            <w:r w:rsidDel="00000000" w:rsidR="00000000" w:rsidRPr="00000000">
              <w:rPr>
                <w:rFonts w:ascii="Times New Roman" w:cs="Times New Roman" w:eastAsia="Times New Roman" w:hAnsi="Times New Roman"/>
                <w:i w:val="1"/>
                <w:iCs w:val="1"/>
                <w:sz w:val="24"/>
                <w:szCs w:val="24"/>
                <w:rtl w:val="0"/>
              </w:rPr>
              <w:t xml:space="preserve">(She speaks from a perspective of practical application within a smart home context, favoring ZigBee.)</w:t>
            </w:r>
            <w:r w:rsidDel="00000000" w:rsidR="00000000" w:rsidRPr="00000000">
              <w:rPr>
                <w:rtl w:val="0"/>
              </w:rPr>
            </w:r>
          </w:p>
        </w:tc>
      </w:tr>
    </w:tbl>
    <w:p w:rsidR="00000000" w:rsidDel="00000000" w:rsidP="00000000" w:rsidRDefault="00000000" w:rsidRPr="00000000" w14:paraId="000002C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70"/>
        <w:tblGridChange w:id="0">
          <w:tblGrid>
            <w:gridCol w:w="3365"/>
            <w:gridCol w:w="587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"In my opinion, the </w:t>
            </w:r>
            <w:r w:rsidDel="00000000" w:rsidR="00000000" w:rsidRPr="00000000">
              <w:rPr>
                <w:rFonts w:ascii="Times New Roman" w:cs="Times New Roman" w:eastAsia="Times New Roman" w:hAnsi="Times New Roman"/>
                <w:b w:val="1"/>
                <w:bCs w:val="1"/>
                <w:sz w:val="24"/>
                <w:szCs w:val="24"/>
                <w:rtl w:val="0"/>
              </w:rPr>
              <w:t xml:space="preserve">Message Queuing Telemetry Transport (MQTT)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Constrained Application Protocol (CoAP)</w:t>
            </w:r>
            <w:r w:rsidDel="00000000" w:rsidR="00000000" w:rsidRPr="00000000">
              <w:rPr>
                <w:rFonts w:ascii="Times New Roman" w:cs="Times New Roman" w:eastAsia="Times New Roman" w:hAnsi="Times New Roman"/>
                <w:sz w:val="24"/>
                <w:szCs w:val="24"/>
                <w:rtl w:val="0"/>
              </w:rPr>
              <w:t xml:space="preserve"> protocols are particularly vulnerable. A Trend Micro report... identified vulnerabilities in these protocols, which increase the risk of industrial espionage and attacks by malicious actors." </w:t>
            </w:r>
            <w:r w:rsidDel="00000000" w:rsidR="00000000" w:rsidRPr="00000000">
              <w:rPr>
                <w:rFonts w:ascii="Times New Roman" w:cs="Times New Roman" w:eastAsia="Times New Roman" w:hAnsi="Times New Roman"/>
                <w:i w:val="1"/>
                <w:iCs w:val="1"/>
                <w:sz w:val="24"/>
                <w:szCs w:val="24"/>
                <w:rtl w:val="0"/>
              </w:rPr>
              <w:t xml:space="preserve">(Her response is grounded in policy and research, citing external reports to validate her claims of vulnerability.)</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w:t>
            </w:r>
            <w:r w:rsidDel="00000000" w:rsidR="00000000" w:rsidRPr="00000000">
              <w:rPr>
                <w:rFonts w:ascii="Times New Roman" w:cs="Times New Roman" w:eastAsia="Times New Roman" w:hAnsi="Times New Roman"/>
                <w:sz w:val="24"/>
                <w:szCs w:val="24"/>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Because the critical vulnerabilities allow an attacker to gain complete control over a system or completely disrupt its operation." </w:t>
            </w:r>
            <w:r w:rsidDel="00000000" w:rsidR="00000000" w:rsidRPr="00000000">
              <w:rPr>
                <w:rFonts w:ascii="Times New Roman" w:cs="Times New Roman" w:eastAsia="Times New Roman" w:hAnsi="Times New Roman"/>
                <w:i w:val="1"/>
                <w:iCs w:val="1"/>
                <w:sz w:val="24"/>
                <w:szCs w:val="24"/>
                <w:rtl w:val="0"/>
              </w:rPr>
              <w:t xml:space="preserve">(She views the impact on vulnerable users as potentially catastrophic, warranting a critical assessment of risk.)</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Fonts w:ascii="Times New Roman" w:cs="Times New Roman" w:eastAsia="Times New Roman" w:hAnsi="Times New Roman"/>
                <w:sz w:val="24"/>
                <w:szCs w:val="24"/>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"I believe </w:t>
            </w:r>
            <w:r w:rsidDel="00000000" w:rsidR="00000000" w:rsidRPr="00000000">
              <w:rPr>
                <w:rFonts w:ascii="Times New Roman" w:cs="Times New Roman" w:eastAsia="Times New Roman" w:hAnsi="Times New Roman"/>
                <w:b w:val="1"/>
                <w:bCs w:val="1"/>
                <w:sz w:val="24"/>
                <w:szCs w:val="24"/>
                <w:rtl w:val="0"/>
              </w:rPr>
              <w:t xml:space="preserve">TCP is better suited for low-power environments</w:t>
            </w:r>
            <w:r w:rsidDel="00000000" w:rsidR="00000000" w:rsidRPr="00000000">
              <w:rPr>
                <w:rFonts w:ascii="Times New Roman" w:cs="Times New Roman" w:eastAsia="Times New Roman" w:hAnsi="Times New Roman"/>
                <w:sz w:val="24"/>
                <w:szCs w:val="24"/>
                <w:rtl w:val="0"/>
              </w:rPr>
              <w:t xml:space="preserve"> because data is transferred more slowly, although TCP is more reliable. </w:t>
            </w:r>
            <w:r w:rsidDel="00000000" w:rsidR="00000000" w:rsidRPr="00000000">
              <w:rPr>
                <w:rFonts w:ascii="Times New Roman" w:cs="Times New Roman" w:eastAsia="Times New Roman" w:hAnsi="Times New Roman"/>
                <w:b w:val="1"/>
                <w:bCs w:val="1"/>
                <w:sz w:val="24"/>
                <w:szCs w:val="24"/>
                <w:rtl w:val="0"/>
              </w:rPr>
              <w:t xml:space="preserve">UDP</w:t>
            </w:r>
            <w:r w:rsidDel="00000000" w:rsidR="00000000" w:rsidRPr="00000000">
              <w:rPr>
                <w:rFonts w:ascii="Times New Roman" w:cs="Times New Roman" w:eastAsia="Times New Roman" w:hAnsi="Times New Roman"/>
                <w:sz w:val="24"/>
                <w:szCs w:val="24"/>
                <w:rtl w:val="0"/>
              </w:rPr>
              <w:t xml:space="preserve">, on the other hand, is </w:t>
            </w:r>
            <w:r w:rsidDel="00000000" w:rsidR="00000000" w:rsidRPr="00000000">
              <w:rPr>
                <w:rFonts w:ascii="Times New Roman" w:cs="Times New Roman" w:eastAsia="Times New Roman" w:hAnsi="Times New Roman"/>
                <w:b w:val="1"/>
                <w:bCs w:val="1"/>
                <w:sz w:val="24"/>
                <w:szCs w:val="24"/>
                <w:rtl w:val="0"/>
              </w:rPr>
              <w:t xml:space="preserve">less reliable but faster</w:t>
            </w:r>
            <w:r w:rsidDel="00000000" w:rsidR="00000000" w:rsidRPr="00000000">
              <w:rPr>
                <w:rFonts w:ascii="Times New Roman" w:cs="Times New Roman" w:eastAsia="Times New Roman" w:hAnsi="Times New Roman"/>
                <w:sz w:val="24"/>
                <w:szCs w:val="24"/>
                <w:rtl w:val="0"/>
              </w:rPr>
              <w:t xml:space="preserve">. Therefore, it requires more power." </w:t>
            </w:r>
            <w:r w:rsidDel="00000000" w:rsidR="00000000" w:rsidRPr="00000000">
              <w:rPr>
                <w:rFonts w:ascii="Times New Roman" w:cs="Times New Roman" w:eastAsia="Times New Roman" w:hAnsi="Times New Roman"/>
                <w:i w:val="1"/>
                <w:iCs w:val="1"/>
                <w:sz w:val="24"/>
                <w:szCs w:val="24"/>
                <w:rtl w:val="0"/>
              </w:rPr>
              <w:t xml:space="preserve">(She focuses on the energy efficiency of TCP, viewing slow, reliable transfer as an advantage for power-constrained systems.)</w:t>
            </w:r>
            <w:r w:rsidDel="00000000" w:rsidR="00000000" w:rsidRPr="00000000">
              <w:rPr>
                <w:rtl w:val="0"/>
              </w:rPr>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"One of the key steps to ensure the security of IoT devices is implementing </w:t>
            </w:r>
            <w:r w:rsidDel="00000000" w:rsidR="00000000" w:rsidRPr="00000000">
              <w:rPr>
                <w:rFonts w:ascii="Times New Roman" w:cs="Times New Roman" w:eastAsia="Times New Roman" w:hAnsi="Times New Roman"/>
                <w:b w:val="1"/>
                <w:bCs w:val="1"/>
                <w:sz w:val="24"/>
                <w:szCs w:val="24"/>
                <w:rtl w:val="0"/>
              </w:rPr>
              <w:t xml:space="preserve">strong authentication mechanisms</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bCs w:val="1"/>
                <w:sz w:val="24"/>
                <w:szCs w:val="24"/>
                <w:rtl w:val="0"/>
              </w:rPr>
              <w:t xml:space="preserve">multi-factor authentication (MFA)</w:t>
            </w:r>
            <w:r w:rsidDel="00000000" w:rsidR="00000000" w:rsidRPr="00000000">
              <w:rPr>
                <w:rFonts w:ascii="Times New Roman" w:cs="Times New Roman" w:eastAsia="Times New Roman" w:hAnsi="Times New Roman"/>
                <w:sz w:val="24"/>
                <w:szCs w:val="24"/>
                <w:rtl w:val="0"/>
              </w:rPr>
              <w:t xml:space="preserve"> can significantly improve security. Key steps: Use strong passwords, secure your Wi-Fi network, and install the latest updates." </w:t>
            </w:r>
            <w:r w:rsidDel="00000000" w:rsidR="00000000" w:rsidRPr="00000000">
              <w:rPr>
                <w:rFonts w:ascii="Times New Roman" w:cs="Times New Roman" w:eastAsia="Times New Roman" w:hAnsi="Times New Roman"/>
                <w:i w:val="1"/>
                <w:iCs w:val="1"/>
                <w:sz w:val="24"/>
                <w:szCs w:val="24"/>
                <w:rtl w:val="0"/>
              </w:rPr>
              <w:t xml:space="preserve">(She champions Multi-Factor Authentication as a critical, foundational security measure.)</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Fonts w:ascii="Times New Roman" w:cs="Times New Roman" w:eastAsia="Times New Roman" w:hAnsi="Times New Roman"/>
                <w:sz w:val="24"/>
                <w:szCs w:val="24"/>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"The main challenge is that since IoT devices are </w:t>
            </w:r>
            <w:r w:rsidDel="00000000" w:rsidR="00000000" w:rsidRPr="00000000">
              <w:rPr>
                <w:rFonts w:ascii="Times New Roman" w:cs="Times New Roman" w:eastAsia="Times New Roman" w:hAnsi="Times New Roman"/>
                <w:b w:val="1"/>
                <w:bCs w:val="1"/>
                <w:sz w:val="24"/>
                <w:szCs w:val="24"/>
                <w:rtl w:val="0"/>
              </w:rPr>
              <w:t xml:space="preserve">tightly interconnected</w:t>
            </w:r>
            <w:r w:rsidDel="00000000" w:rsidR="00000000" w:rsidRPr="00000000">
              <w:rPr>
                <w:rFonts w:ascii="Times New Roman" w:cs="Times New Roman" w:eastAsia="Times New Roman" w:hAnsi="Times New Roman"/>
                <w:sz w:val="24"/>
                <w:szCs w:val="24"/>
                <w:rtl w:val="0"/>
              </w:rPr>
              <w:t xml:space="preserve">, a hacker only needs to exploit a single vulnerability to manipulate all the data and render it unusable. Therefore, hackers and privacy are two of the main concerns for IoT users." </w:t>
            </w:r>
            <w:r w:rsidDel="00000000" w:rsidR="00000000" w:rsidRPr="00000000">
              <w:rPr>
                <w:rFonts w:ascii="Times New Roman" w:cs="Times New Roman" w:eastAsia="Times New Roman" w:hAnsi="Times New Roman"/>
                <w:i w:val="1"/>
                <w:iCs w:val="1"/>
                <w:sz w:val="24"/>
                <w:szCs w:val="24"/>
                <w:rtl w:val="0"/>
              </w:rPr>
              <w:t xml:space="preserve">(She highlights the systemic risk of an interconnected network where a single point of failure compromises the entire system.)</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Fonts w:ascii="Times New Roman" w:cs="Times New Roman" w:eastAsia="Times New Roman" w:hAnsi="Times New Roman"/>
                <w:sz w:val="24"/>
                <w:szCs w:val="24"/>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"I believe that existing IoT standards </w:t>
            </w:r>
            <w:r w:rsidDel="00000000" w:rsidR="00000000" w:rsidRPr="00000000">
              <w:rPr>
                <w:rFonts w:ascii="Times New Roman" w:cs="Times New Roman" w:eastAsia="Times New Roman" w:hAnsi="Times New Roman"/>
                <w:b w:val="1"/>
                <w:bCs w:val="1"/>
                <w:sz w:val="24"/>
                <w:szCs w:val="24"/>
                <w:rtl w:val="0"/>
              </w:rPr>
              <w:t xml:space="preserve">do not sufficiently address privacy concerns</w:t>
            </w:r>
            <w:r w:rsidDel="00000000" w:rsidR="00000000" w:rsidRPr="00000000">
              <w:rPr>
                <w:rFonts w:ascii="Times New Roman" w:cs="Times New Roman" w:eastAsia="Times New Roman" w:hAnsi="Times New Roman"/>
                <w:sz w:val="24"/>
                <w:szCs w:val="24"/>
                <w:rtl w:val="0"/>
              </w:rPr>
              <w:t xml:space="preserve"> for vulnerable users. It is necessary to enhance awareness of data risks and benefits... and to </w:t>
            </w:r>
            <w:r w:rsidDel="00000000" w:rsidR="00000000" w:rsidRPr="00000000">
              <w:rPr>
                <w:rFonts w:ascii="Times New Roman" w:cs="Times New Roman" w:eastAsia="Times New Roman" w:hAnsi="Times New Roman"/>
                <w:b w:val="1"/>
                <w:bCs w:val="1"/>
                <w:sz w:val="24"/>
                <w:szCs w:val="24"/>
                <w:rtl w:val="0"/>
              </w:rPr>
              <w:t xml:space="preserve">prioritize inclusive design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(Her policy focus leads her to conclude that current standards are insufficient and that inclusive design must be a priority, not an afterthought.)</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w:t>
            </w:r>
            <w:r w:rsidDel="00000000" w:rsidR="00000000" w:rsidRPr="00000000">
              <w:rPr>
                <w:rFonts w:ascii="Times New Roman" w:cs="Times New Roman" w:eastAsia="Times New Roman" w:hAnsi="Times New Roman"/>
                <w:sz w:val="24"/>
                <w:szCs w:val="24"/>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"In my opinion, implementing </w:t>
            </w:r>
            <w:r w:rsidDel="00000000" w:rsidR="00000000" w:rsidRPr="00000000">
              <w:rPr>
                <w:rFonts w:ascii="Times New Roman" w:cs="Times New Roman" w:eastAsia="Times New Roman" w:hAnsi="Times New Roman"/>
                <w:b w:val="1"/>
                <w:bCs w:val="1"/>
                <w:sz w:val="24"/>
                <w:szCs w:val="24"/>
                <w:rtl w:val="0"/>
              </w:rPr>
              <w:t xml:space="preserve">strong authentication mechanisms</w:t>
            </w:r>
            <w:r w:rsidDel="00000000" w:rsidR="00000000" w:rsidRPr="00000000">
              <w:rPr>
                <w:rFonts w:ascii="Times New Roman" w:cs="Times New Roman" w:eastAsia="Times New Roman" w:hAnsi="Times New Roman"/>
                <w:sz w:val="24"/>
                <w:szCs w:val="24"/>
                <w:rtl w:val="0"/>
              </w:rPr>
              <w:t xml:space="preserve"> is one of the important and security features of IoT devices. Using </w:t>
            </w:r>
            <w:r w:rsidDel="00000000" w:rsidR="00000000" w:rsidRPr="00000000">
              <w:rPr>
                <w:rFonts w:ascii="Times New Roman" w:cs="Times New Roman" w:eastAsia="Times New Roman" w:hAnsi="Times New Roman"/>
                <w:b w:val="1"/>
                <w:bCs w:val="1"/>
                <w:sz w:val="24"/>
                <w:szCs w:val="24"/>
                <w:rtl w:val="0"/>
              </w:rPr>
              <w:t xml:space="preserve">multi-factor authentication (MFA)</w:t>
            </w:r>
            <w:r w:rsidDel="00000000" w:rsidR="00000000" w:rsidRPr="00000000">
              <w:rPr>
                <w:rFonts w:ascii="Times New Roman" w:cs="Times New Roman" w:eastAsia="Times New Roman" w:hAnsi="Times New Roman"/>
                <w:sz w:val="24"/>
                <w:szCs w:val="24"/>
                <w:rtl w:val="0"/>
              </w:rPr>
              <w:t xml:space="preserve"> can significantly improve security." </w:t>
            </w:r>
            <w:r w:rsidDel="00000000" w:rsidR="00000000" w:rsidRPr="00000000">
              <w:rPr>
                <w:rFonts w:ascii="Times New Roman" w:cs="Times New Roman" w:eastAsia="Times New Roman" w:hAnsi="Times New Roman"/>
                <w:i w:val="1"/>
                <w:iCs w:val="1"/>
                <w:sz w:val="24"/>
                <w:szCs w:val="24"/>
                <w:rtl w:val="0"/>
              </w:rPr>
              <w:t xml:space="preserve">(She emphasizes that security features, particularly MFA, are vital for robust device protection.)</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w:t>
            </w:r>
            <w:r w:rsidDel="00000000" w:rsidR="00000000" w:rsidRPr="00000000">
              <w:rPr>
                <w:rFonts w:ascii="Times New Roman" w:cs="Times New Roman" w:eastAsia="Times New Roman" w:hAnsi="Times New Roman"/>
                <w:sz w:val="24"/>
                <w:szCs w:val="24"/>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"Key IoT Trends and Priorities: </w:t>
            </w:r>
            <w:r w:rsidDel="00000000" w:rsidR="00000000" w:rsidRPr="00000000">
              <w:rPr>
                <w:rFonts w:ascii="Times New Roman" w:cs="Times New Roman" w:eastAsia="Times New Roman" w:hAnsi="Times New Roman"/>
                <w:b w:val="1"/>
                <w:bCs w:val="1"/>
                <w:sz w:val="24"/>
                <w:szCs w:val="24"/>
                <w:rtl w:val="0"/>
              </w:rPr>
              <w:t xml:space="preserve">Big Data and Artificial Intelligence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Connected Clouds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Edge Computing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Digital Twins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5G as a New Wireless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Innovative 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(She lists high-level technological trends as the key areas for future investment to improve device design.)</w:t>
            </w:r>
            <w:r w:rsidDel="00000000" w:rsidR="00000000" w:rsidRPr="00000000">
              <w:rPr>
                <w:rtl w:val="0"/>
              </w:rPr>
            </w:r>
          </w:p>
        </w:tc>
      </w:tr>
    </w:tbl>
    <w:p w:rsidR="00000000" w:rsidDel="00000000" w:rsidP="00000000" w:rsidRDefault="00000000" w:rsidRPr="00000000" w14:paraId="000002D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94ptagjsmnvk" w:id="61"/>
      <w:bookmarkEnd w:id="61"/>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juza0ihtl2n1" w:id="62"/>
      <w:bookmarkEnd w:id="62"/>
      <w:r w:rsidDel="00000000" w:rsidR="00000000" w:rsidRPr="00000000">
        <w:rPr>
          <w:rFonts w:ascii="Times New Roman" w:cs="Times New Roman" w:eastAsia="Times New Roman" w:hAnsi="Times New Roman"/>
          <w:b w:val="1"/>
          <w:bCs w:val="1"/>
          <w:color w:val="000000"/>
          <w:sz w:val="24"/>
          <w:szCs w:val="24"/>
          <w:rtl w:val="0"/>
        </w:rPr>
        <w:t xml:space="preserve">Interview with Expert 3: Altynbek Kabiyev</w:t>
      </w:r>
    </w:p>
    <w:tbl>
      <w:tblPr>
        <w:tblStyle w:val="Table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45"/>
        <w:tblGridChange w:id="0">
          <w:tblGrid>
            <w:gridCol w:w="2090"/>
            <w:gridCol w:w="714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2025-10-19</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be filled in by you)</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(Recorded Audio/Video Call)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75"/>
        <w:tblGridChange w:id="0">
          <w:tblGrid>
            <w:gridCol w:w="3260"/>
            <w:gridCol w:w="59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"Yes, I’ve worked a bit with MQTT, which stands for Message Queuing Telemetry Transport, and with BLE — Bluetooth Low Energy. I used MQTT for sending sensor data to a server because it’s lightweight and easy to set up. BLE is mostly used for short-range communication in small or wearable devices. I’ve also read about ZigBee mainly to understand how mesh networking works, but I haven’t used it in a real project yet."</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"The biggest issues I’ve seen are weak or missing encryption and poor authentication. Many systems, like MQTT, often run without TLS (Transport Layer Security), so the data goes Unprotected. BLE pairing can also be insecure if not configured properly. Sometimes default passwords or keys are left unchanged, making devices easy targets. Basically, people often focus on performance first and think about security later”</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w:t>
            </w:r>
            <w:r w:rsidDel="00000000" w:rsidR="00000000" w:rsidRPr="00000000">
              <w:rPr>
                <w:rFonts w:ascii="Times New Roman" w:cs="Times New Roman" w:eastAsia="Times New Roman" w:hAnsi="Times New Roman"/>
                <w:sz w:val="24"/>
                <w:szCs w:val="24"/>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"They’re definitely critical. When it comes to assistive devices, it’s not just about privacy.it’s also about safety. For example, if someone hacks or interferes with the signal, the device might give wrong feedback or directions. That’s not only inconvenient but could actually put someone in danger.”</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Fonts w:ascii="Times New Roman" w:cs="Times New Roman" w:eastAsia="Times New Roman" w:hAnsi="Times New Roman"/>
                <w:sz w:val="24"/>
                <w:szCs w:val="24"/>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TCP is great for reliability, but it’s too heavy for small devices. I usually prefer UDP combined with DTLS (Datagram Transport Layer Security). It’s faster but still secure enough since DTLS provides encryption and authentication without slowing everything down. It’s a good balance for wearables or low-power systems.”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"I would definitely say that we have to use like the </w:t>
            </w:r>
            <w:r w:rsidDel="00000000" w:rsidR="00000000" w:rsidRPr="00000000">
              <w:rPr>
                <w:rFonts w:ascii="Times New Roman" w:cs="Times New Roman" w:eastAsia="Times New Roman" w:hAnsi="Times New Roman"/>
                <w:b w:val="1"/>
                <w:bCs w:val="1"/>
                <w:sz w:val="24"/>
                <w:szCs w:val="24"/>
                <w:rtl w:val="0"/>
              </w:rPr>
              <w:t xml:space="preserve">TCP</w:t>
            </w:r>
            <w:r w:rsidDel="00000000" w:rsidR="00000000" w:rsidRPr="00000000">
              <w:rPr>
                <w:rFonts w:ascii="Times New Roman" w:cs="Times New Roman" w:eastAsia="Times New Roman" w:hAnsi="Times New Roman"/>
                <w:sz w:val="24"/>
                <w:szCs w:val="24"/>
                <w:rtl w:val="0"/>
              </w:rPr>
              <w:t xml:space="preserve">. But if the availability of data is very important, </w:t>
            </w:r>
            <w:r w:rsidDel="00000000" w:rsidR="00000000" w:rsidRPr="00000000">
              <w:rPr>
                <w:rFonts w:ascii="Times New Roman" w:cs="Times New Roman" w:eastAsia="Times New Roman" w:hAnsi="Times New Roman"/>
                <w:b w:val="1"/>
                <w:bCs w:val="1"/>
                <w:sz w:val="24"/>
                <w:szCs w:val="24"/>
                <w:rtl w:val="0"/>
              </w:rPr>
              <w:t xml:space="preserve">UDP should be like considered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 reiterates the preference for TCP in terms of security due to its reliability, but maintains the necessity of considering data availability.)</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Fonts w:ascii="Times New Roman" w:cs="Times New Roman" w:eastAsia="Times New Roman" w:hAnsi="Times New Roman"/>
                <w:sz w:val="24"/>
                <w:szCs w:val="24"/>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"I’d say end-to-end encryption and mutual authentication between devices are the most effective. Using TLS or DTLS is essential. Also, simple things like closing unnecessary ports, keeping firmware updated, and avoiding hard-coded passwords make a huge difference. Security doesn’t always have to be complex — it’s about consistency.”</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Fonts w:ascii="Times New Roman" w:cs="Times New Roman" w:eastAsia="Times New Roman" w:hAnsi="Times New Roman"/>
                <w:sz w:val="24"/>
                <w:szCs w:val="24"/>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“Honestly, no. Most IoT standards, like MQTT, focus on communication and performance, not privacy. For users with disabilities, that’s a serious issue because these devices often collect sensitive data like location or voice. Privacy by design isn’t really a requirement yet, but it should be.”</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w:t>
            </w:r>
            <w:r w:rsidDel="00000000" w:rsidR="00000000" w:rsidRPr="00000000">
              <w:rPr>
                <w:rFonts w:ascii="Times New Roman" w:cs="Times New Roman" w:eastAsia="Times New Roman" w:hAnsi="Times New Roman"/>
                <w:sz w:val="24"/>
                <w:szCs w:val="24"/>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"They can definitely make things harder if not designed properly. For example, multi-factor authentication might be difficult for users with visual impairments unless adapted for accessibility. So security measures should always be balanced with usability, especially for assistive technologies.”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w:t>
            </w:r>
            <w:r w:rsidDel="00000000" w:rsidR="00000000" w:rsidRPr="00000000">
              <w:rPr>
                <w:rFonts w:ascii="Times New Roman" w:cs="Times New Roman" w:eastAsia="Times New Roman" w:hAnsi="Times New Roman"/>
                <w:sz w:val="24"/>
                <w:szCs w:val="24"/>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main goal should be finding the right balance. Devices need to be secure by default but also easy to use. Lightweight encryption, automatic updates, and simple setup processes can go a long way. And most importantly, real visually impaired users should be included in the testing process, they can show us what actually works and what only looks good on paper”</w:t>
            </w:r>
            <w:r w:rsidDel="00000000" w:rsidR="00000000" w:rsidRPr="00000000">
              <w:rPr>
                <w:rtl w:val="0"/>
              </w:rPr>
            </w:r>
          </w:p>
        </w:tc>
      </w:tr>
    </w:tbl>
    <w:p w:rsidR="00000000" w:rsidDel="00000000" w:rsidP="00000000" w:rsidRDefault="00000000" w:rsidRPr="00000000" w14:paraId="0000032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24" w:type="default"/>
      <w:footerReference r:id="rId2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sj.astanait.edu.kz, idaacs.net, embc.embs.org, jyi.org, mdpi.com, nature.com, sjsu.edu</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ab/>
      <w:tab/>
      <w:tab/>
      <w:tab/>
      <w:t xml:space="preserve">Scientific Journal of Astana IT University</w:t>
    </w:r>
  </w:p>
  <w:p w:rsidR="00000000" w:rsidDel="00000000" w:rsidP="00000000" w:rsidRDefault="00000000" w:rsidRPr="00000000" w14:paraId="0000032A">
    <w:pPr>
      <w:ind w:left="6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ISSN (P): 2707-9031</w:t>
    </w:r>
  </w:p>
  <w:p w:rsidR="00000000" w:rsidDel="00000000" w:rsidP="00000000" w:rsidRDefault="00000000" w:rsidRPr="00000000" w14:paraId="0000032B">
    <w:pPr>
      <w:ind w:left="6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ISSN (E): 2707-904X</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1.png"/><Relationship Id="rId21" Type="http://schemas.openxmlformats.org/officeDocument/2006/relationships/image" Target="media/image6.png"/><Relationship Id="rId24" Type="http://schemas.openxmlformats.org/officeDocument/2006/relationships/header" Target="header1.xml"/><Relationship Id="rId23" Type="http://schemas.openxmlformats.org/officeDocument/2006/relationships/hyperlink" Target="https://youtu.be/19Ffi1YiGY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31051@astanait.edu.kz"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mailto:altynbek.seitenov@astanait.edu.kz" TargetMode="External"/><Relationship Id="rId8" Type="http://schemas.openxmlformats.org/officeDocument/2006/relationships/hyperlink" Target="mailto:230599@astanait.edu.kz" TargetMode="External"/><Relationship Id="rId11" Type="http://schemas.openxmlformats.org/officeDocument/2006/relationships/hyperlink" Target="mailto:kurmanbekov.a@astanait.edu.kz" TargetMode="External"/><Relationship Id="rId10" Type="http://schemas.openxmlformats.org/officeDocument/2006/relationships/hyperlink" Target="mailto:232141@astanait.edu.kz" TargetMode="External"/><Relationship Id="rId13" Type="http://schemas.openxmlformats.org/officeDocument/2006/relationships/image" Target="media/image8.png"/><Relationship Id="rId12" Type="http://schemas.openxmlformats.org/officeDocument/2006/relationships/hyperlink" Target="mailto:230433@astanait.edu.kz" TargetMode="External"/><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