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832" w:rsidRDefault="003E4832" w:rsidP="003E48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3E483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 xml:space="preserve">Premium Garlic from the High-Altitude Regions of Kyrgyzstan </w:t>
      </w:r>
    </w:p>
    <w:p w:rsidR="003E4832" w:rsidRPr="003E4832" w:rsidRDefault="003E4832" w:rsidP="003E48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proofErr w:type="gramStart"/>
      <w:r w:rsidRPr="003E483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by</w:t>
      </w:r>
      <w:proofErr w:type="gramEnd"/>
      <w:r w:rsidRPr="003E483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 xml:space="preserve"> VEGEX</w:t>
      </w:r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About Us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VEGEX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Kyrgyz export company specializing in the supply of fresh, premium garlic grown in the high-altitude regions of Kyrgyzstan. Our goal is to build long-term partnerships based on consistent product quality, transparent communication, and reliable export logistics.</w:t>
      </w:r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Why Kyrgyz Garlic?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Our garlic is cultivated in mountainous regions at high altitudes, where unique natural conditions foster superior product quality.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Natural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Advantages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E4832" w:rsidRPr="003E4832" w:rsidRDefault="003E4832" w:rsidP="003E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High-altitude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cultivation</w:t>
      </w:r>
      <w:proofErr w:type="spellEnd"/>
    </w:p>
    <w:p w:rsidR="003E4832" w:rsidRPr="003E4832" w:rsidRDefault="003E4832" w:rsidP="003E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Significant diurnal temperature variation (day/night)</w:t>
      </w:r>
    </w:p>
    <w:p w:rsidR="003E4832" w:rsidRPr="003E4832" w:rsidRDefault="003E4832" w:rsidP="003E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Mountain water rich in natural minerals</w:t>
      </w:r>
    </w:p>
    <w:p w:rsidR="003E4832" w:rsidRPr="003E4832" w:rsidRDefault="003E4832" w:rsidP="003E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Fertile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soil</w:t>
      </w:r>
      <w:proofErr w:type="spellEnd"/>
    </w:p>
    <w:p w:rsidR="003E4832" w:rsidRPr="003E4832" w:rsidRDefault="003E4832" w:rsidP="003E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Pristine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mountain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ecosystem</w:t>
      </w:r>
      <w:proofErr w:type="spellEnd"/>
    </w:p>
    <w:p w:rsidR="003E4832" w:rsidRPr="003E4832" w:rsidRDefault="003E4832" w:rsidP="003E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Traditional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cultivation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Our garlic possesses significant potential due to this unique combination of geographical, climatic, and biological factors. These conditions result in dense, large, and well-matured garlic bulbs with an excellent marketable appearance and high shelf life. The unique growing environment also suggests a high natural content of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allicin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Technical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Specifications</w:t>
      </w:r>
      <w:proofErr w:type="spellEnd"/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Fresh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Garlic</w:t>
      </w:r>
      <w:proofErr w:type="spellEnd"/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Country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Origin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Kyrgyzstan</w:t>
      </w:r>
      <w:proofErr w:type="spellEnd"/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Variety: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Royal Purple Garlic,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Hardneck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</w:t>
      </w:r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Harvest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Year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</w:t>
      </w:r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Quality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Grade</w:t>
      </w:r>
      <w:proofErr w:type="spellEnd"/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Bulb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Diameter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– 100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mm</w:t>
      </w:r>
      <w:proofErr w:type="spellEnd"/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Main Caliber: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70 – 90 mm (approx. 80% of harvest)</w:t>
      </w:r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Average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Bulb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Weight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150 g</w:t>
      </w:r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Number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Cloves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– 12</w:t>
      </w:r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Number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Skin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Layers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– 13</w:t>
      </w:r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Color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White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with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purple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stripes</w:t>
      </w:r>
      <w:proofErr w:type="spellEnd"/>
    </w:p>
    <w:p w:rsidR="003E4832" w:rsidRPr="003E4832" w:rsidRDefault="003E4832" w:rsidP="003E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Condition: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Clean, dry, and meticulously sorted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Calibration Distribution: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Approximately 80% of bulbs range from 70–90 mm. The remainder falls into the 60–70 mm and 90–100 mm categories. Maximum bulb diameter reaches 100 mm.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Packaging Options (c</w:t>
      </w: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ustomizable upon request):</w:t>
      </w:r>
    </w:p>
    <w:p w:rsidR="003E4832" w:rsidRPr="003E4832" w:rsidRDefault="003E4832" w:rsidP="003E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kg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mesh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bags</w:t>
      </w:r>
      <w:proofErr w:type="spellEnd"/>
    </w:p>
    <w:p w:rsidR="003E4832" w:rsidRPr="003E4832" w:rsidRDefault="003E4832" w:rsidP="003E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 kg crates (plastic or wooden)</w:t>
      </w:r>
    </w:p>
    <w:p w:rsidR="003E4832" w:rsidRPr="003E4832" w:rsidRDefault="003E4832" w:rsidP="003E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20/25/30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kg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mesh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bags</w:t>
      </w:r>
      <w:proofErr w:type="spellEnd"/>
    </w:p>
    <w:p w:rsidR="003E4832" w:rsidRPr="003E4832" w:rsidRDefault="003E4832" w:rsidP="003E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Individual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packaging</w:t>
      </w:r>
      <w:proofErr w:type="spellEnd"/>
    </w:p>
    <w:p w:rsidR="003E4832" w:rsidRPr="003E4832" w:rsidRDefault="003E4832" w:rsidP="003E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available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Quality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Control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export shipment can be accompanied by the following documentation:</w:t>
      </w:r>
    </w:p>
    <w:p w:rsidR="003E4832" w:rsidRPr="003E4832" w:rsidRDefault="003E4832" w:rsidP="003E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Commercial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</w:t>
      </w:r>
      <w:proofErr w:type="spellEnd"/>
    </w:p>
    <w:p w:rsidR="003E4832" w:rsidRPr="003E4832" w:rsidRDefault="003E4832" w:rsidP="003E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Packing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</w:p>
    <w:p w:rsidR="003E4832" w:rsidRPr="003E4832" w:rsidRDefault="003E4832" w:rsidP="003E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Certificate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</w:p>
    <w:p w:rsidR="003E4832" w:rsidRPr="003E4832" w:rsidRDefault="003E4832" w:rsidP="003E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Phytosanitary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Certificate</w:t>
      </w:r>
      <w:proofErr w:type="spellEnd"/>
    </w:p>
    <w:p w:rsidR="003E4832" w:rsidRPr="003E4832" w:rsidRDefault="003E4832" w:rsidP="003E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</w:t>
      </w:r>
      <w:proofErr w:type="spellEnd"/>
    </w:p>
    <w:p w:rsidR="003E4832" w:rsidRPr="003E4832" w:rsidRDefault="003E4832" w:rsidP="003E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Pre-shipment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Inspection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(PSI)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Independent Inspection available upon request:</w:t>
      </w:r>
    </w:p>
    <w:p w:rsidR="003E4832" w:rsidRPr="003E4832" w:rsidRDefault="003E4832" w:rsidP="003E48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SGS</w:t>
      </w:r>
    </w:p>
    <w:p w:rsidR="003E4832" w:rsidRPr="003E4832" w:rsidRDefault="003E4832" w:rsidP="003E48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Bureau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Veritas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Laboratory Testing (conducted at accredited labs in Germany or Dubai):</w:t>
      </w:r>
    </w:p>
    <w:p w:rsidR="003E4832" w:rsidRPr="003E4832" w:rsidRDefault="003E4832" w:rsidP="003E4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Allicin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:rsidR="003E4832" w:rsidRPr="003E4832" w:rsidRDefault="003E4832" w:rsidP="003E4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Pest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screening</w:t>
      </w:r>
      <w:proofErr w:type="spellEnd"/>
    </w:p>
    <w:p w:rsidR="003E4832" w:rsidRPr="003E4832" w:rsidRDefault="003E4832" w:rsidP="003E4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Pesticide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residue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:rsidR="003E4832" w:rsidRPr="003E4832" w:rsidRDefault="003E4832" w:rsidP="003E4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Microbiological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Logistics</w:t>
      </w:r>
      <w:proofErr w:type="spellEnd"/>
    </w:p>
    <w:p w:rsid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Available Incoterms: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3E4832" w:rsidRPr="003E4832" w:rsidRDefault="003E4832" w:rsidP="003E4832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EXW</w:t>
      </w:r>
    </w:p>
    <w:p w:rsidR="003E4832" w:rsidRPr="003E4832" w:rsidRDefault="003E4832" w:rsidP="003E4832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FCA</w:t>
      </w:r>
    </w:p>
    <w:p w:rsidR="003E4832" w:rsidRPr="003E4832" w:rsidRDefault="003E4832" w:rsidP="003E4832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CPT </w:t>
      </w:r>
    </w:p>
    <w:p w:rsidR="003E4832" w:rsidRPr="003E4832" w:rsidRDefault="003E4832" w:rsidP="003E4832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CIP </w:t>
      </w:r>
    </w:p>
    <w:p w:rsidR="003E4832" w:rsidRPr="003E4832" w:rsidRDefault="003E4832" w:rsidP="003E4832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DAP</w:t>
      </w:r>
    </w:p>
    <w:p w:rsidR="003E4832" w:rsidRPr="003E4832" w:rsidRDefault="003E4832" w:rsidP="003E4832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DDP (upon agreement). 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Markets: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Germany, Poland, EU Member States, and international global markets.</w:t>
      </w:r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Visual Documentation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Upon request, we provide buyers with:</w:t>
      </w:r>
    </w:p>
    <w:p w:rsidR="003E4832" w:rsidRPr="003E4832" w:rsidRDefault="003E4832" w:rsidP="003E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Photos of garlic bulbs with a measuring tape</w:t>
      </w:r>
    </w:p>
    <w:p w:rsidR="003E4832" w:rsidRPr="003E4832" w:rsidRDefault="003E4832" w:rsidP="003E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Cross-section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bulbs</w:t>
      </w:r>
      <w:proofErr w:type="spellEnd"/>
    </w:p>
    <w:p w:rsidR="003E4832" w:rsidRPr="003E4832" w:rsidRDefault="003E4832" w:rsidP="003E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Root base and top-view photos</w:t>
      </w:r>
    </w:p>
    <w:p w:rsidR="003E4832" w:rsidRPr="003E4832" w:rsidRDefault="003E4832" w:rsidP="003E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Packaging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</w:p>
    <w:p w:rsidR="003E4832" w:rsidRPr="003E4832" w:rsidRDefault="003E4832" w:rsidP="003E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</w:p>
    <w:p w:rsid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Our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Advantages</w:t>
      </w:r>
      <w:proofErr w:type="spellEnd"/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Premium-quality large bulbs (up to 100 mm diameter)</w:t>
      </w:r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Average weight of ~150 g per bulb</w:t>
      </w:r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10–12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large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cloves</w:t>
      </w:r>
      <w:proofErr w:type="spellEnd"/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Thick, multi-layered protective skin (10–13 layers)</w:t>
      </w:r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Excellent shelf life and transport durability</w:t>
      </w:r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Grown in ecologically pristine Kyrgyz mountain regions</w:t>
      </w:r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Meticulous manual sorting for export quality</w:t>
      </w:r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Flexible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packaging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solutions</w:t>
      </w:r>
      <w:proofErr w:type="spellEnd"/>
    </w:p>
    <w:p w:rsidR="003E4832" w:rsidRPr="003E4832" w:rsidRDefault="003E4832" w:rsidP="003E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Independent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pre-shipment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inspection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Our</w:t>
      </w:r>
      <w:proofErr w:type="spellEnd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Approach</w:t>
      </w:r>
      <w:proofErr w:type="spellEnd"/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VEGEX is committed to building long-term partnerships by offering high-quality products, transparent cooperation, and reliable export logistics. We are open to collaborating with importers, wholesalers, distributors, and retail chains interested in premium garlic from Kyrgyzstan.</w:t>
      </w:r>
    </w:p>
    <w:p w:rsidR="003E4832" w:rsidRPr="003E4832" w:rsidRDefault="003E4832" w:rsidP="003E4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"Thanks to advanced curing technology and the rigorous selection of bulbs with intact protective layers, our garlic boasts a shelf life of up to 8–10 months, ensuring that premium quality is maintained even after long-distance sea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freight to the ports of Morocco</w:t>
      </w:r>
      <w:r w:rsidRPr="003E483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"</w:t>
      </w:r>
    </w:p>
    <w:p w:rsidR="003E4832" w:rsidRPr="003E4832" w:rsidRDefault="003E4832" w:rsidP="003E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Contact Information</w:t>
      </w:r>
    </w:p>
    <w:p w:rsid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VEGEX – Premium Garlic Export from Kyrgyzstan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CEO: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Daniyar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Nurdinovich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Omurkulov</w:t>
      </w:r>
      <w:proofErr w:type="spellEnd"/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3E4832" w:rsidRPr="003E4832" w:rsidRDefault="003E4832" w:rsidP="003E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48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Phone:</w:t>
      </w:r>
      <w:r w:rsidRPr="003E48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+996 555 555 594</w:t>
      </w:r>
    </w:p>
    <w:p w:rsidR="00E70CA4" w:rsidRPr="003E4832" w:rsidRDefault="00E70CA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70CA4" w:rsidRPr="003E4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35D15"/>
    <w:multiLevelType w:val="multilevel"/>
    <w:tmpl w:val="543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4F02DF"/>
    <w:multiLevelType w:val="multilevel"/>
    <w:tmpl w:val="86E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412055"/>
    <w:multiLevelType w:val="hybridMultilevel"/>
    <w:tmpl w:val="11F41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671881"/>
    <w:multiLevelType w:val="multilevel"/>
    <w:tmpl w:val="700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617413"/>
    <w:multiLevelType w:val="multilevel"/>
    <w:tmpl w:val="844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A56519"/>
    <w:multiLevelType w:val="multilevel"/>
    <w:tmpl w:val="6C0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D0139E"/>
    <w:multiLevelType w:val="multilevel"/>
    <w:tmpl w:val="6B2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8D016B"/>
    <w:multiLevelType w:val="multilevel"/>
    <w:tmpl w:val="31E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D5AD0"/>
    <w:multiLevelType w:val="multilevel"/>
    <w:tmpl w:val="4F3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D62"/>
    <w:rsid w:val="003E4832"/>
    <w:rsid w:val="00BF4D62"/>
    <w:rsid w:val="00E7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E4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E4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8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48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E4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E48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E4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E4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8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48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E4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E4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556</Words>
  <Characters>3175</Characters>
  <Application>Microsoft Office Word</Application>
  <DocSecurity>0</DocSecurity>
  <Lines>26</Lines>
  <Paragraphs>7</Paragraphs>
  <ScaleCrop>false</ScaleCrop>
  <Company>Home</Company>
  <LinksUpToDate>false</LinksUpToDate>
  <CharactersWithSpaces>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2026-06-30T11:29:00Z</dcterms:created>
  <dcterms:modified xsi:type="dcterms:W3CDTF">2026-06-30T11:33:00Z</dcterms:modified>
</cp:coreProperties>
</file>