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D3" w:rsidRDefault="003E4370" w:rsidP="00F60FD3">
      <w:pPr>
        <w:spacing w:after="0"/>
        <w:jc w:val="center"/>
        <w:rPr>
          <w:rFonts w:ascii="Times New Roman" w:hAnsi="Times New Roman" w:cs="Times New Roman"/>
          <w:b/>
          <w:sz w:val="28"/>
          <w:szCs w:val="28"/>
          <w:lang w:val="kk-KZ"/>
        </w:rPr>
      </w:pPr>
      <w:r w:rsidRPr="0005292D">
        <w:rPr>
          <w:rFonts w:ascii="Times New Roman" w:hAnsi="Times New Roman" w:cs="Times New Roman"/>
          <w:b/>
          <w:sz w:val="28"/>
          <w:szCs w:val="28"/>
          <w:lang w:val="kk-KZ"/>
        </w:rPr>
        <w:t>Способы развития информации в научном тексте.</w:t>
      </w:r>
    </w:p>
    <w:p w:rsidR="003E4370" w:rsidRDefault="003E4370" w:rsidP="00F60FD3">
      <w:pPr>
        <w:spacing w:after="0"/>
        <w:jc w:val="center"/>
        <w:rPr>
          <w:rFonts w:ascii="Times New Roman" w:hAnsi="Times New Roman" w:cs="Times New Roman"/>
          <w:b/>
          <w:sz w:val="28"/>
          <w:szCs w:val="28"/>
          <w:lang w:val="kk-KZ"/>
        </w:rPr>
      </w:pPr>
      <w:r w:rsidRPr="0005292D">
        <w:rPr>
          <w:rFonts w:ascii="Times New Roman" w:hAnsi="Times New Roman" w:cs="Times New Roman"/>
          <w:b/>
          <w:sz w:val="28"/>
          <w:szCs w:val="28"/>
          <w:lang w:val="kk-KZ"/>
        </w:rPr>
        <w:t xml:space="preserve"> </w:t>
      </w:r>
      <w:r w:rsidR="00E82ED4" w:rsidRPr="0005292D">
        <w:rPr>
          <w:rFonts w:ascii="Times New Roman" w:hAnsi="Times New Roman" w:cs="Times New Roman"/>
          <w:b/>
          <w:sz w:val="28"/>
          <w:szCs w:val="28"/>
          <w:lang w:val="kk-KZ"/>
        </w:rPr>
        <w:t>Прогрессия текста: о</w:t>
      </w:r>
      <w:r w:rsidRPr="0005292D">
        <w:rPr>
          <w:rFonts w:ascii="Times New Roman" w:hAnsi="Times New Roman" w:cs="Times New Roman"/>
          <w:b/>
          <w:sz w:val="28"/>
          <w:szCs w:val="28"/>
          <w:lang w:val="kk-KZ"/>
        </w:rPr>
        <w:t>днонаправленные и разнонаправленные научные тексты.</w:t>
      </w:r>
      <w:r w:rsidRPr="0005292D">
        <w:rPr>
          <w:rFonts w:ascii="Times New Roman" w:hAnsi="Times New Roman" w:cs="Times New Roman"/>
          <w:b/>
          <w:sz w:val="28"/>
          <w:szCs w:val="28"/>
        </w:rPr>
        <w:t xml:space="preserve"> </w:t>
      </w:r>
      <w:r w:rsidRPr="0005292D">
        <w:rPr>
          <w:rFonts w:ascii="Times New Roman" w:hAnsi="Times New Roman" w:cs="Times New Roman"/>
          <w:b/>
          <w:sz w:val="28"/>
          <w:szCs w:val="28"/>
          <w:lang w:val="kk-KZ"/>
        </w:rPr>
        <w:t xml:space="preserve">Параллельный способ развития информации в научном тексте. Цепной способ развития информации в научном тексте. </w:t>
      </w:r>
    </w:p>
    <w:p w:rsidR="00F60FD3" w:rsidRPr="0005292D" w:rsidRDefault="00F60FD3" w:rsidP="00F60FD3">
      <w:pPr>
        <w:spacing w:after="0"/>
        <w:jc w:val="center"/>
        <w:rPr>
          <w:rFonts w:ascii="Times New Roman" w:hAnsi="Times New Roman" w:cs="Times New Roman"/>
          <w:b/>
          <w:sz w:val="28"/>
          <w:szCs w:val="28"/>
        </w:rPr>
      </w:pPr>
    </w:p>
    <w:p w:rsidR="0005292D" w:rsidRPr="0011254E" w:rsidRDefault="0005292D" w:rsidP="00F60FD3">
      <w:pPr>
        <w:spacing w:after="0"/>
        <w:jc w:val="center"/>
        <w:rPr>
          <w:rFonts w:ascii="Times New Roman" w:hAnsi="Times New Roman" w:cs="Times New Roman"/>
          <w:b/>
          <w:color w:val="000000"/>
          <w:sz w:val="32"/>
          <w:szCs w:val="32"/>
        </w:rPr>
      </w:pPr>
      <w:r w:rsidRPr="0011254E">
        <w:rPr>
          <w:rFonts w:ascii="Times New Roman" w:hAnsi="Times New Roman" w:cs="Times New Roman"/>
          <w:b/>
          <w:color w:val="000000"/>
          <w:sz w:val="32"/>
          <w:szCs w:val="32"/>
        </w:rPr>
        <w:t>Прогрессия текста</w:t>
      </w:r>
    </w:p>
    <w:p w:rsidR="0005292D" w:rsidRPr="0011254E" w:rsidRDefault="0005292D" w:rsidP="0005292D">
      <w:pPr>
        <w:jc w:val="center"/>
        <w:rPr>
          <w:rFonts w:ascii="Times New Roman" w:hAnsi="Times New Roman" w:cs="Times New Roman"/>
          <w:b/>
          <w:color w:val="000000"/>
          <w:sz w:val="32"/>
          <w:szCs w:val="32"/>
        </w:rPr>
      </w:pPr>
      <w:r w:rsidRPr="0011254E">
        <w:rPr>
          <w:rFonts w:ascii="Times New Roman" w:hAnsi="Times New Roman" w:cs="Times New Roman"/>
          <w:b/>
          <w:color w:val="000000"/>
          <w:sz w:val="32"/>
          <w:szCs w:val="32"/>
        </w:rPr>
        <w:t>(Однонаправленное и разнонаправленное развитие информации)</w:t>
      </w:r>
    </w:p>
    <w:p w:rsidR="0005292D" w:rsidRPr="0005292D" w:rsidRDefault="0005292D" w:rsidP="0005292D">
      <w:pPr>
        <w:jc w:val="center"/>
        <w:rPr>
          <w:rFonts w:ascii="Times New Roman" w:hAnsi="Times New Roman" w:cs="Times New Roman"/>
          <w:b/>
          <w:color w:val="000000"/>
          <w:sz w:val="28"/>
          <w:szCs w:val="28"/>
        </w:rPr>
      </w:pPr>
    </w:p>
    <w:p w:rsidR="0005292D" w:rsidRPr="0005292D" w:rsidRDefault="0005292D" w:rsidP="0005292D">
      <w:pPr>
        <w:jc w:val="both"/>
        <w:rPr>
          <w:rFonts w:ascii="Times New Roman" w:hAnsi="Times New Roman" w:cs="Times New Roman"/>
          <w:b/>
          <w:color w:val="000000"/>
          <w:sz w:val="28"/>
          <w:szCs w:val="28"/>
        </w:rPr>
      </w:pPr>
      <w:r w:rsidRPr="0005292D">
        <w:rPr>
          <w:rFonts w:ascii="Times New Roman" w:hAnsi="Times New Roman" w:cs="Times New Roman"/>
          <w:b/>
          <w:sz w:val="28"/>
          <w:szCs w:val="28"/>
        </w:rPr>
        <w:t>♦</w:t>
      </w: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Прогрессия текста</w:t>
      </w:r>
      <w:r w:rsidRPr="0005292D">
        <w:rPr>
          <w:rFonts w:ascii="Times New Roman" w:hAnsi="Times New Roman" w:cs="Times New Roman"/>
          <w:sz w:val="28"/>
          <w:szCs w:val="28"/>
        </w:rPr>
        <w:t xml:space="preserve"> – это увеличение его объема и количества информации. Функцию обеспечения прогрессии текста выполняет </w:t>
      </w:r>
      <w:r w:rsidRPr="00F60FD3">
        <w:rPr>
          <w:rFonts w:ascii="Times New Roman" w:hAnsi="Times New Roman" w:cs="Times New Roman"/>
          <w:i/>
          <w:sz w:val="28"/>
          <w:szCs w:val="28"/>
        </w:rPr>
        <w:t>предложение, в котором заявлена коммуникативная задача</w:t>
      </w:r>
      <w:r w:rsidRPr="0005292D">
        <w:rPr>
          <w:rFonts w:ascii="Times New Roman" w:hAnsi="Times New Roman" w:cs="Times New Roman"/>
          <w:sz w:val="28"/>
          <w:szCs w:val="28"/>
        </w:rPr>
        <w:t xml:space="preserve"> всего текста или одной из его частей. Такое предложение помогает настроить читателя на восприятие текста. Информация его развивается </w:t>
      </w:r>
      <w:proofErr w:type="gramStart"/>
      <w:r w:rsidRPr="0005292D">
        <w:rPr>
          <w:rFonts w:ascii="Times New Roman" w:hAnsi="Times New Roman" w:cs="Times New Roman"/>
          <w:sz w:val="28"/>
          <w:szCs w:val="28"/>
        </w:rPr>
        <w:t>в  последующих</w:t>
      </w:r>
      <w:proofErr w:type="gramEnd"/>
      <w:r w:rsidRPr="0005292D">
        <w:rPr>
          <w:rFonts w:ascii="Times New Roman" w:hAnsi="Times New Roman" w:cs="Times New Roman"/>
          <w:sz w:val="28"/>
          <w:szCs w:val="28"/>
        </w:rPr>
        <w:t xml:space="preserve">  микротемах с целью раскрытия коммуникативной задачи текста. Предложение, выполняющее функцию прогрессии текста, обычно расположено в начале всего текста или в начале микротемы (1–3 предложение).</w:t>
      </w:r>
    </w:p>
    <w:p w:rsidR="0005292D" w:rsidRPr="0005292D" w:rsidRDefault="0005292D" w:rsidP="0005292D">
      <w:pPr>
        <w:jc w:val="both"/>
        <w:rPr>
          <w:rFonts w:ascii="Times New Roman" w:hAnsi="Times New Roman" w:cs="Times New Roman"/>
          <w:sz w:val="28"/>
          <w:szCs w:val="28"/>
        </w:rPr>
      </w:pPr>
      <w:r w:rsidRPr="0005292D">
        <w:rPr>
          <w:rFonts w:ascii="Times New Roman" w:hAnsi="Times New Roman" w:cs="Times New Roman"/>
          <w:b/>
          <w:sz w:val="28"/>
          <w:szCs w:val="28"/>
        </w:rPr>
        <w:t>♦</w:t>
      </w: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Информация текста</w:t>
      </w:r>
      <w:r w:rsidRPr="0005292D">
        <w:rPr>
          <w:rFonts w:ascii="Times New Roman" w:hAnsi="Times New Roman" w:cs="Times New Roman"/>
          <w:sz w:val="28"/>
          <w:szCs w:val="28"/>
        </w:rPr>
        <w:t xml:space="preserve"> может развиваться </w:t>
      </w:r>
      <w:r w:rsidRPr="0005292D">
        <w:rPr>
          <w:rFonts w:ascii="Times New Roman" w:hAnsi="Times New Roman" w:cs="Times New Roman"/>
          <w:b/>
          <w:sz w:val="28"/>
          <w:szCs w:val="28"/>
        </w:rPr>
        <w:t>в одном</w:t>
      </w:r>
      <w:r w:rsidRPr="0005292D">
        <w:rPr>
          <w:rFonts w:ascii="Times New Roman" w:hAnsi="Times New Roman" w:cs="Times New Roman"/>
          <w:sz w:val="28"/>
          <w:szCs w:val="28"/>
        </w:rPr>
        <w:t xml:space="preserve"> или </w:t>
      </w:r>
      <w:r w:rsidRPr="0005292D">
        <w:rPr>
          <w:rFonts w:ascii="Times New Roman" w:hAnsi="Times New Roman" w:cs="Times New Roman"/>
          <w:b/>
          <w:sz w:val="28"/>
          <w:szCs w:val="28"/>
        </w:rPr>
        <w:t>нескольких направлениях</w:t>
      </w:r>
      <w:r w:rsidRPr="0005292D">
        <w:rPr>
          <w:rFonts w:ascii="Times New Roman" w:hAnsi="Times New Roman" w:cs="Times New Roman"/>
          <w:sz w:val="28"/>
          <w:szCs w:val="28"/>
        </w:rPr>
        <w:t xml:space="preserve">. Это зависит от того, как сформулирована коммуникативная задача текста, какое в ней </w:t>
      </w:r>
      <w:r w:rsidRPr="0005292D">
        <w:rPr>
          <w:rFonts w:ascii="Times New Roman" w:hAnsi="Times New Roman" w:cs="Times New Roman"/>
          <w:b/>
          <w:sz w:val="28"/>
          <w:szCs w:val="28"/>
        </w:rPr>
        <w:t>данное</w:t>
      </w:r>
      <w:r w:rsidRPr="0005292D">
        <w:rPr>
          <w:rFonts w:ascii="Times New Roman" w:hAnsi="Times New Roman" w:cs="Times New Roman"/>
          <w:sz w:val="28"/>
          <w:szCs w:val="28"/>
        </w:rPr>
        <w:t xml:space="preserve"> текста: однонаправленное или разнонаправленное. Данное текста однонаправленное, если в предложении, содержащем КЗТ, только один смысловой центр (только одно данное). Информация в таком случае развивается только в одном направлении.</w:t>
      </w:r>
    </w:p>
    <w:p w:rsidR="0005292D" w:rsidRPr="0005292D" w:rsidRDefault="0005292D" w:rsidP="0005292D">
      <w:pPr>
        <w:jc w:val="both"/>
        <w:rPr>
          <w:rFonts w:ascii="Times New Roman" w:hAnsi="Times New Roman" w:cs="Times New Roman"/>
          <w:i/>
          <w:sz w:val="28"/>
          <w:szCs w:val="28"/>
        </w:rPr>
      </w:pPr>
      <w:r w:rsidRPr="0005292D">
        <w:rPr>
          <w:rFonts w:ascii="Times New Roman" w:hAnsi="Times New Roman" w:cs="Times New Roman"/>
          <w:sz w:val="28"/>
          <w:szCs w:val="28"/>
        </w:rPr>
        <w:t>1)</w:t>
      </w:r>
      <w:r w:rsidRPr="0005292D">
        <w:rPr>
          <w:rFonts w:ascii="Times New Roman" w:hAnsi="Times New Roman" w:cs="Times New Roman"/>
          <w:b/>
          <w:sz w:val="28"/>
          <w:szCs w:val="28"/>
        </w:rPr>
        <w:t xml:space="preserve">  </w:t>
      </w:r>
      <w:r w:rsidRPr="0005292D">
        <w:rPr>
          <w:rFonts w:ascii="Times New Roman" w:hAnsi="Times New Roman" w:cs="Times New Roman"/>
          <w:i/>
          <w:sz w:val="28"/>
          <w:szCs w:val="28"/>
        </w:rPr>
        <w:t>В строении зубов человека и человекообразных обезьян  имеются   существенные различия. Зубы человека относительно меньше по размерам, а клыки значительно короче, что связано с уменьшением его жевательного аппарата. У человека в отличие от обезьян позже прорезываются «зубы мудрости». У антропоморфных обезьян между резцом и клыком на верхней и нижней челюстях имеются широкие промежутки (диастемы), которые отсутствуют у человека.</w:t>
      </w:r>
    </w:p>
    <w:p w:rsidR="0005292D" w:rsidRPr="0005292D" w:rsidRDefault="0005292D" w:rsidP="0005292D">
      <w:pPr>
        <w:jc w:val="both"/>
        <w:rPr>
          <w:rFonts w:ascii="Times New Roman" w:hAnsi="Times New Roman" w:cs="Times New Roman"/>
          <w:sz w:val="28"/>
          <w:szCs w:val="28"/>
        </w:rPr>
      </w:pPr>
    </w:p>
    <w:p w:rsidR="0005292D" w:rsidRPr="0005292D" w:rsidRDefault="0005292D" w:rsidP="0005292D">
      <w:pPr>
        <w:jc w:val="both"/>
        <w:rPr>
          <w:rFonts w:ascii="Times New Roman" w:hAnsi="Times New Roman" w:cs="Times New Roman"/>
          <w:i/>
          <w:sz w:val="28"/>
          <w:szCs w:val="28"/>
        </w:rPr>
      </w:pPr>
      <w:r w:rsidRPr="0005292D">
        <w:rPr>
          <w:rFonts w:ascii="Times New Roman" w:hAnsi="Times New Roman" w:cs="Times New Roman"/>
          <w:sz w:val="28"/>
          <w:szCs w:val="28"/>
        </w:rPr>
        <w:t xml:space="preserve">♦  В тексте  коммуникативная задача сформулирована в первом предложении – </w:t>
      </w:r>
      <w:r w:rsidRPr="0005292D">
        <w:rPr>
          <w:rFonts w:ascii="Times New Roman" w:hAnsi="Times New Roman" w:cs="Times New Roman"/>
          <w:b/>
          <w:i/>
          <w:sz w:val="28"/>
          <w:szCs w:val="28"/>
        </w:rPr>
        <w:t>Различия в строении зубов человека и человекообразных обезьян</w:t>
      </w:r>
      <w:r w:rsidRPr="0005292D">
        <w:rPr>
          <w:rFonts w:ascii="Times New Roman" w:hAnsi="Times New Roman" w:cs="Times New Roman"/>
          <w:b/>
          <w:sz w:val="28"/>
          <w:szCs w:val="28"/>
        </w:rPr>
        <w:t>.</w:t>
      </w:r>
      <w:r w:rsidRPr="0005292D">
        <w:rPr>
          <w:rFonts w:ascii="Times New Roman" w:hAnsi="Times New Roman" w:cs="Times New Roman"/>
          <w:sz w:val="28"/>
          <w:szCs w:val="28"/>
        </w:rPr>
        <w:t xml:space="preserve"> Значит самое главное (ключевое) слово в нем, передающее коммуникативную </w:t>
      </w:r>
      <w:r w:rsidRPr="0005292D">
        <w:rPr>
          <w:rFonts w:ascii="Times New Roman" w:hAnsi="Times New Roman" w:cs="Times New Roman"/>
          <w:sz w:val="28"/>
          <w:szCs w:val="28"/>
        </w:rPr>
        <w:lastRenderedPageBreak/>
        <w:t>задачу</w:t>
      </w:r>
      <w:r w:rsidR="00F60FD3">
        <w:rPr>
          <w:rFonts w:ascii="Times New Roman" w:hAnsi="Times New Roman" w:cs="Times New Roman"/>
          <w:sz w:val="28"/>
          <w:szCs w:val="28"/>
        </w:rPr>
        <w:t xml:space="preserve">, – </w:t>
      </w:r>
      <w:r w:rsidRPr="0005292D">
        <w:rPr>
          <w:rFonts w:ascii="Times New Roman" w:hAnsi="Times New Roman" w:cs="Times New Roman"/>
          <w:b/>
          <w:i/>
          <w:sz w:val="28"/>
          <w:szCs w:val="28"/>
        </w:rPr>
        <w:t>различия</w:t>
      </w:r>
      <w:r w:rsidRPr="0005292D">
        <w:rPr>
          <w:rFonts w:ascii="Times New Roman" w:hAnsi="Times New Roman" w:cs="Times New Roman"/>
          <w:b/>
          <w:sz w:val="28"/>
          <w:szCs w:val="28"/>
        </w:rPr>
        <w:t>.</w:t>
      </w:r>
      <w:r w:rsidRPr="0005292D">
        <w:rPr>
          <w:rFonts w:ascii="Times New Roman" w:hAnsi="Times New Roman" w:cs="Times New Roman"/>
          <w:sz w:val="28"/>
          <w:szCs w:val="28"/>
        </w:rPr>
        <w:t xml:space="preserve"> Именно оно является </w:t>
      </w:r>
      <w:r w:rsidRPr="0005292D">
        <w:rPr>
          <w:rFonts w:ascii="Times New Roman" w:hAnsi="Times New Roman" w:cs="Times New Roman"/>
          <w:b/>
          <w:sz w:val="28"/>
          <w:szCs w:val="28"/>
        </w:rPr>
        <w:t>смысловым центром</w:t>
      </w:r>
      <w:r w:rsidRPr="0005292D">
        <w:rPr>
          <w:rFonts w:ascii="Times New Roman" w:hAnsi="Times New Roman" w:cs="Times New Roman"/>
          <w:sz w:val="28"/>
          <w:szCs w:val="28"/>
        </w:rPr>
        <w:t xml:space="preserve"> предложения. Это означает, что в тексте будут перечисляться </w:t>
      </w:r>
      <w:r w:rsidRPr="0005292D">
        <w:rPr>
          <w:rFonts w:ascii="Times New Roman" w:hAnsi="Times New Roman" w:cs="Times New Roman"/>
          <w:b/>
          <w:i/>
          <w:sz w:val="28"/>
          <w:szCs w:val="28"/>
        </w:rPr>
        <w:t>отличительные признаки в строении зубов человека и человекообразных обезьян,</w:t>
      </w:r>
      <w:r w:rsidRPr="0005292D">
        <w:rPr>
          <w:rFonts w:ascii="Times New Roman" w:hAnsi="Times New Roman" w:cs="Times New Roman"/>
          <w:b/>
          <w:sz w:val="28"/>
          <w:szCs w:val="28"/>
        </w:rPr>
        <w:t xml:space="preserve"> </w:t>
      </w:r>
      <w:r w:rsidRPr="0005292D">
        <w:rPr>
          <w:rFonts w:ascii="Times New Roman" w:hAnsi="Times New Roman" w:cs="Times New Roman"/>
          <w:sz w:val="28"/>
          <w:szCs w:val="28"/>
        </w:rPr>
        <w:t xml:space="preserve">а не что-либо другое. </w:t>
      </w:r>
      <w:r w:rsidRPr="0005292D">
        <w:rPr>
          <w:rFonts w:ascii="Times New Roman" w:hAnsi="Times New Roman" w:cs="Times New Roman"/>
          <w:b/>
          <w:sz w:val="28"/>
          <w:szCs w:val="28"/>
        </w:rPr>
        <w:t>Информация</w:t>
      </w:r>
      <w:r w:rsidRPr="0005292D">
        <w:rPr>
          <w:rFonts w:ascii="Times New Roman" w:hAnsi="Times New Roman" w:cs="Times New Roman"/>
          <w:sz w:val="28"/>
          <w:szCs w:val="28"/>
        </w:rPr>
        <w:t xml:space="preserve"> текста в таком случае будет развиваться </w:t>
      </w:r>
      <w:r w:rsidRPr="0005292D">
        <w:rPr>
          <w:rFonts w:ascii="Times New Roman" w:hAnsi="Times New Roman" w:cs="Times New Roman"/>
          <w:b/>
          <w:sz w:val="28"/>
          <w:szCs w:val="28"/>
        </w:rPr>
        <w:t>в одном направлении</w:t>
      </w:r>
      <w:r w:rsidRPr="0005292D">
        <w:rPr>
          <w:rFonts w:ascii="Times New Roman" w:hAnsi="Times New Roman" w:cs="Times New Roman"/>
          <w:i/>
          <w:sz w:val="28"/>
          <w:szCs w:val="28"/>
        </w:rPr>
        <w:t>.</w:t>
      </w:r>
    </w:p>
    <w:p w:rsidR="0005292D" w:rsidRPr="0005292D" w:rsidRDefault="0005292D" w:rsidP="0005292D">
      <w:pPr>
        <w:jc w:val="both"/>
        <w:rPr>
          <w:rFonts w:ascii="Times New Roman" w:hAnsi="Times New Roman" w:cs="Times New Roman"/>
          <w:sz w:val="28"/>
          <w:szCs w:val="28"/>
        </w:rPr>
      </w:pPr>
    </w:p>
    <w:p w:rsidR="0005292D" w:rsidRPr="0005292D" w:rsidRDefault="0005292D" w:rsidP="0005292D">
      <w:pPr>
        <w:jc w:val="both"/>
        <w:rPr>
          <w:rFonts w:ascii="Times New Roman" w:hAnsi="Times New Roman" w:cs="Times New Roman"/>
          <w:sz w:val="28"/>
          <w:szCs w:val="28"/>
        </w:rPr>
      </w:pPr>
      <w:r w:rsidRPr="0005292D">
        <w:rPr>
          <w:rFonts w:ascii="Times New Roman" w:hAnsi="Times New Roman" w:cs="Times New Roman"/>
          <w:sz w:val="28"/>
          <w:szCs w:val="28"/>
        </w:rPr>
        <w:t>♦</w:t>
      </w:r>
      <w:r w:rsidRPr="0005292D">
        <w:rPr>
          <w:rFonts w:ascii="Times New Roman" w:hAnsi="Times New Roman" w:cs="Times New Roman"/>
          <w:color w:val="FF0000"/>
          <w:sz w:val="28"/>
          <w:szCs w:val="28"/>
        </w:rPr>
        <w:t xml:space="preserve">  </w:t>
      </w:r>
      <w:r w:rsidRPr="0005292D">
        <w:rPr>
          <w:rFonts w:ascii="Times New Roman" w:hAnsi="Times New Roman" w:cs="Times New Roman"/>
          <w:sz w:val="28"/>
          <w:szCs w:val="28"/>
        </w:rPr>
        <w:t xml:space="preserve">  Например, когда в предложении, содержащем коммуникативную задачу текста, </w:t>
      </w:r>
      <w:r w:rsidRPr="0005292D">
        <w:rPr>
          <w:rFonts w:ascii="Times New Roman" w:hAnsi="Times New Roman" w:cs="Times New Roman"/>
          <w:b/>
          <w:sz w:val="28"/>
          <w:szCs w:val="28"/>
        </w:rPr>
        <w:t>несколько</w:t>
      </w:r>
      <w:r w:rsidRPr="0005292D">
        <w:rPr>
          <w:rFonts w:ascii="Times New Roman" w:hAnsi="Times New Roman" w:cs="Times New Roman"/>
          <w:sz w:val="28"/>
          <w:szCs w:val="28"/>
        </w:rPr>
        <w:t xml:space="preserve"> смысловых центров, информация развивается в </w:t>
      </w:r>
      <w:r w:rsidRPr="0005292D">
        <w:rPr>
          <w:rFonts w:ascii="Times New Roman" w:hAnsi="Times New Roman" w:cs="Times New Roman"/>
          <w:b/>
          <w:sz w:val="28"/>
          <w:szCs w:val="28"/>
        </w:rPr>
        <w:t xml:space="preserve">двух и более </w:t>
      </w:r>
      <w:r w:rsidRPr="0005292D">
        <w:rPr>
          <w:rFonts w:ascii="Times New Roman" w:hAnsi="Times New Roman" w:cs="Times New Roman"/>
          <w:sz w:val="28"/>
          <w:szCs w:val="28"/>
        </w:rPr>
        <w:t>направлениях.</w:t>
      </w:r>
    </w:p>
    <w:p w:rsidR="0005292D" w:rsidRPr="0005292D" w:rsidRDefault="0005292D" w:rsidP="0005292D">
      <w:pPr>
        <w:jc w:val="both"/>
        <w:rPr>
          <w:rFonts w:ascii="Times New Roman" w:hAnsi="Times New Roman" w:cs="Times New Roman"/>
          <w:i/>
          <w:sz w:val="28"/>
          <w:szCs w:val="28"/>
        </w:rPr>
      </w:pPr>
      <w:r w:rsidRPr="0005292D">
        <w:rPr>
          <w:rFonts w:ascii="Times New Roman" w:hAnsi="Times New Roman" w:cs="Times New Roman"/>
          <w:sz w:val="28"/>
          <w:szCs w:val="28"/>
        </w:rPr>
        <w:t>2)</w:t>
      </w:r>
      <w:r w:rsidRPr="0005292D">
        <w:rPr>
          <w:rFonts w:ascii="Times New Roman" w:hAnsi="Times New Roman" w:cs="Times New Roman"/>
          <w:b/>
          <w:sz w:val="28"/>
          <w:szCs w:val="28"/>
        </w:rPr>
        <w:t xml:space="preserve"> </w:t>
      </w:r>
      <w:r w:rsidRPr="0005292D">
        <w:rPr>
          <w:rFonts w:ascii="Times New Roman" w:hAnsi="Times New Roman" w:cs="Times New Roman"/>
          <w:i/>
          <w:sz w:val="28"/>
          <w:szCs w:val="28"/>
        </w:rPr>
        <w:t>Клеточный цикл – это последовательность событий в клетке между ее образованием и делением ее на дочерние клетки, который имеет 3 стадии: интерфазу, митоз, цитокинез. Интерфаза – период интенсивного синтеза и роста, во время которого происходит репликация ДНК.  Митоз – процесс деления ядра.  Цитокинез – процесс разделения цитоплазмы между двумя дочерними клетками.</w:t>
      </w:r>
    </w:p>
    <w:p w:rsidR="0005292D" w:rsidRPr="0005292D" w:rsidRDefault="0005292D" w:rsidP="0005292D">
      <w:pPr>
        <w:jc w:val="both"/>
        <w:rPr>
          <w:rFonts w:ascii="Times New Roman" w:hAnsi="Times New Roman" w:cs="Times New Roman"/>
          <w:b/>
          <w:sz w:val="28"/>
          <w:szCs w:val="28"/>
        </w:rPr>
      </w:pP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Коммуникативная задача</w:t>
      </w:r>
      <w:r w:rsidRPr="0005292D">
        <w:rPr>
          <w:rFonts w:ascii="Times New Roman" w:hAnsi="Times New Roman" w:cs="Times New Roman"/>
          <w:sz w:val="28"/>
          <w:szCs w:val="28"/>
        </w:rPr>
        <w:t xml:space="preserve"> также обозначена в первом предложении текста – </w:t>
      </w:r>
      <w:r w:rsidRPr="0005292D">
        <w:rPr>
          <w:rFonts w:ascii="Times New Roman" w:hAnsi="Times New Roman" w:cs="Times New Roman"/>
          <w:b/>
          <w:i/>
          <w:sz w:val="28"/>
          <w:szCs w:val="28"/>
        </w:rPr>
        <w:t xml:space="preserve">это последовательность событий в клетке между ее образованием и делением ее на дочерние клетки, которая имеет 3 стадии: интерфазу, митоз, цитокинез. </w:t>
      </w:r>
      <w:r w:rsidRPr="0005292D">
        <w:rPr>
          <w:rFonts w:ascii="Times New Roman" w:hAnsi="Times New Roman" w:cs="Times New Roman"/>
          <w:sz w:val="28"/>
          <w:szCs w:val="28"/>
        </w:rPr>
        <w:t xml:space="preserve">Коммуникативная задача содержит </w:t>
      </w:r>
      <w:r w:rsidRPr="0005292D">
        <w:rPr>
          <w:rFonts w:ascii="Times New Roman" w:hAnsi="Times New Roman" w:cs="Times New Roman"/>
          <w:b/>
          <w:sz w:val="28"/>
          <w:szCs w:val="28"/>
        </w:rPr>
        <w:t>три</w:t>
      </w: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смысловых центра</w:t>
      </w:r>
      <w:r w:rsidRPr="0005292D">
        <w:rPr>
          <w:rFonts w:ascii="Times New Roman" w:hAnsi="Times New Roman" w:cs="Times New Roman"/>
          <w:sz w:val="28"/>
          <w:szCs w:val="28"/>
        </w:rPr>
        <w:t xml:space="preserve"> – </w:t>
      </w:r>
      <w:r w:rsidRPr="0005292D">
        <w:rPr>
          <w:rFonts w:ascii="Times New Roman" w:hAnsi="Times New Roman" w:cs="Times New Roman"/>
          <w:b/>
          <w:i/>
          <w:sz w:val="28"/>
          <w:szCs w:val="28"/>
        </w:rPr>
        <w:t>«интерфаза»</w:t>
      </w:r>
      <w:r w:rsidRPr="0005292D">
        <w:rPr>
          <w:rFonts w:ascii="Times New Roman" w:hAnsi="Times New Roman" w:cs="Times New Roman"/>
          <w:sz w:val="28"/>
          <w:szCs w:val="28"/>
        </w:rPr>
        <w:t xml:space="preserve">, </w:t>
      </w:r>
      <w:r w:rsidRPr="0005292D">
        <w:rPr>
          <w:rFonts w:ascii="Times New Roman" w:hAnsi="Times New Roman" w:cs="Times New Roman"/>
          <w:b/>
          <w:i/>
          <w:sz w:val="28"/>
          <w:szCs w:val="28"/>
        </w:rPr>
        <w:t>«митоз»</w:t>
      </w:r>
      <w:r w:rsidRPr="0005292D">
        <w:rPr>
          <w:rFonts w:ascii="Times New Roman" w:hAnsi="Times New Roman" w:cs="Times New Roman"/>
          <w:sz w:val="28"/>
          <w:szCs w:val="28"/>
        </w:rPr>
        <w:t xml:space="preserve"> и </w:t>
      </w:r>
      <w:r w:rsidRPr="0005292D">
        <w:rPr>
          <w:rFonts w:ascii="Times New Roman" w:hAnsi="Times New Roman" w:cs="Times New Roman"/>
          <w:b/>
          <w:i/>
          <w:sz w:val="28"/>
          <w:szCs w:val="28"/>
        </w:rPr>
        <w:t>«цитокинез»</w:t>
      </w:r>
      <w:r w:rsidRPr="0005292D">
        <w:rPr>
          <w:rFonts w:ascii="Times New Roman" w:hAnsi="Times New Roman" w:cs="Times New Roman"/>
          <w:sz w:val="28"/>
          <w:szCs w:val="28"/>
        </w:rPr>
        <w:t xml:space="preserve">. Следовательно,  движение текста будет происходить </w:t>
      </w:r>
      <w:r w:rsidRPr="0005292D">
        <w:rPr>
          <w:rFonts w:ascii="Times New Roman" w:hAnsi="Times New Roman" w:cs="Times New Roman"/>
          <w:b/>
          <w:sz w:val="28"/>
          <w:szCs w:val="28"/>
        </w:rPr>
        <w:t>в трех  направлениях.</w:t>
      </w:r>
    </w:p>
    <w:p w:rsidR="0005292D" w:rsidRPr="0005292D" w:rsidRDefault="0005292D" w:rsidP="0005292D">
      <w:pPr>
        <w:jc w:val="both"/>
        <w:rPr>
          <w:rFonts w:ascii="Times New Roman" w:hAnsi="Times New Roman" w:cs="Times New Roman"/>
          <w:b/>
          <w:sz w:val="28"/>
          <w:szCs w:val="28"/>
        </w:rPr>
      </w:pPr>
    </w:p>
    <w:p w:rsidR="0005292D" w:rsidRPr="0011254E" w:rsidRDefault="0005292D" w:rsidP="0011254E">
      <w:pPr>
        <w:pStyle w:val="3"/>
        <w:ind w:left="0"/>
        <w:jc w:val="center"/>
        <w:rPr>
          <w:b/>
          <w:sz w:val="32"/>
          <w:szCs w:val="32"/>
        </w:rPr>
      </w:pPr>
      <w:bookmarkStart w:id="0" w:name="_GoBack"/>
      <w:bookmarkEnd w:id="0"/>
      <w:r w:rsidRPr="0011254E">
        <w:rPr>
          <w:b/>
          <w:sz w:val="32"/>
          <w:szCs w:val="32"/>
        </w:rPr>
        <w:t>Способы развития информации в тексте (параллельный и цепной)</w:t>
      </w:r>
    </w:p>
    <w:p w:rsidR="0005292D" w:rsidRPr="0005292D" w:rsidRDefault="0005292D" w:rsidP="0005292D">
      <w:pPr>
        <w:pStyle w:val="3"/>
        <w:ind w:left="0"/>
        <w:rPr>
          <w:b/>
          <w:sz w:val="28"/>
          <w:szCs w:val="28"/>
        </w:rPr>
      </w:pPr>
    </w:p>
    <w:p w:rsidR="0005292D" w:rsidRPr="0005292D" w:rsidRDefault="0005292D" w:rsidP="0005292D">
      <w:pPr>
        <w:pStyle w:val="2"/>
        <w:spacing w:after="0" w:line="240" w:lineRule="auto"/>
        <w:ind w:left="-100"/>
        <w:jc w:val="both"/>
      </w:pPr>
      <w:r w:rsidRPr="0005292D">
        <w:t xml:space="preserve">♦ По способу </w:t>
      </w:r>
      <w:r w:rsidRPr="0005292D">
        <w:rPr>
          <w:b/>
        </w:rPr>
        <w:t xml:space="preserve">параллельности </w:t>
      </w:r>
      <w:r w:rsidRPr="0005292D">
        <w:t xml:space="preserve">могут быть связаны </w:t>
      </w:r>
      <w:r w:rsidRPr="0005292D">
        <w:rPr>
          <w:b/>
        </w:rPr>
        <w:t>части</w:t>
      </w:r>
      <w:r w:rsidRPr="0005292D">
        <w:t xml:space="preserve"> простого или сложного </w:t>
      </w:r>
      <w:r w:rsidRPr="0005292D">
        <w:rPr>
          <w:b/>
        </w:rPr>
        <w:t>предложения</w:t>
      </w:r>
      <w:r w:rsidRPr="0005292D">
        <w:t xml:space="preserve"> и отдельные предложения внутри текста, представляющие две или более </w:t>
      </w:r>
      <w:r w:rsidRPr="0005292D">
        <w:rPr>
          <w:b/>
        </w:rPr>
        <w:t>независимые</w:t>
      </w:r>
      <w:r w:rsidRPr="0005292D">
        <w:t xml:space="preserve"> друг от друга </w:t>
      </w:r>
      <w:r w:rsidRPr="0005292D">
        <w:rPr>
          <w:b/>
        </w:rPr>
        <w:t>ситуации действительности</w:t>
      </w:r>
      <w:r w:rsidRPr="0005292D">
        <w:t xml:space="preserve">. В каждой из этих частей есть </w:t>
      </w:r>
      <w:r w:rsidRPr="0005292D">
        <w:rPr>
          <w:b/>
        </w:rPr>
        <w:t>смысловой центр</w:t>
      </w:r>
      <w:r w:rsidRPr="0005292D">
        <w:t xml:space="preserve"> – н</w:t>
      </w:r>
      <w:r w:rsidR="002A2539">
        <w:t xml:space="preserve">овая информация (Н-1, Н-2 и т.д. – </w:t>
      </w:r>
      <w:r w:rsidRPr="0005292D">
        <w:t xml:space="preserve"> в предложении и</w:t>
      </w:r>
      <w:r w:rsidR="002A2539">
        <w:t xml:space="preserve"> микротемы – МТ-1, МТ-2 и т.д. – </w:t>
      </w:r>
      <w:r w:rsidRPr="0005292D">
        <w:t xml:space="preserve">в тексте). Независимые ситуации объединены </w:t>
      </w:r>
      <w:r w:rsidRPr="0005292D">
        <w:rPr>
          <w:b/>
        </w:rPr>
        <w:t>известной информацией</w:t>
      </w:r>
      <w:r w:rsidRPr="0005292D">
        <w:t xml:space="preserve"> – </w:t>
      </w:r>
      <w:r w:rsidRPr="0005292D">
        <w:rPr>
          <w:b/>
        </w:rPr>
        <w:t>данным</w:t>
      </w:r>
      <w:r w:rsidRPr="0005292D">
        <w:rPr>
          <w:b/>
          <w:i/>
        </w:rPr>
        <w:t xml:space="preserve"> (</w:t>
      </w:r>
      <w:r w:rsidRPr="002A2539">
        <w:rPr>
          <w:b/>
        </w:rPr>
        <w:t>Д</w:t>
      </w:r>
      <w:r w:rsidRPr="002A2539">
        <w:t>)</w:t>
      </w:r>
      <w:r w:rsidRPr="0005292D">
        <w:t xml:space="preserve"> в предложении  и </w:t>
      </w:r>
      <w:r w:rsidRPr="0005292D">
        <w:rPr>
          <w:b/>
        </w:rPr>
        <w:t>предложением</w:t>
      </w:r>
      <w:r w:rsidRPr="0005292D">
        <w:t xml:space="preserve">, в котором выражена </w:t>
      </w:r>
      <w:r w:rsidRPr="0005292D">
        <w:rPr>
          <w:b/>
        </w:rPr>
        <w:t>коммуникативная задача (КЗТ),</w:t>
      </w:r>
      <w:r w:rsidRPr="0005292D">
        <w:t xml:space="preserve"> в тексте. Предмет или явление в таком случае описывается с разных сторон.</w:t>
      </w:r>
    </w:p>
    <w:p w:rsidR="0005292D" w:rsidRPr="0005292D" w:rsidRDefault="0005292D" w:rsidP="0005292D">
      <w:pPr>
        <w:pStyle w:val="2"/>
        <w:spacing w:after="0" w:line="240" w:lineRule="auto"/>
        <w:ind w:left="-100"/>
        <w:jc w:val="both"/>
      </w:pPr>
      <w:r w:rsidRPr="0005292D">
        <w:t xml:space="preserve"> </w:t>
      </w:r>
    </w:p>
    <w:p w:rsidR="0005292D" w:rsidRPr="0005292D" w:rsidRDefault="0005292D" w:rsidP="0005292D">
      <w:pPr>
        <w:pStyle w:val="2"/>
        <w:spacing w:after="0" w:line="240" w:lineRule="auto"/>
        <w:ind w:left="-100"/>
        <w:jc w:val="both"/>
      </w:pPr>
      <w:r w:rsidRPr="0005292D">
        <w:rPr>
          <w:b/>
          <w:lang w:val="en-US"/>
        </w:rPr>
        <w:t>I</w:t>
      </w:r>
      <w:r w:rsidRPr="0005292D">
        <w:rPr>
          <w:b/>
        </w:rPr>
        <w:t>.</w:t>
      </w:r>
      <w:r w:rsidRPr="0005292D">
        <w:t xml:space="preserve"> </w:t>
      </w:r>
      <w:r w:rsidRPr="0005292D">
        <w:rPr>
          <w:b/>
        </w:rPr>
        <w:t>Параллельный способ</w:t>
      </w:r>
      <w:r w:rsidRPr="0005292D">
        <w:t xml:space="preserve"> связи информации внутри </w:t>
      </w:r>
      <w:r w:rsidRPr="0005292D">
        <w:rPr>
          <w:b/>
        </w:rPr>
        <w:t>предложения</w:t>
      </w:r>
      <w:r w:rsidRPr="0005292D">
        <w:t>:</w:t>
      </w:r>
    </w:p>
    <w:p w:rsidR="002A2539" w:rsidRDefault="0005292D" w:rsidP="0005292D">
      <w:pPr>
        <w:pStyle w:val="2"/>
        <w:spacing w:after="0" w:line="240" w:lineRule="auto"/>
        <w:ind w:left="-100" w:firstLine="808"/>
        <w:jc w:val="both"/>
      </w:pPr>
      <w:r w:rsidRPr="0005292D">
        <w:rPr>
          <w:i/>
        </w:rPr>
        <w:lastRenderedPageBreak/>
        <w:t>Анализ поведения людей во время катастроф показывает, что 50  процентов потерпевших, находясь в психологическом шоке, все же оказываются в состоянии выполнять четкие команды; 25 процентов действуют решительно и разумно, а еще 25 процентов становятся неспособными к какой-либо деятельности.</w:t>
      </w:r>
      <w:r w:rsidRPr="0005292D">
        <w:t xml:space="preserve"> </w:t>
      </w:r>
    </w:p>
    <w:p w:rsidR="0005292D" w:rsidRPr="0005292D" w:rsidRDefault="0005292D" w:rsidP="0005292D">
      <w:pPr>
        <w:pStyle w:val="2"/>
        <w:spacing w:after="0" w:line="240" w:lineRule="auto"/>
        <w:ind w:left="-100" w:firstLine="808"/>
        <w:jc w:val="both"/>
      </w:pPr>
      <w:r w:rsidRPr="0005292D">
        <w:t xml:space="preserve">В этом предложении </w:t>
      </w:r>
      <w:r w:rsidRPr="0005292D">
        <w:rPr>
          <w:b/>
        </w:rPr>
        <w:t>данная информация</w:t>
      </w:r>
      <w:r w:rsidRPr="0005292D">
        <w:rPr>
          <w:b/>
          <w:i/>
        </w:rPr>
        <w:t xml:space="preserve"> </w:t>
      </w:r>
      <w:r w:rsidRPr="0005292D">
        <w:t xml:space="preserve">(Д) – </w:t>
      </w:r>
      <w:r w:rsidRPr="0005292D">
        <w:rPr>
          <w:b/>
          <w:i/>
        </w:rPr>
        <w:t>анализ поведения людей во время катастроф</w:t>
      </w:r>
      <w:r w:rsidRPr="0005292D">
        <w:t xml:space="preserve">. </w:t>
      </w:r>
      <w:r w:rsidRPr="0005292D">
        <w:rPr>
          <w:b/>
        </w:rPr>
        <w:t>Новая информация</w:t>
      </w:r>
      <w:r w:rsidRPr="0005292D">
        <w:rPr>
          <w:b/>
          <w:i/>
        </w:rPr>
        <w:t xml:space="preserve"> </w:t>
      </w:r>
      <w:r w:rsidRPr="0005292D">
        <w:t xml:space="preserve">(Н) показывает, какие именно существуют варианты поведения людей во время катастроф. Новая информация представлена тремя ситуациями действительности: первая: </w:t>
      </w:r>
      <w:r w:rsidRPr="0005292D">
        <w:rPr>
          <w:b/>
          <w:i/>
        </w:rPr>
        <w:t>первый вариант поведения – 50% потерпевших в состоянии выполнять четкие команды</w:t>
      </w:r>
      <w:r w:rsidRPr="0005292D">
        <w:t xml:space="preserve"> (Н-1), вторая: </w:t>
      </w:r>
      <w:r w:rsidRPr="0005292D">
        <w:rPr>
          <w:b/>
          <w:i/>
        </w:rPr>
        <w:t>второй вариант поведения - 25% потерпевших действуют решительно и разумно</w:t>
      </w:r>
      <w:r w:rsidRPr="0005292D">
        <w:t xml:space="preserve"> (Н-2), третья: </w:t>
      </w:r>
      <w:r w:rsidRPr="0005292D">
        <w:rPr>
          <w:b/>
          <w:i/>
        </w:rPr>
        <w:t xml:space="preserve">третий вариант поведения - 25% потерпевших неспособны  к какой-либо деятельности </w:t>
      </w:r>
      <w:r w:rsidRPr="0005292D">
        <w:t>(Н-3). Ситуации не зависят друг от друга, следовательно, между ними параллельная связь информации.</w:t>
      </w:r>
    </w:p>
    <w:p w:rsidR="0005292D" w:rsidRPr="0005292D" w:rsidRDefault="0005292D" w:rsidP="0005292D">
      <w:pPr>
        <w:jc w:val="both"/>
        <w:rPr>
          <w:rFonts w:ascii="Times New Roman" w:hAnsi="Times New Roman" w:cs="Times New Roman"/>
          <w:sz w:val="28"/>
          <w:szCs w:val="28"/>
        </w:rPr>
      </w:pPr>
      <w:r w:rsidRPr="0005292D">
        <w:rPr>
          <w:rFonts w:ascii="Times New Roman" w:hAnsi="Times New Roman" w:cs="Times New Roman"/>
          <w:sz w:val="28"/>
          <w:szCs w:val="28"/>
        </w:rPr>
        <w:t xml:space="preserve"> ♦ </w:t>
      </w:r>
      <w:r w:rsidRPr="0005292D">
        <w:rPr>
          <w:rFonts w:ascii="Times New Roman" w:hAnsi="Times New Roman" w:cs="Times New Roman"/>
          <w:b/>
          <w:sz w:val="28"/>
          <w:szCs w:val="28"/>
        </w:rPr>
        <w:t>Параллельный способ</w:t>
      </w:r>
      <w:r w:rsidRPr="0005292D">
        <w:rPr>
          <w:rFonts w:ascii="Times New Roman" w:hAnsi="Times New Roman" w:cs="Times New Roman"/>
          <w:sz w:val="28"/>
          <w:szCs w:val="28"/>
        </w:rPr>
        <w:t xml:space="preserve"> развития информации </w:t>
      </w:r>
      <w:r w:rsidRPr="0005292D">
        <w:rPr>
          <w:rFonts w:ascii="Times New Roman" w:hAnsi="Times New Roman" w:cs="Times New Roman"/>
          <w:b/>
          <w:sz w:val="28"/>
          <w:szCs w:val="28"/>
        </w:rPr>
        <w:t>между предложениями</w:t>
      </w:r>
      <w:r w:rsidRPr="0005292D">
        <w:rPr>
          <w:rFonts w:ascii="Times New Roman" w:hAnsi="Times New Roman" w:cs="Times New Roman"/>
          <w:sz w:val="28"/>
          <w:szCs w:val="28"/>
        </w:rPr>
        <w:t xml:space="preserve"> такой, при котором новые дозы информации (Н-1, Н-2, Н-3) существуют в них </w:t>
      </w:r>
      <w:r w:rsidRPr="0005292D">
        <w:rPr>
          <w:rFonts w:ascii="Times New Roman" w:hAnsi="Times New Roman" w:cs="Times New Roman"/>
          <w:b/>
          <w:i/>
          <w:sz w:val="28"/>
          <w:szCs w:val="28"/>
        </w:rPr>
        <w:t>независимо друг от друга, параллельно</w:t>
      </w:r>
      <w:r w:rsidRPr="0005292D">
        <w:rPr>
          <w:rFonts w:ascii="Times New Roman" w:hAnsi="Times New Roman" w:cs="Times New Roman"/>
          <w:i/>
          <w:sz w:val="28"/>
          <w:szCs w:val="28"/>
        </w:rPr>
        <w:t>.</w:t>
      </w:r>
      <w:r w:rsidRPr="0005292D">
        <w:rPr>
          <w:rFonts w:ascii="Times New Roman" w:hAnsi="Times New Roman" w:cs="Times New Roman"/>
          <w:sz w:val="28"/>
          <w:szCs w:val="28"/>
        </w:rPr>
        <w:t xml:space="preserve"> При этом явление характеризуется с разных сторон, между дозами новой информации </w:t>
      </w:r>
      <w:r w:rsidRPr="0005292D">
        <w:rPr>
          <w:rFonts w:ascii="Times New Roman" w:hAnsi="Times New Roman" w:cs="Times New Roman"/>
          <w:b/>
          <w:i/>
          <w:sz w:val="28"/>
          <w:szCs w:val="28"/>
        </w:rPr>
        <w:t>нет отношений взаимозависимости</w:t>
      </w:r>
      <w:r w:rsidRPr="0005292D">
        <w:rPr>
          <w:rFonts w:ascii="Times New Roman" w:hAnsi="Times New Roman" w:cs="Times New Roman"/>
          <w:i/>
          <w:sz w:val="28"/>
          <w:szCs w:val="28"/>
        </w:rPr>
        <w:t>.</w:t>
      </w:r>
      <w:r w:rsidRPr="0005292D">
        <w:rPr>
          <w:rFonts w:ascii="Times New Roman" w:hAnsi="Times New Roman" w:cs="Times New Roman"/>
          <w:sz w:val="28"/>
          <w:szCs w:val="28"/>
        </w:rPr>
        <w:t xml:space="preserve"> Они объединены только коммуникативной задачей текста.</w:t>
      </w:r>
    </w:p>
    <w:p w:rsidR="0005292D" w:rsidRPr="0005292D" w:rsidRDefault="0005292D" w:rsidP="0005292D">
      <w:pPr>
        <w:jc w:val="center"/>
        <w:rPr>
          <w:rFonts w:ascii="Times New Roman" w:hAnsi="Times New Roman" w:cs="Times New Roman"/>
          <w:b/>
          <w:sz w:val="28"/>
          <w:szCs w:val="28"/>
        </w:rPr>
      </w:pPr>
      <w:r w:rsidRPr="0005292D">
        <w:rPr>
          <w:rFonts w:ascii="Times New Roman" w:hAnsi="Times New Roman" w:cs="Times New Roman"/>
          <w:b/>
          <w:sz w:val="28"/>
          <w:szCs w:val="28"/>
        </w:rPr>
        <w:t>Схема параллельной связи:</w:t>
      </w:r>
    </w:p>
    <w:p w:rsidR="0005292D" w:rsidRPr="0005292D" w:rsidRDefault="0005292D" w:rsidP="0005292D">
      <w:pPr>
        <w:jc w:val="both"/>
        <w:rPr>
          <w:rFonts w:ascii="Times New Roman" w:hAnsi="Times New Roman" w:cs="Times New Roman"/>
          <w:b/>
          <w:sz w:val="28"/>
          <w:szCs w:val="28"/>
        </w:rPr>
      </w:pPr>
    </w:p>
    <w:tbl>
      <w:tblPr>
        <w:tblW w:w="0" w:type="auto"/>
        <w:tblInd w:w="4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tblGrid>
      <w:tr w:rsidR="0005292D" w:rsidRPr="0005292D" w:rsidTr="00503980">
        <w:tc>
          <w:tcPr>
            <w:tcW w:w="1100" w:type="dxa"/>
          </w:tcPr>
          <w:p w:rsidR="0005292D" w:rsidRPr="0005292D" w:rsidRDefault="0005292D" w:rsidP="00503980">
            <w:pPr>
              <w:jc w:val="both"/>
              <w:rPr>
                <w:rFonts w:ascii="Times New Roman" w:hAnsi="Times New Roman" w:cs="Times New Roman"/>
                <w:b/>
                <w:sz w:val="28"/>
                <w:szCs w:val="28"/>
              </w:rPr>
            </w:pPr>
            <w:r w:rsidRPr="0005292D">
              <w:rPr>
                <w:rFonts w:ascii="Times New Roman" w:hAnsi="Times New Roman" w:cs="Times New Roman"/>
                <w:b/>
                <w:sz w:val="28"/>
                <w:szCs w:val="28"/>
              </w:rPr>
              <w:t xml:space="preserve">  МТ</w:t>
            </w:r>
          </w:p>
        </w:tc>
      </w:tr>
    </w:tbl>
    <w:p w:rsidR="0005292D" w:rsidRPr="0005292D" w:rsidRDefault="00A67EF4" w:rsidP="0005292D">
      <w:pPr>
        <w:jc w:val="both"/>
        <w:rPr>
          <w:rFonts w:ascii="Times New Roman" w:hAnsi="Times New Roman" w:cs="Times New Roman"/>
          <w:sz w:val="28"/>
          <w:szCs w:val="28"/>
        </w:rPr>
      </w:pPr>
      <w:r>
        <w:rPr>
          <w:rFonts w:ascii="Times New Roman" w:hAnsi="Times New Roman" w:cs="Times New Roman"/>
          <w:b/>
          <w:noProof/>
          <w:sz w:val="28"/>
          <w:szCs w:val="28"/>
        </w:rPr>
        <w:pict>
          <v:line id="_x0000_s1026" style="position:absolute;left:0;text-align:left;z-index:251658240;mso-position-horizontal-relative:text;mso-position-vertical-relative:text" from="211.8pt,9.3pt" to="211.8pt,9.3pt">
            <v:stroke endarrow="block"/>
          </v:line>
        </w:pict>
      </w:r>
      <w:r w:rsidR="0005292D" w:rsidRPr="0005292D">
        <w:rPr>
          <w:rFonts w:ascii="Times New Roman" w:hAnsi="Times New Roman" w:cs="Times New Roman"/>
          <w:b/>
          <w:sz w:val="28"/>
          <w:szCs w:val="28"/>
        </w:rPr>
        <w:t xml:space="preserve">                                               Н-1     Н-2    Н-</w:t>
      </w:r>
      <w:r w:rsidR="00620361">
        <w:rPr>
          <w:rFonts w:ascii="Times New Roman" w:hAnsi="Times New Roman" w:cs="Times New Roman"/>
          <w:b/>
          <w:sz w:val="28"/>
          <w:szCs w:val="28"/>
        </w:rPr>
        <w:t>3</w:t>
      </w:r>
    </w:p>
    <w:p w:rsidR="0005292D" w:rsidRPr="0005292D" w:rsidRDefault="0005292D" w:rsidP="0005292D">
      <w:pPr>
        <w:jc w:val="both"/>
        <w:rPr>
          <w:rFonts w:ascii="Times New Roman" w:hAnsi="Times New Roman" w:cs="Times New Roman"/>
          <w:b/>
          <w:sz w:val="28"/>
          <w:szCs w:val="28"/>
        </w:rPr>
      </w:pPr>
      <w:r w:rsidRPr="0005292D">
        <w:rPr>
          <w:rFonts w:ascii="Times New Roman" w:hAnsi="Times New Roman" w:cs="Times New Roman"/>
          <w:b/>
          <w:sz w:val="28"/>
          <w:szCs w:val="28"/>
        </w:rPr>
        <w:t xml:space="preserve">Например: </w:t>
      </w:r>
    </w:p>
    <w:p w:rsidR="0005292D" w:rsidRPr="0005292D" w:rsidRDefault="0005292D" w:rsidP="0005292D">
      <w:pPr>
        <w:jc w:val="both"/>
        <w:rPr>
          <w:rFonts w:ascii="Times New Roman" w:hAnsi="Times New Roman" w:cs="Times New Roman"/>
          <w:i/>
          <w:sz w:val="28"/>
          <w:szCs w:val="28"/>
        </w:rPr>
      </w:pPr>
      <w:r w:rsidRPr="0005292D">
        <w:rPr>
          <w:rFonts w:ascii="Times New Roman" w:hAnsi="Times New Roman" w:cs="Times New Roman"/>
          <w:sz w:val="28"/>
          <w:szCs w:val="28"/>
        </w:rPr>
        <w:t xml:space="preserve">    </w:t>
      </w:r>
      <w:r w:rsidRPr="0005292D">
        <w:rPr>
          <w:rFonts w:ascii="Times New Roman" w:hAnsi="Times New Roman" w:cs="Times New Roman"/>
          <w:i/>
          <w:sz w:val="28"/>
          <w:szCs w:val="28"/>
        </w:rPr>
        <w:t>Летучие фракции растений обладают выраженными целебными свойствами. Известна биологическая активность 17 эфирных масел. Исследователями НИИ гриппа выявлено антиинфекционное действие аэрофитонов на различные типы вирусов, включая вирус гриппа. Известно успокаивающее действие летучих фракций. Кроме того, выяснены общестимулирующие и другие свойства аэрофитонов.</w:t>
      </w:r>
    </w:p>
    <w:p w:rsidR="0005292D" w:rsidRPr="0005292D" w:rsidRDefault="0005292D" w:rsidP="0005292D">
      <w:pPr>
        <w:jc w:val="both"/>
        <w:rPr>
          <w:rFonts w:ascii="Times New Roman" w:hAnsi="Times New Roman" w:cs="Times New Roman"/>
          <w:sz w:val="28"/>
          <w:szCs w:val="28"/>
        </w:rPr>
      </w:pPr>
      <w:r w:rsidRPr="0005292D">
        <w:rPr>
          <w:rFonts w:ascii="Times New Roman" w:hAnsi="Times New Roman" w:cs="Times New Roman"/>
          <w:sz w:val="28"/>
          <w:szCs w:val="28"/>
        </w:rPr>
        <w:t xml:space="preserve">    </w:t>
      </w:r>
    </w:p>
    <w:p w:rsidR="0005292D" w:rsidRPr="0005292D" w:rsidRDefault="0005292D" w:rsidP="0005292D">
      <w:pPr>
        <w:jc w:val="both"/>
        <w:rPr>
          <w:rFonts w:ascii="Times New Roman" w:hAnsi="Times New Roman" w:cs="Times New Roman"/>
          <w:sz w:val="28"/>
          <w:szCs w:val="28"/>
        </w:rPr>
      </w:pPr>
      <w:r w:rsidRPr="0005292D">
        <w:rPr>
          <w:rFonts w:ascii="Times New Roman" w:hAnsi="Times New Roman" w:cs="Times New Roman"/>
          <w:b/>
          <w:sz w:val="28"/>
          <w:szCs w:val="28"/>
        </w:rPr>
        <w:t xml:space="preserve">КЗТ </w:t>
      </w:r>
      <w:r w:rsidRPr="0005292D">
        <w:rPr>
          <w:rFonts w:ascii="Times New Roman" w:hAnsi="Times New Roman" w:cs="Times New Roman"/>
          <w:sz w:val="28"/>
          <w:szCs w:val="28"/>
        </w:rPr>
        <w:t xml:space="preserve"> выражена в первом предложении – </w:t>
      </w:r>
      <w:r w:rsidRPr="0005292D">
        <w:rPr>
          <w:rFonts w:ascii="Times New Roman" w:hAnsi="Times New Roman" w:cs="Times New Roman"/>
          <w:b/>
          <w:i/>
          <w:sz w:val="28"/>
          <w:szCs w:val="28"/>
        </w:rPr>
        <w:t>Летучие фракции растений обладают выраженными целебными свойствами.</w:t>
      </w:r>
      <w:r w:rsidRPr="0005292D">
        <w:rPr>
          <w:rFonts w:ascii="Times New Roman" w:hAnsi="Times New Roman" w:cs="Times New Roman"/>
          <w:sz w:val="28"/>
          <w:szCs w:val="28"/>
        </w:rPr>
        <w:t xml:space="preserve"> Смысловым центром </w:t>
      </w:r>
      <w:r w:rsidRPr="0005292D">
        <w:rPr>
          <w:rFonts w:ascii="Times New Roman" w:hAnsi="Times New Roman" w:cs="Times New Roman"/>
          <w:b/>
          <w:sz w:val="28"/>
          <w:szCs w:val="28"/>
        </w:rPr>
        <w:t>КЗТ</w:t>
      </w:r>
      <w:r w:rsidRPr="0005292D">
        <w:rPr>
          <w:rFonts w:ascii="Times New Roman" w:hAnsi="Times New Roman" w:cs="Times New Roman"/>
          <w:sz w:val="28"/>
          <w:szCs w:val="28"/>
        </w:rPr>
        <w:t xml:space="preserve"> является словосочетание </w:t>
      </w:r>
      <w:r w:rsidRPr="0005292D">
        <w:rPr>
          <w:rFonts w:ascii="Times New Roman" w:hAnsi="Times New Roman" w:cs="Times New Roman"/>
          <w:b/>
          <w:i/>
          <w:sz w:val="28"/>
          <w:szCs w:val="28"/>
        </w:rPr>
        <w:t>целебными свойствами</w:t>
      </w:r>
      <w:r w:rsidRPr="0005292D">
        <w:rPr>
          <w:rFonts w:ascii="Times New Roman" w:hAnsi="Times New Roman" w:cs="Times New Roman"/>
          <w:sz w:val="28"/>
          <w:szCs w:val="28"/>
        </w:rPr>
        <w:t xml:space="preserve">. Новая информация представляет собой ситуации, независимые друг от друга, объединенные </w:t>
      </w:r>
      <w:r w:rsidRPr="0005292D">
        <w:rPr>
          <w:rFonts w:ascii="Times New Roman" w:hAnsi="Times New Roman" w:cs="Times New Roman"/>
          <w:sz w:val="28"/>
          <w:szCs w:val="28"/>
        </w:rPr>
        <w:lastRenderedPageBreak/>
        <w:t xml:space="preserve">только коммуникативной задачей: Н-1 – </w:t>
      </w:r>
      <w:r w:rsidRPr="0005292D">
        <w:rPr>
          <w:rFonts w:ascii="Times New Roman" w:hAnsi="Times New Roman" w:cs="Times New Roman"/>
          <w:b/>
          <w:i/>
          <w:sz w:val="28"/>
          <w:szCs w:val="28"/>
        </w:rPr>
        <w:t>антиинфекционное действие</w:t>
      </w:r>
      <w:r w:rsidRPr="0005292D">
        <w:rPr>
          <w:rFonts w:ascii="Times New Roman" w:hAnsi="Times New Roman" w:cs="Times New Roman"/>
          <w:sz w:val="28"/>
          <w:szCs w:val="28"/>
        </w:rPr>
        <w:t xml:space="preserve">, Н-2 – </w:t>
      </w:r>
      <w:r w:rsidRPr="0005292D">
        <w:rPr>
          <w:rFonts w:ascii="Times New Roman" w:hAnsi="Times New Roman" w:cs="Times New Roman"/>
          <w:b/>
          <w:i/>
          <w:sz w:val="28"/>
          <w:szCs w:val="28"/>
        </w:rPr>
        <w:t>успокаивающее действие</w:t>
      </w:r>
      <w:r w:rsidRPr="0005292D">
        <w:rPr>
          <w:rFonts w:ascii="Times New Roman" w:hAnsi="Times New Roman" w:cs="Times New Roman"/>
          <w:sz w:val="28"/>
          <w:szCs w:val="28"/>
        </w:rPr>
        <w:t xml:space="preserve">, Н-3 – </w:t>
      </w:r>
      <w:r w:rsidRPr="0005292D">
        <w:rPr>
          <w:rFonts w:ascii="Times New Roman" w:hAnsi="Times New Roman" w:cs="Times New Roman"/>
          <w:b/>
          <w:i/>
          <w:sz w:val="28"/>
          <w:szCs w:val="28"/>
        </w:rPr>
        <w:t>общестимулирующее действие</w:t>
      </w:r>
      <w:r w:rsidRPr="0005292D">
        <w:rPr>
          <w:rFonts w:ascii="Times New Roman" w:hAnsi="Times New Roman" w:cs="Times New Roman"/>
          <w:sz w:val="28"/>
          <w:szCs w:val="28"/>
        </w:rPr>
        <w:t xml:space="preserve">. Следовательно, в тексте </w:t>
      </w:r>
      <w:r w:rsidRPr="0005292D">
        <w:rPr>
          <w:rFonts w:ascii="Times New Roman" w:hAnsi="Times New Roman" w:cs="Times New Roman"/>
          <w:b/>
          <w:sz w:val="28"/>
          <w:szCs w:val="28"/>
        </w:rPr>
        <w:t>параллельный</w:t>
      </w:r>
      <w:r w:rsidRPr="0005292D">
        <w:rPr>
          <w:rFonts w:ascii="Times New Roman" w:hAnsi="Times New Roman" w:cs="Times New Roman"/>
          <w:sz w:val="28"/>
          <w:szCs w:val="28"/>
        </w:rPr>
        <w:t xml:space="preserve"> способ связи информации между предложениями.</w:t>
      </w:r>
    </w:p>
    <w:p w:rsidR="0005292D" w:rsidRPr="0005292D" w:rsidRDefault="0005292D" w:rsidP="0005292D">
      <w:pPr>
        <w:rPr>
          <w:rFonts w:ascii="Times New Roman" w:hAnsi="Times New Roman" w:cs="Times New Roman"/>
          <w:b/>
          <w:sz w:val="28"/>
          <w:szCs w:val="28"/>
        </w:rPr>
      </w:pPr>
      <w:r w:rsidRPr="0005292D">
        <w:rPr>
          <w:rFonts w:ascii="Times New Roman" w:hAnsi="Times New Roman" w:cs="Times New Roman"/>
          <w:b/>
          <w:sz w:val="28"/>
          <w:szCs w:val="28"/>
        </w:rPr>
        <w:t xml:space="preserve">                                                                Т</w:t>
      </w:r>
    </w:p>
    <w:tbl>
      <w:tblPr>
        <w:tblW w:w="0" w:type="auto"/>
        <w:tblInd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tblGrid>
      <w:tr w:rsidR="0005292D" w:rsidRPr="0005292D" w:rsidTr="002A2539">
        <w:trPr>
          <w:trHeight w:val="329"/>
        </w:trPr>
        <w:tc>
          <w:tcPr>
            <w:tcW w:w="1985" w:type="dxa"/>
          </w:tcPr>
          <w:p w:rsidR="0005292D" w:rsidRPr="0005292D" w:rsidRDefault="0005292D" w:rsidP="00503980">
            <w:pPr>
              <w:jc w:val="center"/>
              <w:rPr>
                <w:rFonts w:ascii="Times New Roman" w:hAnsi="Times New Roman" w:cs="Times New Roman"/>
                <w:sz w:val="28"/>
                <w:szCs w:val="28"/>
              </w:rPr>
            </w:pPr>
            <w:r w:rsidRPr="0005292D">
              <w:rPr>
                <w:rFonts w:ascii="Times New Roman" w:hAnsi="Times New Roman" w:cs="Times New Roman"/>
                <w:sz w:val="28"/>
                <w:szCs w:val="28"/>
              </w:rPr>
              <w:t>аэрофитоны</w:t>
            </w:r>
          </w:p>
        </w:tc>
      </w:tr>
    </w:tbl>
    <w:p w:rsidR="0005292D" w:rsidRPr="0005292D" w:rsidRDefault="0005292D" w:rsidP="002A2539">
      <w:pPr>
        <w:spacing w:after="0" w:line="240" w:lineRule="auto"/>
        <w:rPr>
          <w:rFonts w:ascii="Times New Roman" w:hAnsi="Times New Roman" w:cs="Times New Roman"/>
          <w:b/>
          <w:sz w:val="28"/>
          <w:szCs w:val="28"/>
        </w:rPr>
      </w:pPr>
      <w:r w:rsidRPr="0005292D">
        <w:rPr>
          <w:rFonts w:ascii="Times New Roman" w:hAnsi="Times New Roman" w:cs="Times New Roman"/>
          <w:b/>
          <w:sz w:val="28"/>
          <w:szCs w:val="28"/>
        </w:rPr>
        <w:t xml:space="preserve">                               </w:t>
      </w:r>
      <w:r w:rsidR="002A2539">
        <w:rPr>
          <w:rFonts w:ascii="Times New Roman" w:hAnsi="Times New Roman" w:cs="Times New Roman"/>
          <w:b/>
          <w:sz w:val="28"/>
          <w:szCs w:val="28"/>
        </w:rPr>
        <w:t xml:space="preserve">                             </w:t>
      </w:r>
      <w:r w:rsidRPr="0005292D">
        <w:rPr>
          <w:rFonts w:ascii="Times New Roman" w:hAnsi="Times New Roman" w:cs="Times New Roman"/>
          <w:b/>
          <w:sz w:val="28"/>
          <w:szCs w:val="28"/>
        </w:rPr>
        <w:t>КЗТ</w:t>
      </w:r>
    </w:p>
    <w:p w:rsidR="0005292D" w:rsidRPr="0005292D" w:rsidRDefault="0005292D" w:rsidP="002A2539">
      <w:pPr>
        <w:tabs>
          <w:tab w:val="left" w:pos="3915"/>
        </w:tabs>
        <w:spacing w:after="0" w:line="240" w:lineRule="auto"/>
        <w:jc w:val="center"/>
        <w:rPr>
          <w:rFonts w:ascii="Times New Roman" w:hAnsi="Times New Roman" w:cs="Times New Roman"/>
          <w:sz w:val="28"/>
          <w:szCs w:val="28"/>
          <w:u w:val="single"/>
        </w:rPr>
      </w:pPr>
      <w:r w:rsidRPr="0005292D">
        <w:rPr>
          <w:rFonts w:ascii="Times New Roman" w:hAnsi="Times New Roman" w:cs="Times New Roman"/>
          <w:sz w:val="28"/>
          <w:szCs w:val="28"/>
          <w:u w:val="single"/>
        </w:rPr>
        <w:t>целебные свойства</w:t>
      </w:r>
    </w:p>
    <w:p w:rsidR="0005292D" w:rsidRPr="0005292D" w:rsidRDefault="0005292D" w:rsidP="002A2539">
      <w:pPr>
        <w:tabs>
          <w:tab w:val="left" w:pos="3915"/>
        </w:tabs>
        <w:spacing w:after="0"/>
        <w:jc w:val="center"/>
        <w:rPr>
          <w:rFonts w:ascii="Times New Roman" w:hAnsi="Times New Roman" w:cs="Times New Roman"/>
          <w:b/>
          <w:sz w:val="28"/>
          <w:szCs w:val="28"/>
        </w:rPr>
      </w:pPr>
      <w:r w:rsidRPr="0005292D">
        <w:rPr>
          <w:rFonts w:ascii="Times New Roman" w:hAnsi="Times New Roman" w:cs="Times New Roman"/>
          <w:b/>
          <w:sz w:val="28"/>
          <w:szCs w:val="28"/>
        </w:rPr>
        <w:t xml:space="preserve">      Н-1                          Н-2                          Н-3              </w:t>
      </w:r>
    </w:p>
    <w:p w:rsidR="0005292D" w:rsidRPr="0005292D" w:rsidRDefault="0005292D" w:rsidP="0005292D">
      <w:pPr>
        <w:tabs>
          <w:tab w:val="left" w:pos="3915"/>
        </w:tabs>
        <w:jc w:val="center"/>
        <w:rPr>
          <w:rFonts w:ascii="Times New Roman" w:hAnsi="Times New Roman" w:cs="Times New Roman"/>
          <w:sz w:val="28"/>
          <w:szCs w:val="28"/>
          <w:u w:val="single"/>
        </w:rPr>
      </w:pP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антиинфекционное</w:t>
      </w: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успокаивающее</w:t>
      </w:r>
      <w:r w:rsidRPr="0005292D">
        <w:rPr>
          <w:rFonts w:ascii="Times New Roman" w:hAnsi="Times New Roman" w:cs="Times New Roman"/>
          <w:sz w:val="28"/>
          <w:szCs w:val="28"/>
        </w:rPr>
        <w:t xml:space="preserve">     </w:t>
      </w:r>
      <w:r w:rsidRPr="0005292D">
        <w:rPr>
          <w:rFonts w:ascii="Times New Roman" w:hAnsi="Times New Roman" w:cs="Times New Roman"/>
          <w:sz w:val="28"/>
          <w:szCs w:val="28"/>
          <w:u w:val="single"/>
        </w:rPr>
        <w:t>общестимулирующее</w:t>
      </w:r>
    </w:p>
    <w:p w:rsidR="0005292D" w:rsidRPr="0005292D" w:rsidRDefault="0005292D" w:rsidP="0005292D">
      <w:pPr>
        <w:tabs>
          <w:tab w:val="left" w:pos="3915"/>
        </w:tabs>
        <w:jc w:val="both"/>
        <w:rPr>
          <w:rFonts w:ascii="Times New Roman" w:hAnsi="Times New Roman" w:cs="Times New Roman"/>
          <w:sz w:val="28"/>
          <w:szCs w:val="28"/>
        </w:rPr>
      </w:pPr>
      <w:r w:rsidRPr="0005292D">
        <w:rPr>
          <w:rFonts w:ascii="Times New Roman" w:hAnsi="Times New Roman" w:cs="Times New Roman"/>
          <w:sz w:val="28"/>
          <w:szCs w:val="28"/>
        </w:rPr>
        <w:t xml:space="preserve"> </w:t>
      </w:r>
      <w:r w:rsidRPr="0005292D">
        <w:rPr>
          <w:rFonts w:ascii="Times New Roman" w:hAnsi="Times New Roman" w:cs="Times New Roman"/>
          <w:b/>
          <w:sz w:val="28"/>
          <w:szCs w:val="28"/>
          <w:lang w:val="en-US"/>
        </w:rPr>
        <w:t>II</w:t>
      </w:r>
      <w:r w:rsidRPr="0005292D">
        <w:rPr>
          <w:rFonts w:ascii="Times New Roman" w:hAnsi="Times New Roman" w:cs="Times New Roman"/>
          <w:b/>
          <w:sz w:val="28"/>
          <w:szCs w:val="28"/>
        </w:rPr>
        <w:t xml:space="preserve">. Цепной способ </w:t>
      </w:r>
      <w:r w:rsidRPr="0005292D">
        <w:rPr>
          <w:rFonts w:ascii="Times New Roman" w:hAnsi="Times New Roman" w:cs="Times New Roman"/>
          <w:sz w:val="28"/>
          <w:szCs w:val="28"/>
        </w:rPr>
        <w:t>развития информации.</w:t>
      </w:r>
    </w:p>
    <w:p w:rsidR="0005292D" w:rsidRPr="0005292D" w:rsidRDefault="0005292D" w:rsidP="0005292D">
      <w:pPr>
        <w:tabs>
          <w:tab w:val="left" w:pos="3915"/>
        </w:tabs>
        <w:jc w:val="both"/>
        <w:rPr>
          <w:rFonts w:ascii="Times New Roman" w:hAnsi="Times New Roman" w:cs="Times New Roman"/>
          <w:sz w:val="28"/>
          <w:szCs w:val="28"/>
        </w:rPr>
      </w:pPr>
      <w:r w:rsidRPr="0005292D">
        <w:rPr>
          <w:rFonts w:ascii="Times New Roman" w:hAnsi="Times New Roman" w:cs="Times New Roman"/>
          <w:sz w:val="28"/>
          <w:szCs w:val="28"/>
        </w:rPr>
        <w:t xml:space="preserve"> </w:t>
      </w:r>
    </w:p>
    <w:p w:rsidR="0005292D" w:rsidRPr="0005292D" w:rsidRDefault="0005292D" w:rsidP="0005292D">
      <w:pPr>
        <w:tabs>
          <w:tab w:val="left" w:pos="3915"/>
        </w:tabs>
        <w:jc w:val="both"/>
        <w:rPr>
          <w:rFonts w:ascii="Times New Roman" w:hAnsi="Times New Roman" w:cs="Times New Roman"/>
          <w:sz w:val="28"/>
          <w:szCs w:val="28"/>
        </w:rPr>
      </w:pPr>
      <w:r w:rsidRPr="0005292D">
        <w:rPr>
          <w:rFonts w:ascii="Times New Roman" w:hAnsi="Times New Roman" w:cs="Times New Roman"/>
          <w:sz w:val="28"/>
          <w:szCs w:val="28"/>
        </w:rPr>
        <w:t xml:space="preserve">♦  В отличие от параллельного способа информация текста может развиваться </w:t>
      </w:r>
      <w:r w:rsidRPr="0084392C">
        <w:rPr>
          <w:rFonts w:ascii="Times New Roman" w:hAnsi="Times New Roman" w:cs="Times New Roman"/>
          <w:b/>
          <w:i/>
          <w:sz w:val="28"/>
          <w:szCs w:val="28"/>
        </w:rPr>
        <w:t>последовательно</w:t>
      </w:r>
      <w:r w:rsidRPr="0005292D">
        <w:rPr>
          <w:rFonts w:ascii="Times New Roman" w:hAnsi="Times New Roman" w:cs="Times New Roman"/>
          <w:i/>
          <w:sz w:val="28"/>
          <w:szCs w:val="28"/>
        </w:rPr>
        <w:t>.</w:t>
      </w:r>
      <w:r w:rsidRPr="0005292D">
        <w:rPr>
          <w:rFonts w:ascii="Times New Roman" w:hAnsi="Times New Roman" w:cs="Times New Roman"/>
          <w:sz w:val="28"/>
          <w:szCs w:val="28"/>
        </w:rPr>
        <w:t xml:space="preserve"> При этом последующая новая информация вытекает из </w:t>
      </w:r>
      <w:proofErr w:type="gramStart"/>
      <w:r w:rsidRPr="0005292D">
        <w:rPr>
          <w:rFonts w:ascii="Times New Roman" w:hAnsi="Times New Roman" w:cs="Times New Roman"/>
          <w:sz w:val="28"/>
          <w:szCs w:val="28"/>
        </w:rPr>
        <w:t xml:space="preserve">предыдущей:   </w:t>
      </w:r>
      <w:proofErr w:type="gramEnd"/>
      <w:r w:rsidRPr="0005292D">
        <w:rPr>
          <w:rFonts w:ascii="Times New Roman" w:hAnsi="Times New Roman" w:cs="Times New Roman"/>
          <w:sz w:val="28"/>
          <w:szCs w:val="28"/>
        </w:rPr>
        <w:t xml:space="preserve">Н-1 → Н-2 → Н-3. Новая информация в таком случае развивается как бы </w:t>
      </w:r>
      <w:r w:rsidRPr="0005292D">
        <w:rPr>
          <w:rFonts w:ascii="Times New Roman" w:hAnsi="Times New Roman" w:cs="Times New Roman"/>
          <w:i/>
          <w:sz w:val="28"/>
          <w:szCs w:val="28"/>
        </w:rPr>
        <w:t>по цепочке</w:t>
      </w:r>
      <w:r w:rsidRPr="0005292D">
        <w:rPr>
          <w:rFonts w:ascii="Times New Roman" w:hAnsi="Times New Roman" w:cs="Times New Roman"/>
          <w:sz w:val="28"/>
          <w:szCs w:val="28"/>
        </w:rPr>
        <w:t xml:space="preserve">. Такой способ развития информации называется </w:t>
      </w:r>
      <w:r w:rsidRPr="0005292D">
        <w:rPr>
          <w:rFonts w:ascii="Times New Roman" w:hAnsi="Times New Roman" w:cs="Times New Roman"/>
          <w:b/>
          <w:sz w:val="28"/>
          <w:szCs w:val="28"/>
        </w:rPr>
        <w:t xml:space="preserve">цепным. </w:t>
      </w:r>
      <w:r w:rsidRPr="0005292D">
        <w:rPr>
          <w:rFonts w:ascii="Times New Roman" w:hAnsi="Times New Roman" w:cs="Times New Roman"/>
          <w:sz w:val="28"/>
          <w:szCs w:val="28"/>
        </w:rPr>
        <w:t xml:space="preserve">Явление описывается </w:t>
      </w:r>
      <w:r w:rsidRPr="0005292D">
        <w:rPr>
          <w:rFonts w:ascii="Times New Roman" w:hAnsi="Times New Roman" w:cs="Times New Roman"/>
          <w:b/>
          <w:sz w:val="28"/>
          <w:szCs w:val="28"/>
        </w:rPr>
        <w:t>с одной какой-либо стороны</w:t>
      </w:r>
      <w:r w:rsidRPr="0005292D">
        <w:rPr>
          <w:rFonts w:ascii="Times New Roman" w:hAnsi="Times New Roman" w:cs="Times New Roman"/>
          <w:sz w:val="28"/>
          <w:szCs w:val="28"/>
        </w:rPr>
        <w:t xml:space="preserve"> и ситуации при этом оказываются </w:t>
      </w:r>
      <w:r w:rsidRPr="0005292D">
        <w:rPr>
          <w:rFonts w:ascii="Times New Roman" w:hAnsi="Times New Roman" w:cs="Times New Roman"/>
          <w:b/>
          <w:sz w:val="28"/>
          <w:szCs w:val="28"/>
        </w:rPr>
        <w:t>взаимосвязанными</w:t>
      </w:r>
      <w:r w:rsidRPr="0005292D">
        <w:rPr>
          <w:rFonts w:ascii="Times New Roman" w:hAnsi="Times New Roman" w:cs="Times New Roman"/>
          <w:sz w:val="28"/>
          <w:szCs w:val="28"/>
        </w:rPr>
        <w:t xml:space="preserve">. Цепной способ характерен, например, для описания процессов в организме человека, связанных с физиологией, патологической анатомией, микробиологией, биохимией. При этом часто показывается влияние определенного фактора на развитие процессов. </w:t>
      </w:r>
    </w:p>
    <w:p w:rsidR="0005292D" w:rsidRPr="0005292D" w:rsidRDefault="0005292D" w:rsidP="0005292D">
      <w:pPr>
        <w:pStyle w:val="2"/>
        <w:spacing w:line="240" w:lineRule="auto"/>
        <w:jc w:val="both"/>
      </w:pPr>
    </w:p>
    <w:p w:rsidR="0005292D" w:rsidRPr="0005292D" w:rsidRDefault="0005292D" w:rsidP="0005292D">
      <w:pPr>
        <w:pStyle w:val="2"/>
        <w:spacing w:line="240" w:lineRule="auto"/>
        <w:jc w:val="both"/>
      </w:pPr>
      <w:r w:rsidRPr="0005292D">
        <w:t xml:space="preserve">♦ Логико-грамматические отношения при цепном способе могут разворачиваться как причинно-следственные и условно-следственные, выражаются с помощью различных моделей предложения: </w:t>
      </w:r>
      <w:r w:rsidRPr="0005292D">
        <w:rPr>
          <w:i/>
        </w:rPr>
        <w:t xml:space="preserve">что вызывает что, что ведет/приводит к чему, что является причиной чего, что обусловливается чем, что </w:t>
      </w:r>
      <w:proofErr w:type="gramStart"/>
      <w:r w:rsidRPr="0005292D">
        <w:rPr>
          <w:i/>
        </w:rPr>
        <w:t>свидетельствует</w:t>
      </w:r>
      <w:proofErr w:type="gramEnd"/>
      <w:r w:rsidRPr="0005292D">
        <w:rPr>
          <w:i/>
        </w:rPr>
        <w:t xml:space="preserve"> о чем.</w:t>
      </w:r>
      <w:r w:rsidRPr="0005292D">
        <w:t xml:space="preserve"> Схематично цепной способ развития информации текста можно представить так:</w:t>
      </w:r>
    </w:p>
    <w:p w:rsidR="0005292D" w:rsidRPr="0005292D" w:rsidRDefault="0005292D" w:rsidP="0005292D">
      <w:pPr>
        <w:pStyle w:val="2"/>
        <w:spacing w:line="16" w:lineRule="atLeast"/>
        <w:rPr>
          <w:b/>
        </w:rPr>
      </w:pPr>
      <w:r w:rsidRPr="0005292D">
        <w:t xml:space="preserve">                                    </w:t>
      </w:r>
      <w:r w:rsidRPr="0005292D">
        <w:rPr>
          <w:b/>
        </w:rPr>
        <w:t>Схема 1</w:t>
      </w:r>
      <w:r w:rsidRPr="0005292D">
        <w:t xml:space="preserve">:                           </w:t>
      </w:r>
      <w:r w:rsidRPr="0005292D">
        <w:rPr>
          <w:b/>
        </w:rPr>
        <w:t>Схема 2:</w:t>
      </w:r>
    </w:p>
    <w:tbl>
      <w:tblPr>
        <w:tblpPr w:leftFromText="180" w:rightFromText="180" w:vertAnchor="text" w:tblpX="2219"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2520"/>
      </w:tblGrid>
      <w:tr w:rsidR="0005292D" w:rsidRPr="0005292D" w:rsidTr="00503980">
        <w:trPr>
          <w:trHeight w:val="405"/>
        </w:trPr>
        <w:tc>
          <w:tcPr>
            <w:tcW w:w="2628" w:type="dxa"/>
            <w:tcBorders>
              <w:top w:val="single" w:sz="4" w:space="0" w:color="auto"/>
              <w:left w:val="single" w:sz="4" w:space="0" w:color="auto"/>
              <w:bottom w:val="single" w:sz="4" w:space="0" w:color="auto"/>
              <w:right w:val="single" w:sz="4" w:space="0" w:color="auto"/>
            </w:tcBorders>
          </w:tcPr>
          <w:p w:rsidR="0005292D" w:rsidRPr="0005292D" w:rsidRDefault="0005292D" w:rsidP="00503980">
            <w:pPr>
              <w:pStyle w:val="2"/>
              <w:spacing w:line="16" w:lineRule="atLeast"/>
            </w:pPr>
            <w:r w:rsidRPr="0005292D">
              <w:t xml:space="preserve">   причина</w:t>
            </w:r>
          </w:p>
        </w:tc>
        <w:tc>
          <w:tcPr>
            <w:tcW w:w="2520" w:type="dxa"/>
            <w:tcBorders>
              <w:top w:val="single" w:sz="4" w:space="0" w:color="auto"/>
              <w:left w:val="single" w:sz="4" w:space="0" w:color="auto"/>
              <w:bottom w:val="single" w:sz="4" w:space="0" w:color="auto"/>
              <w:right w:val="single" w:sz="4" w:space="0" w:color="auto"/>
            </w:tcBorders>
          </w:tcPr>
          <w:p w:rsidR="0005292D" w:rsidRPr="0005292D" w:rsidRDefault="0005292D" w:rsidP="00503980">
            <w:pPr>
              <w:pStyle w:val="2"/>
              <w:spacing w:line="16" w:lineRule="atLeast"/>
              <w:jc w:val="center"/>
            </w:pPr>
            <w:r w:rsidRPr="0005292D">
              <w:t>условие</w:t>
            </w:r>
          </w:p>
        </w:tc>
      </w:tr>
    </w:tbl>
    <w:p w:rsidR="0005292D" w:rsidRPr="0005292D" w:rsidRDefault="0005292D" w:rsidP="0005292D">
      <w:pPr>
        <w:pStyle w:val="2"/>
        <w:spacing w:line="16" w:lineRule="atLeast"/>
      </w:pPr>
    </w:p>
    <w:p w:rsidR="0005292D" w:rsidRPr="0005292D" w:rsidRDefault="0005292D" w:rsidP="0005292D">
      <w:pPr>
        <w:spacing w:line="16" w:lineRule="atLeast"/>
        <w:rPr>
          <w:rFonts w:ascii="Times New Roman" w:hAnsi="Times New Roman" w:cs="Times New Roman"/>
          <w:sz w:val="28"/>
          <w:szCs w:val="28"/>
        </w:rPr>
      </w:pPr>
    </w:p>
    <w:p w:rsidR="0005292D" w:rsidRPr="0005292D" w:rsidRDefault="0005292D" w:rsidP="0005292D">
      <w:pPr>
        <w:pStyle w:val="2"/>
        <w:tabs>
          <w:tab w:val="left" w:pos="3540"/>
          <w:tab w:val="left" w:pos="5925"/>
        </w:tabs>
        <w:spacing w:line="16" w:lineRule="atLeast"/>
      </w:pPr>
      <w:r w:rsidRPr="0005292D">
        <w:t xml:space="preserve"> </w:t>
      </w:r>
      <w:r w:rsidRPr="0005292D">
        <w:rPr>
          <w:lang w:val="en-US"/>
        </w:rPr>
        <w:t xml:space="preserve">                                            </w:t>
      </w:r>
      <w:r w:rsidRPr="0005292D">
        <w:t xml:space="preserve">↓                         </w:t>
      </w:r>
      <w:r w:rsidRPr="0005292D">
        <w:rPr>
          <w:lang w:val="en-US"/>
        </w:rPr>
        <w:t xml:space="preserve">    </w:t>
      </w:r>
      <w:r w:rsidRPr="0005292D">
        <w:t xml:space="preserve">     ↓</w:t>
      </w:r>
    </w:p>
    <w:p w:rsidR="0005292D" w:rsidRPr="0005292D" w:rsidRDefault="0005292D" w:rsidP="0005292D">
      <w:pPr>
        <w:pStyle w:val="2"/>
        <w:spacing w:line="16" w:lineRule="atLeast"/>
      </w:pPr>
      <w:r w:rsidRPr="0005292D">
        <w:t xml:space="preserve">                                  Следствие Н-1          </w:t>
      </w:r>
      <w:r w:rsidRPr="0005292D">
        <w:rPr>
          <w:lang w:val="en-US"/>
        </w:rPr>
        <w:t xml:space="preserve">    </w:t>
      </w:r>
      <w:r w:rsidRPr="0005292D">
        <w:t xml:space="preserve">Следствие Н-1   </w:t>
      </w:r>
    </w:p>
    <w:p w:rsidR="0005292D" w:rsidRPr="0005292D" w:rsidRDefault="0005292D" w:rsidP="0005292D">
      <w:pPr>
        <w:pStyle w:val="2"/>
        <w:tabs>
          <w:tab w:val="left" w:pos="3600"/>
          <w:tab w:val="left" w:pos="6000"/>
        </w:tabs>
        <w:spacing w:line="16" w:lineRule="atLeast"/>
      </w:pPr>
      <w:r w:rsidRPr="0005292D">
        <w:lastRenderedPageBreak/>
        <w:t xml:space="preserve">                                             ↓                         </w:t>
      </w:r>
      <w:r w:rsidRPr="0005292D">
        <w:rPr>
          <w:lang w:val="en-US"/>
        </w:rPr>
        <w:t xml:space="preserve">    </w:t>
      </w:r>
      <w:r w:rsidRPr="0005292D">
        <w:t xml:space="preserve">      ↓</w:t>
      </w:r>
    </w:p>
    <w:p w:rsidR="0005292D" w:rsidRPr="0005292D" w:rsidRDefault="0005292D" w:rsidP="0005292D">
      <w:pPr>
        <w:pStyle w:val="2"/>
        <w:tabs>
          <w:tab w:val="left" w:pos="3600"/>
          <w:tab w:val="left" w:pos="6000"/>
        </w:tabs>
        <w:spacing w:line="16" w:lineRule="atLeast"/>
      </w:pPr>
      <w:r w:rsidRPr="0005292D">
        <w:t xml:space="preserve">                                 Следствие  Н-2         </w:t>
      </w:r>
      <w:r w:rsidRPr="0005292D">
        <w:rPr>
          <w:lang w:val="en-US"/>
        </w:rPr>
        <w:t xml:space="preserve">   </w:t>
      </w:r>
      <w:r w:rsidRPr="0005292D">
        <w:t xml:space="preserve">  Следствие  Н-2</w:t>
      </w:r>
    </w:p>
    <w:p w:rsidR="0005292D" w:rsidRPr="0005292D" w:rsidRDefault="0005292D" w:rsidP="0005292D">
      <w:pPr>
        <w:pStyle w:val="2"/>
        <w:tabs>
          <w:tab w:val="left" w:pos="720"/>
        </w:tabs>
        <w:spacing w:line="16" w:lineRule="atLeast"/>
      </w:pPr>
      <w:r w:rsidRPr="0005292D">
        <w:t xml:space="preserve">                                             ↓</w:t>
      </w:r>
    </w:p>
    <w:p w:rsidR="0005292D" w:rsidRPr="0005292D" w:rsidRDefault="0005292D" w:rsidP="0005292D">
      <w:pPr>
        <w:pStyle w:val="2"/>
        <w:tabs>
          <w:tab w:val="left" w:pos="3600"/>
          <w:tab w:val="left" w:pos="6000"/>
        </w:tabs>
        <w:spacing w:line="16" w:lineRule="atLeast"/>
        <w:jc w:val="both"/>
      </w:pPr>
      <w:r w:rsidRPr="0005292D">
        <w:t xml:space="preserve">                               Следствие  Н-3</w:t>
      </w:r>
    </w:p>
    <w:p w:rsidR="0005292D" w:rsidRPr="0005292D" w:rsidRDefault="0005292D" w:rsidP="0005292D">
      <w:pPr>
        <w:pStyle w:val="2"/>
        <w:tabs>
          <w:tab w:val="left" w:pos="3600"/>
          <w:tab w:val="left" w:pos="6000"/>
        </w:tabs>
        <w:spacing w:after="0" w:line="16" w:lineRule="atLeast"/>
        <w:jc w:val="both"/>
      </w:pPr>
      <w:r w:rsidRPr="0005292D">
        <w:t xml:space="preserve">  ♦ Рассмотрим пример цепного развития информации между предложениями, соединенными причинно-следственными отношениями:</w:t>
      </w:r>
    </w:p>
    <w:p w:rsidR="0005292D" w:rsidRPr="0005292D" w:rsidRDefault="0005292D" w:rsidP="0005292D">
      <w:pPr>
        <w:tabs>
          <w:tab w:val="left" w:pos="3915"/>
        </w:tabs>
        <w:jc w:val="both"/>
        <w:rPr>
          <w:rFonts w:ascii="Times New Roman" w:hAnsi="Times New Roman" w:cs="Times New Roman"/>
          <w:i/>
          <w:sz w:val="28"/>
          <w:szCs w:val="28"/>
        </w:rPr>
      </w:pPr>
      <w:r w:rsidRPr="0005292D">
        <w:rPr>
          <w:rFonts w:ascii="Times New Roman" w:hAnsi="Times New Roman" w:cs="Times New Roman"/>
          <w:i/>
          <w:sz w:val="28"/>
          <w:szCs w:val="28"/>
        </w:rPr>
        <w:t xml:space="preserve">       1)</w:t>
      </w:r>
      <w:r w:rsidRPr="0005292D">
        <w:rPr>
          <w:rFonts w:ascii="Times New Roman" w:hAnsi="Times New Roman" w:cs="Times New Roman"/>
          <w:b/>
          <w:i/>
          <w:sz w:val="28"/>
          <w:szCs w:val="28"/>
        </w:rPr>
        <w:t xml:space="preserve">  </w:t>
      </w:r>
      <w:r w:rsidRPr="0005292D">
        <w:rPr>
          <w:rFonts w:ascii="Times New Roman" w:hAnsi="Times New Roman" w:cs="Times New Roman"/>
          <w:i/>
          <w:sz w:val="28"/>
          <w:szCs w:val="28"/>
        </w:rPr>
        <w:t>Ишемическое повреждение митохондрий приводит к поломке натрий-калиевого АТФ-насоса, постепенному накапливанию в клетке натрия и потере ее калия. Нарушение натрие-калиевого обмена ведет к вытеснению кальция из митохондрий.  Вследствие этого в цитолплазме повышается уровень ионизированного кальция и увеличивается связывание его с кальмодулином. С повышением содержания кальций-кальмодулиновых комплексов связан ряд изменений в клетке.</w:t>
      </w:r>
    </w:p>
    <w:p w:rsidR="0005292D" w:rsidRPr="0005292D" w:rsidRDefault="0005292D" w:rsidP="0005292D">
      <w:pPr>
        <w:tabs>
          <w:tab w:val="left" w:pos="3915"/>
        </w:tabs>
        <w:jc w:val="both"/>
        <w:rPr>
          <w:rFonts w:ascii="Times New Roman" w:hAnsi="Times New Roman" w:cs="Times New Roman"/>
          <w:i/>
          <w:sz w:val="28"/>
          <w:szCs w:val="28"/>
        </w:rPr>
      </w:pPr>
    </w:p>
    <w:p w:rsidR="0005292D" w:rsidRPr="0005292D" w:rsidRDefault="0005292D" w:rsidP="0005292D">
      <w:pPr>
        <w:tabs>
          <w:tab w:val="left" w:pos="3915"/>
        </w:tabs>
        <w:jc w:val="both"/>
        <w:rPr>
          <w:rFonts w:ascii="Times New Roman" w:hAnsi="Times New Roman" w:cs="Times New Roman"/>
          <w:sz w:val="28"/>
          <w:szCs w:val="28"/>
        </w:rPr>
      </w:pPr>
      <w:r w:rsidRPr="0005292D">
        <w:rPr>
          <w:rFonts w:ascii="Times New Roman" w:hAnsi="Times New Roman" w:cs="Times New Roman"/>
          <w:b/>
          <w:sz w:val="28"/>
          <w:szCs w:val="28"/>
        </w:rPr>
        <w:t xml:space="preserve">       Тема</w:t>
      </w:r>
      <w:r w:rsidRPr="0005292D">
        <w:rPr>
          <w:rFonts w:ascii="Times New Roman" w:hAnsi="Times New Roman" w:cs="Times New Roman"/>
          <w:sz w:val="28"/>
          <w:szCs w:val="28"/>
        </w:rPr>
        <w:t xml:space="preserve"> текста – </w:t>
      </w:r>
      <w:r w:rsidRPr="0005292D">
        <w:rPr>
          <w:rFonts w:ascii="Times New Roman" w:hAnsi="Times New Roman" w:cs="Times New Roman"/>
          <w:b/>
          <w:i/>
          <w:sz w:val="28"/>
          <w:szCs w:val="28"/>
        </w:rPr>
        <w:t>ишемическое повреждение митохондрий</w:t>
      </w: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КЗТ</w:t>
      </w:r>
      <w:r w:rsidRPr="0005292D">
        <w:rPr>
          <w:rFonts w:ascii="Times New Roman" w:hAnsi="Times New Roman" w:cs="Times New Roman"/>
          <w:sz w:val="28"/>
          <w:szCs w:val="28"/>
        </w:rPr>
        <w:t xml:space="preserve"> </w:t>
      </w:r>
      <w:r w:rsidRPr="0005292D">
        <w:rPr>
          <w:rFonts w:ascii="Times New Roman" w:hAnsi="Times New Roman" w:cs="Times New Roman"/>
          <w:b/>
          <w:i/>
          <w:sz w:val="28"/>
          <w:szCs w:val="28"/>
        </w:rPr>
        <w:t>– последствия ишемического повреждения митохондрий</w:t>
      </w:r>
      <w:r w:rsidRPr="0005292D">
        <w:rPr>
          <w:rFonts w:ascii="Times New Roman" w:hAnsi="Times New Roman" w:cs="Times New Roman"/>
          <w:sz w:val="28"/>
          <w:szCs w:val="28"/>
        </w:rPr>
        <w:t xml:space="preserve">. </w:t>
      </w:r>
      <w:r w:rsidRPr="0005292D">
        <w:rPr>
          <w:rFonts w:ascii="Times New Roman" w:hAnsi="Times New Roman" w:cs="Times New Roman"/>
          <w:b/>
          <w:sz w:val="28"/>
          <w:szCs w:val="28"/>
        </w:rPr>
        <w:t xml:space="preserve">Д </w:t>
      </w:r>
      <w:r w:rsidRPr="0005292D">
        <w:rPr>
          <w:rFonts w:ascii="Times New Roman" w:hAnsi="Times New Roman" w:cs="Times New Roman"/>
          <w:sz w:val="28"/>
          <w:szCs w:val="28"/>
        </w:rPr>
        <w:t xml:space="preserve">(данное) для 1-го предложения – </w:t>
      </w:r>
      <w:r w:rsidRPr="0005292D">
        <w:rPr>
          <w:rFonts w:ascii="Times New Roman" w:hAnsi="Times New Roman" w:cs="Times New Roman"/>
          <w:b/>
          <w:i/>
          <w:sz w:val="28"/>
          <w:szCs w:val="28"/>
        </w:rPr>
        <w:t>повреждение митохондрий ведет</w:t>
      </w:r>
      <w:r w:rsidRPr="0005292D">
        <w:rPr>
          <w:rFonts w:ascii="Times New Roman" w:hAnsi="Times New Roman" w:cs="Times New Roman"/>
          <w:i/>
          <w:sz w:val="28"/>
          <w:szCs w:val="28"/>
        </w:rPr>
        <w:t>,</w:t>
      </w:r>
      <w:r w:rsidRPr="0005292D">
        <w:rPr>
          <w:rFonts w:ascii="Times New Roman" w:hAnsi="Times New Roman" w:cs="Times New Roman"/>
          <w:b/>
          <w:i/>
          <w:sz w:val="28"/>
          <w:szCs w:val="28"/>
        </w:rPr>
        <w:t xml:space="preserve"> Н-1</w:t>
      </w:r>
      <w:r w:rsidRPr="0005292D">
        <w:rPr>
          <w:rFonts w:ascii="Times New Roman" w:hAnsi="Times New Roman" w:cs="Times New Roman"/>
          <w:sz w:val="28"/>
          <w:szCs w:val="28"/>
        </w:rPr>
        <w:t xml:space="preserve"> для первого предложения - </w:t>
      </w:r>
      <w:proofErr w:type="gramStart"/>
      <w:r w:rsidRPr="0005292D">
        <w:rPr>
          <w:rFonts w:ascii="Times New Roman" w:hAnsi="Times New Roman" w:cs="Times New Roman"/>
          <w:b/>
          <w:i/>
          <w:sz w:val="28"/>
          <w:szCs w:val="28"/>
        </w:rPr>
        <w:t>поломка  натрий</w:t>
      </w:r>
      <w:proofErr w:type="gramEnd"/>
      <w:r w:rsidRPr="0005292D">
        <w:rPr>
          <w:rFonts w:ascii="Times New Roman" w:hAnsi="Times New Roman" w:cs="Times New Roman"/>
          <w:b/>
          <w:i/>
          <w:sz w:val="28"/>
          <w:szCs w:val="28"/>
        </w:rPr>
        <w:t>-калиевого АТФ-насоса</w:t>
      </w:r>
      <w:r w:rsidRPr="0005292D">
        <w:rPr>
          <w:rFonts w:ascii="Times New Roman" w:hAnsi="Times New Roman" w:cs="Times New Roman"/>
          <w:i/>
          <w:sz w:val="28"/>
          <w:szCs w:val="28"/>
        </w:rPr>
        <w:t>,</w:t>
      </w:r>
      <w:r w:rsidRPr="0005292D">
        <w:rPr>
          <w:rFonts w:ascii="Times New Roman" w:hAnsi="Times New Roman" w:cs="Times New Roman"/>
          <w:sz w:val="28"/>
          <w:szCs w:val="28"/>
        </w:rPr>
        <w:t xml:space="preserve"> </w:t>
      </w:r>
      <w:r w:rsidRPr="0005292D">
        <w:rPr>
          <w:rFonts w:ascii="Times New Roman" w:hAnsi="Times New Roman" w:cs="Times New Roman"/>
          <w:b/>
          <w:i/>
          <w:sz w:val="28"/>
          <w:szCs w:val="28"/>
        </w:rPr>
        <w:t>Н-2 – постепенное накапливание в клетке натрия и потеря ею калия</w:t>
      </w:r>
      <w:r w:rsidRPr="0005292D">
        <w:rPr>
          <w:rFonts w:ascii="Times New Roman" w:hAnsi="Times New Roman" w:cs="Times New Roman"/>
          <w:i/>
          <w:sz w:val="28"/>
          <w:szCs w:val="28"/>
        </w:rPr>
        <w:t>.</w:t>
      </w:r>
      <w:r w:rsidRPr="0005292D">
        <w:rPr>
          <w:rFonts w:ascii="Times New Roman" w:hAnsi="Times New Roman" w:cs="Times New Roman"/>
          <w:b/>
          <w:sz w:val="28"/>
          <w:szCs w:val="28"/>
        </w:rPr>
        <w:t xml:space="preserve"> Д </w:t>
      </w:r>
      <w:r w:rsidRPr="0005292D">
        <w:rPr>
          <w:rFonts w:ascii="Times New Roman" w:hAnsi="Times New Roman" w:cs="Times New Roman"/>
          <w:sz w:val="28"/>
          <w:szCs w:val="28"/>
        </w:rPr>
        <w:t xml:space="preserve">(данное) для 2-го предложения – </w:t>
      </w:r>
      <w:r w:rsidRPr="0005292D">
        <w:rPr>
          <w:rFonts w:ascii="Times New Roman" w:hAnsi="Times New Roman" w:cs="Times New Roman"/>
          <w:b/>
          <w:i/>
          <w:sz w:val="28"/>
          <w:szCs w:val="28"/>
        </w:rPr>
        <w:t>нарушение натрие-калиевого обмена</w:t>
      </w:r>
      <w:r w:rsidRPr="0005292D">
        <w:rPr>
          <w:rFonts w:ascii="Times New Roman" w:hAnsi="Times New Roman" w:cs="Times New Roman"/>
          <w:i/>
          <w:sz w:val="28"/>
          <w:szCs w:val="28"/>
        </w:rPr>
        <w:t xml:space="preserve">. </w:t>
      </w:r>
      <w:r w:rsidRPr="0005292D">
        <w:rPr>
          <w:rFonts w:ascii="Times New Roman" w:hAnsi="Times New Roman" w:cs="Times New Roman"/>
          <w:sz w:val="28"/>
          <w:szCs w:val="28"/>
        </w:rPr>
        <w:t xml:space="preserve">Эта информация представляет собой обобщение </w:t>
      </w:r>
      <w:r w:rsidRPr="0005292D">
        <w:rPr>
          <w:rFonts w:ascii="Times New Roman" w:hAnsi="Times New Roman" w:cs="Times New Roman"/>
          <w:b/>
          <w:sz w:val="28"/>
          <w:szCs w:val="28"/>
        </w:rPr>
        <w:t>Н-1</w:t>
      </w:r>
      <w:r w:rsidRPr="0005292D">
        <w:rPr>
          <w:rFonts w:ascii="Times New Roman" w:hAnsi="Times New Roman" w:cs="Times New Roman"/>
          <w:sz w:val="28"/>
          <w:szCs w:val="28"/>
        </w:rPr>
        <w:t xml:space="preserve"> и </w:t>
      </w:r>
      <w:r w:rsidRPr="0005292D">
        <w:rPr>
          <w:rFonts w:ascii="Times New Roman" w:hAnsi="Times New Roman" w:cs="Times New Roman"/>
          <w:b/>
          <w:sz w:val="28"/>
          <w:szCs w:val="28"/>
        </w:rPr>
        <w:t xml:space="preserve">Н-2 </w:t>
      </w:r>
      <w:r w:rsidRPr="0005292D">
        <w:rPr>
          <w:rFonts w:ascii="Times New Roman" w:hAnsi="Times New Roman" w:cs="Times New Roman"/>
          <w:sz w:val="28"/>
          <w:szCs w:val="28"/>
        </w:rPr>
        <w:t xml:space="preserve">первого предложения. </w:t>
      </w:r>
      <w:r w:rsidRPr="0005292D">
        <w:rPr>
          <w:rFonts w:ascii="Times New Roman" w:hAnsi="Times New Roman" w:cs="Times New Roman"/>
          <w:b/>
          <w:sz w:val="28"/>
          <w:szCs w:val="28"/>
        </w:rPr>
        <w:t>Д</w:t>
      </w:r>
      <w:r w:rsidRPr="0005292D">
        <w:rPr>
          <w:rFonts w:ascii="Times New Roman" w:hAnsi="Times New Roman" w:cs="Times New Roman"/>
          <w:sz w:val="28"/>
          <w:szCs w:val="28"/>
        </w:rPr>
        <w:t xml:space="preserve"> второго предложения – это </w:t>
      </w:r>
      <w:r w:rsidRPr="0005292D">
        <w:rPr>
          <w:rFonts w:ascii="Times New Roman" w:hAnsi="Times New Roman" w:cs="Times New Roman"/>
          <w:b/>
          <w:sz w:val="28"/>
          <w:szCs w:val="28"/>
        </w:rPr>
        <w:t>Н-1 + Н-2</w:t>
      </w:r>
      <w:r w:rsidRPr="0005292D">
        <w:rPr>
          <w:rFonts w:ascii="Times New Roman" w:hAnsi="Times New Roman" w:cs="Times New Roman"/>
          <w:sz w:val="28"/>
          <w:szCs w:val="28"/>
        </w:rPr>
        <w:t xml:space="preserve"> первого предложения. </w:t>
      </w:r>
      <w:r w:rsidRPr="0005292D">
        <w:rPr>
          <w:rFonts w:ascii="Times New Roman" w:hAnsi="Times New Roman" w:cs="Times New Roman"/>
          <w:b/>
          <w:sz w:val="28"/>
          <w:szCs w:val="28"/>
        </w:rPr>
        <w:t>Н-1</w:t>
      </w:r>
      <w:r w:rsidRPr="0005292D">
        <w:rPr>
          <w:rFonts w:ascii="Times New Roman" w:hAnsi="Times New Roman" w:cs="Times New Roman"/>
          <w:sz w:val="28"/>
          <w:szCs w:val="28"/>
        </w:rPr>
        <w:t xml:space="preserve"> второго предложения – </w:t>
      </w:r>
      <w:r w:rsidRPr="0005292D">
        <w:rPr>
          <w:rFonts w:ascii="Times New Roman" w:hAnsi="Times New Roman" w:cs="Times New Roman"/>
          <w:b/>
          <w:i/>
          <w:sz w:val="28"/>
          <w:szCs w:val="28"/>
        </w:rPr>
        <w:t>вытеснение кальция из митохондрий</w:t>
      </w:r>
      <w:r w:rsidRPr="0005292D">
        <w:rPr>
          <w:rFonts w:ascii="Times New Roman" w:hAnsi="Times New Roman" w:cs="Times New Roman"/>
          <w:i/>
          <w:sz w:val="28"/>
          <w:szCs w:val="28"/>
        </w:rPr>
        <w:t xml:space="preserve">. </w:t>
      </w:r>
      <w:r w:rsidRPr="0005292D">
        <w:rPr>
          <w:rFonts w:ascii="Times New Roman" w:hAnsi="Times New Roman" w:cs="Times New Roman"/>
          <w:b/>
          <w:sz w:val="28"/>
          <w:szCs w:val="28"/>
        </w:rPr>
        <w:t>Д</w:t>
      </w:r>
      <w:r w:rsidRPr="0005292D">
        <w:rPr>
          <w:rFonts w:ascii="Times New Roman" w:hAnsi="Times New Roman" w:cs="Times New Roman"/>
          <w:sz w:val="28"/>
          <w:szCs w:val="28"/>
        </w:rPr>
        <w:t xml:space="preserve"> третьего предложения – </w:t>
      </w:r>
      <w:r w:rsidRPr="0005292D">
        <w:rPr>
          <w:rFonts w:ascii="Times New Roman" w:hAnsi="Times New Roman" w:cs="Times New Roman"/>
          <w:b/>
          <w:i/>
          <w:sz w:val="28"/>
          <w:szCs w:val="28"/>
        </w:rPr>
        <w:t>вследствие этого</w:t>
      </w:r>
      <w:r w:rsidRPr="0005292D">
        <w:rPr>
          <w:rFonts w:ascii="Times New Roman" w:hAnsi="Times New Roman" w:cs="Times New Roman"/>
          <w:sz w:val="28"/>
          <w:szCs w:val="28"/>
        </w:rPr>
        <w:t xml:space="preserve">, т.е. </w:t>
      </w:r>
      <w:r w:rsidRPr="0005292D">
        <w:rPr>
          <w:rFonts w:ascii="Times New Roman" w:hAnsi="Times New Roman" w:cs="Times New Roman"/>
          <w:b/>
          <w:sz w:val="28"/>
          <w:szCs w:val="28"/>
        </w:rPr>
        <w:t>Н-1</w:t>
      </w:r>
      <w:r w:rsidRPr="0005292D">
        <w:rPr>
          <w:rFonts w:ascii="Times New Roman" w:hAnsi="Times New Roman" w:cs="Times New Roman"/>
          <w:sz w:val="28"/>
          <w:szCs w:val="28"/>
        </w:rPr>
        <w:t xml:space="preserve"> второго предложения. Н-1 в третьем  предложении - </w:t>
      </w:r>
      <w:r w:rsidRPr="0005292D">
        <w:rPr>
          <w:rFonts w:ascii="Times New Roman" w:hAnsi="Times New Roman" w:cs="Times New Roman"/>
          <w:b/>
          <w:i/>
          <w:sz w:val="28"/>
          <w:szCs w:val="28"/>
        </w:rPr>
        <w:t>повышение в цитоплазме  уровня  ионизированного кальция</w:t>
      </w:r>
      <w:r w:rsidRPr="0005292D">
        <w:rPr>
          <w:rFonts w:ascii="Times New Roman" w:hAnsi="Times New Roman" w:cs="Times New Roman"/>
          <w:i/>
          <w:sz w:val="28"/>
          <w:szCs w:val="28"/>
        </w:rPr>
        <w:t xml:space="preserve"> </w:t>
      </w:r>
      <w:r w:rsidRPr="0005292D">
        <w:rPr>
          <w:rFonts w:ascii="Times New Roman" w:hAnsi="Times New Roman" w:cs="Times New Roman"/>
          <w:sz w:val="28"/>
          <w:szCs w:val="28"/>
        </w:rPr>
        <w:t>и</w:t>
      </w:r>
      <w:r w:rsidRPr="0005292D">
        <w:rPr>
          <w:rFonts w:ascii="Times New Roman" w:hAnsi="Times New Roman" w:cs="Times New Roman"/>
          <w:i/>
          <w:sz w:val="28"/>
          <w:szCs w:val="28"/>
        </w:rPr>
        <w:t xml:space="preserve"> </w:t>
      </w:r>
      <w:r w:rsidRPr="0005292D">
        <w:rPr>
          <w:rFonts w:ascii="Times New Roman" w:hAnsi="Times New Roman" w:cs="Times New Roman"/>
          <w:b/>
          <w:sz w:val="28"/>
          <w:szCs w:val="28"/>
        </w:rPr>
        <w:t>Н-2</w:t>
      </w:r>
      <w:r w:rsidRPr="0005292D">
        <w:rPr>
          <w:rFonts w:ascii="Times New Roman" w:hAnsi="Times New Roman" w:cs="Times New Roman"/>
          <w:sz w:val="28"/>
          <w:szCs w:val="28"/>
        </w:rPr>
        <w:t xml:space="preserve"> – </w:t>
      </w:r>
      <w:r w:rsidRPr="0005292D">
        <w:rPr>
          <w:rFonts w:ascii="Times New Roman" w:hAnsi="Times New Roman" w:cs="Times New Roman"/>
          <w:b/>
          <w:i/>
          <w:sz w:val="28"/>
          <w:szCs w:val="28"/>
        </w:rPr>
        <w:t>увеличение  связывания кальция с кальмодулином</w:t>
      </w:r>
      <w:r w:rsidRPr="0005292D">
        <w:rPr>
          <w:rFonts w:ascii="Times New Roman" w:hAnsi="Times New Roman" w:cs="Times New Roman"/>
          <w:i/>
          <w:sz w:val="28"/>
          <w:szCs w:val="28"/>
        </w:rPr>
        <w:t xml:space="preserve">. </w:t>
      </w:r>
      <w:r w:rsidRPr="0005292D">
        <w:rPr>
          <w:rFonts w:ascii="Times New Roman" w:hAnsi="Times New Roman" w:cs="Times New Roman"/>
          <w:b/>
          <w:sz w:val="28"/>
          <w:szCs w:val="28"/>
        </w:rPr>
        <w:t xml:space="preserve">Д </w:t>
      </w:r>
      <w:r w:rsidRPr="0005292D">
        <w:rPr>
          <w:rFonts w:ascii="Times New Roman" w:hAnsi="Times New Roman" w:cs="Times New Roman"/>
          <w:sz w:val="28"/>
          <w:szCs w:val="28"/>
        </w:rPr>
        <w:t>для</w:t>
      </w:r>
      <w:r w:rsidRPr="0005292D">
        <w:rPr>
          <w:rFonts w:ascii="Times New Roman" w:hAnsi="Times New Roman" w:cs="Times New Roman"/>
          <w:b/>
          <w:sz w:val="28"/>
          <w:szCs w:val="28"/>
        </w:rPr>
        <w:t xml:space="preserve"> </w:t>
      </w:r>
      <w:r w:rsidRPr="0005292D">
        <w:rPr>
          <w:rFonts w:ascii="Times New Roman" w:hAnsi="Times New Roman" w:cs="Times New Roman"/>
          <w:sz w:val="28"/>
          <w:szCs w:val="28"/>
        </w:rPr>
        <w:t xml:space="preserve">четвертого предложения – это обобщение информации </w:t>
      </w:r>
      <w:r w:rsidRPr="0005292D">
        <w:rPr>
          <w:rFonts w:ascii="Times New Roman" w:hAnsi="Times New Roman" w:cs="Times New Roman"/>
          <w:b/>
          <w:sz w:val="28"/>
          <w:szCs w:val="28"/>
        </w:rPr>
        <w:t>Н-1</w:t>
      </w:r>
      <w:r w:rsidRPr="0005292D">
        <w:rPr>
          <w:rFonts w:ascii="Times New Roman" w:hAnsi="Times New Roman" w:cs="Times New Roman"/>
          <w:sz w:val="28"/>
          <w:szCs w:val="28"/>
        </w:rPr>
        <w:t xml:space="preserve"> и </w:t>
      </w:r>
      <w:r w:rsidRPr="0005292D">
        <w:rPr>
          <w:rFonts w:ascii="Times New Roman" w:hAnsi="Times New Roman" w:cs="Times New Roman"/>
          <w:b/>
          <w:sz w:val="28"/>
          <w:szCs w:val="28"/>
        </w:rPr>
        <w:t>Н-2</w:t>
      </w:r>
      <w:r w:rsidRPr="0005292D">
        <w:rPr>
          <w:rFonts w:ascii="Times New Roman" w:hAnsi="Times New Roman" w:cs="Times New Roman"/>
          <w:sz w:val="28"/>
          <w:szCs w:val="28"/>
        </w:rPr>
        <w:t xml:space="preserve"> третьего предложения. </w:t>
      </w:r>
      <w:r w:rsidRPr="0005292D">
        <w:rPr>
          <w:rFonts w:ascii="Times New Roman" w:hAnsi="Times New Roman" w:cs="Times New Roman"/>
          <w:b/>
          <w:sz w:val="28"/>
          <w:szCs w:val="28"/>
        </w:rPr>
        <w:t xml:space="preserve">Н-1 </w:t>
      </w:r>
      <w:r w:rsidRPr="0005292D">
        <w:rPr>
          <w:rFonts w:ascii="Times New Roman" w:hAnsi="Times New Roman" w:cs="Times New Roman"/>
          <w:sz w:val="28"/>
          <w:szCs w:val="28"/>
        </w:rPr>
        <w:t xml:space="preserve">в четвертом предложении - </w:t>
      </w:r>
      <w:r w:rsidRPr="0005292D">
        <w:rPr>
          <w:rFonts w:ascii="Times New Roman" w:hAnsi="Times New Roman" w:cs="Times New Roman"/>
          <w:b/>
          <w:i/>
          <w:sz w:val="28"/>
          <w:szCs w:val="28"/>
        </w:rPr>
        <w:t>ряд изменений в клетке</w:t>
      </w:r>
      <w:r w:rsidRPr="0005292D">
        <w:rPr>
          <w:rFonts w:ascii="Times New Roman" w:hAnsi="Times New Roman" w:cs="Times New Roman"/>
          <w:i/>
          <w:sz w:val="28"/>
          <w:szCs w:val="28"/>
        </w:rPr>
        <w:t>.</w:t>
      </w:r>
      <w:r w:rsidRPr="0005292D">
        <w:rPr>
          <w:rFonts w:ascii="Times New Roman" w:hAnsi="Times New Roman" w:cs="Times New Roman"/>
          <w:sz w:val="28"/>
          <w:szCs w:val="28"/>
        </w:rPr>
        <w:t xml:space="preserve"> Следовательно, информация текста развивается последовательно, предложения внутри текста соединены причинно-следственными отношениями (см. схема 1). Способ развития информации в тексте – </w:t>
      </w:r>
      <w:r w:rsidRPr="0005292D">
        <w:rPr>
          <w:rFonts w:ascii="Times New Roman" w:hAnsi="Times New Roman" w:cs="Times New Roman"/>
          <w:b/>
          <w:sz w:val="28"/>
          <w:szCs w:val="28"/>
        </w:rPr>
        <w:t>цепной</w:t>
      </w:r>
      <w:r w:rsidRPr="0005292D">
        <w:rPr>
          <w:rFonts w:ascii="Times New Roman" w:hAnsi="Times New Roman" w:cs="Times New Roman"/>
          <w:sz w:val="28"/>
          <w:szCs w:val="28"/>
        </w:rPr>
        <w:t>.</w:t>
      </w:r>
    </w:p>
    <w:p w:rsidR="0005292D" w:rsidRPr="0005292D" w:rsidRDefault="0005292D" w:rsidP="0005292D">
      <w:pPr>
        <w:tabs>
          <w:tab w:val="left" w:pos="3915"/>
        </w:tabs>
        <w:jc w:val="both"/>
        <w:rPr>
          <w:rFonts w:ascii="Times New Roman" w:hAnsi="Times New Roman" w:cs="Times New Roman"/>
          <w:sz w:val="28"/>
          <w:szCs w:val="28"/>
        </w:rPr>
      </w:pPr>
    </w:p>
    <w:p w:rsidR="0005292D" w:rsidRPr="0005292D" w:rsidRDefault="0005292D" w:rsidP="0005292D">
      <w:pPr>
        <w:tabs>
          <w:tab w:val="left" w:pos="3915"/>
        </w:tabs>
        <w:jc w:val="center"/>
        <w:rPr>
          <w:rFonts w:ascii="Times New Roman" w:hAnsi="Times New Roman" w:cs="Times New Roman"/>
          <w:sz w:val="28"/>
          <w:szCs w:val="28"/>
        </w:rPr>
      </w:pPr>
      <w:r w:rsidRPr="0005292D">
        <w:rPr>
          <w:rFonts w:ascii="Times New Roman" w:hAnsi="Times New Roman" w:cs="Times New Roman"/>
          <w:b/>
          <w:sz w:val="28"/>
          <w:szCs w:val="28"/>
        </w:rPr>
        <w:t>Схема 1</w:t>
      </w:r>
      <w:r w:rsidRPr="0005292D">
        <w:rPr>
          <w:rFonts w:ascii="Times New Roman" w:hAnsi="Times New Roman" w:cs="Times New Roman"/>
          <w:sz w:val="28"/>
          <w:szCs w:val="28"/>
        </w:rPr>
        <w:t>:</w:t>
      </w:r>
    </w:p>
    <w:p w:rsidR="0005292D" w:rsidRPr="0005292D" w:rsidRDefault="0005292D" w:rsidP="0005292D">
      <w:pPr>
        <w:tabs>
          <w:tab w:val="left" w:pos="3915"/>
        </w:tabs>
        <w:jc w:val="center"/>
        <w:rPr>
          <w:rFonts w:ascii="Times New Roman" w:hAnsi="Times New Roman" w:cs="Times New Roman"/>
          <w:sz w:val="28"/>
          <w:szCs w:val="28"/>
        </w:rPr>
      </w:pPr>
      <w:r w:rsidRPr="0005292D">
        <w:rPr>
          <w:rFonts w:ascii="Times New Roman" w:hAnsi="Times New Roman" w:cs="Times New Roman"/>
          <w:b/>
          <w:sz w:val="28"/>
          <w:szCs w:val="28"/>
        </w:rPr>
        <w:t>ишемическое повреждение митохондрий</w:t>
      </w:r>
    </w:p>
    <w:p w:rsidR="0005292D" w:rsidRPr="0005292D" w:rsidRDefault="0005292D" w:rsidP="0005292D">
      <w:pPr>
        <w:tabs>
          <w:tab w:val="left" w:pos="3915"/>
        </w:tabs>
        <w:jc w:val="center"/>
        <w:rPr>
          <w:rFonts w:ascii="Times New Roman" w:hAnsi="Times New Roman" w:cs="Times New Roman"/>
          <w:sz w:val="28"/>
          <w:szCs w:val="28"/>
        </w:rPr>
      </w:pPr>
      <w:r w:rsidRPr="0005292D">
        <w:rPr>
          <w:rFonts w:ascii="Times New Roman" w:hAnsi="Times New Roman" w:cs="Times New Roman"/>
          <w:b/>
          <w:sz w:val="28"/>
          <w:szCs w:val="28"/>
        </w:rPr>
        <w:t>↓Н-1</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lastRenderedPageBreak/>
        <w:t>поломка натрий-калиевого АТФ насоса</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↓Н-2</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 xml:space="preserve">вытеснение  </w:t>
      </w:r>
      <w:r w:rsidRPr="0005292D">
        <w:rPr>
          <w:rFonts w:ascii="Times New Roman" w:hAnsi="Times New Roman" w:cs="Times New Roman"/>
          <w:b/>
          <w:sz w:val="28"/>
          <w:szCs w:val="28"/>
          <w:lang w:val="en-US"/>
        </w:rPr>
        <w:t>Ca</w:t>
      </w:r>
      <w:r w:rsidRPr="0005292D">
        <w:rPr>
          <w:rFonts w:ascii="Times New Roman" w:hAnsi="Times New Roman" w:cs="Times New Roman"/>
          <w:b/>
          <w:sz w:val="28"/>
          <w:szCs w:val="28"/>
        </w:rPr>
        <w:t xml:space="preserve"> из митохондрий</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↓Н-3</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 xml:space="preserve">повышение связывания </w:t>
      </w:r>
      <w:r w:rsidRPr="0005292D">
        <w:rPr>
          <w:rFonts w:ascii="Times New Roman" w:hAnsi="Times New Roman" w:cs="Times New Roman"/>
          <w:b/>
          <w:sz w:val="28"/>
          <w:szCs w:val="28"/>
          <w:lang w:val="en-US"/>
        </w:rPr>
        <w:t>Ca</w:t>
      </w:r>
      <w:r w:rsidRPr="0005292D">
        <w:rPr>
          <w:rFonts w:ascii="Times New Roman" w:hAnsi="Times New Roman" w:cs="Times New Roman"/>
          <w:b/>
          <w:sz w:val="28"/>
          <w:szCs w:val="28"/>
        </w:rPr>
        <w:t xml:space="preserve">  с кальмодулином</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↓Н-4</w:t>
      </w:r>
    </w:p>
    <w:p w:rsidR="0005292D" w:rsidRPr="0005292D" w:rsidRDefault="0005292D" w:rsidP="0005292D">
      <w:pPr>
        <w:tabs>
          <w:tab w:val="left" w:pos="3915"/>
        </w:tabs>
        <w:jc w:val="center"/>
        <w:rPr>
          <w:rFonts w:ascii="Times New Roman" w:hAnsi="Times New Roman" w:cs="Times New Roman"/>
          <w:b/>
          <w:sz w:val="28"/>
          <w:szCs w:val="28"/>
        </w:rPr>
      </w:pPr>
      <w:r w:rsidRPr="0005292D">
        <w:rPr>
          <w:rFonts w:ascii="Times New Roman" w:hAnsi="Times New Roman" w:cs="Times New Roman"/>
          <w:b/>
          <w:sz w:val="28"/>
          <w:szCs w:val="28"/>
        </w:rPr>
        <w:t>изменение клетки</w:t>
      </w:r>
    </w:p>
    <w:p w:rsidR="0005292D" w:rsidRPr="0005292D" w:rsidRDefault="0005292D" w:rsidP="0005292D">
      <w:pPr>
        <w:pStyle w:val="2"/>
        <w:tabs>
          <w:tab w:val="left" w:pos="3600"/>
          <w:tab w:val="left" w:pos="6000"/>
        </w:tabs>
        <w:spacing w:after="0" w:line="240" w:lineRule="auto"/>
        <w:jc w:val="both"/>
        <w:rPr>
          <w:b/>
        </w:rPr>
      </w:pPr>
    </w:p>
    <w:sectPr w:rsidR="0005292D" w:rsidRPr="0005292D" w:rsidSect="00977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3E4370"/>
    <w:rsid w:val="0005292D"/>
    <w:rsid w:val="0011254E"/>
    <w:rsid w:val="0015531A"/>
    <w:rsid w:val="001C6CBF"/>
    <w:rsid w:val="001F5E16"/>
    <w:rsid w:val="002A2539"/>
    <w:rsid w:val="003E4370"/>
    <w:rsid w:val="004B55ED"/>
    <w:rsid w:val="004D342C"/>
    <w:rsid w:val="00532CD4"/>
    <w:rsid w:val="00620361"/>
    <w:rsid w:val="006D0797"/>
    <w:rsid w:val="00752236"/>
    <w:rsid w:val="007C7407"/>
    <w:rsid w:val="0084392C"/>
    <w:rsid w:val="00977F2B"/>
    <w:rsid w:val="009A67BD"/>
    <w:rsid w:val="00A67EF4"/>
    <w:rsid w:val="00AB0365"/>
    <w:rsid w:val="00AB2FCB"/>
    <w:rsid w:val="00AB4C39"/>
    <w:rsid w:val="00B30ED1"/>
    <w:rsid w:val="00B850E6"/>
    <w:rsid w:val="00D308D6"/>
    <w:rsid w:val="00E82ED4"/>
    <w:rsid w:val="00F60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FAA3C32-6C8A-4CB0-A571-C478356D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F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43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Body Text Indent 3"/>
    <w:basedOn w:val="a"/>
    <w:link w:val="30"/>
    <w:rsid w:val="0005292D"/>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05292D"/>
    <w:rPr>
      <w:rFonts w:ascii="Times New Roman" w:eastAsia="Times New Roman" w:hAnsi="Times New Roman" w:cs="Times New Roman"/>
      <w:sz w:val="16"/>
      <w:szCs w:val="16"/>
      <w:lang w:eastAsia="ru-RU"/>
    </w:rPr>
  </w:style>
  <w:style w:type="paragraph" w:styleId="2">
    <w:name w:val="Body Text 2"/>
    <w:basedOn w:val="a"/>
    <w:link w:val="20"/>
    <w:unhideWhenUsed/>
    <w:rsid w:val="0005292D"/>
    <w:pPr>
      <w:spacing w:after="120" w:line="480" w:lineRule="auto"/>
    </w:pPr>
    <w:rPr>
      <w:rFonts w:ascii="Times New Roman" w:eastAsia="Times New Roman" w:hAnsi="Times New Roman" w:cs="Times New Roman"/>
      <w:sz w:val="28"/>
      <w:szCs w:val="28"/>
      <w:lang w:eastAsia="ru-RU"/>
    </w:rPr>
  </w:style>
  <w:style w:type="character" w:customStyle="1" w:styleId="20">
    <w:name w:val="Основной текст 2 Знак"/>
    <w:basedOn w:val="a0"/>
    <w:link w:val="2"/>
    <w:rsid w:val="0005292D"/>
    <w:rPr>
      <w:rFonts w:ascii="Times New Roman" w:eastAsia="Times New Roman" w:hAnsi="Times New Roman" w:cs="Times New Roman"/>
      <w:sz w:val="28"/>
      <w:szCs w:val="28"/>
      <w:lang w:eastAsia="ru-RU"/>
    </w:rPr>
  </w:style>
  <w:style w:type="character" w:styleId="a4">
    <w:name w:val="Placeholder Text"/>
    <w:basedOn w:val="a0"/>
    <w:uiPriority w:val="99"/>
    <w:semiHidden/>
    <w:rsid w:val="009A67BD"/>
    <w:rPr>
      <w:color w:val="808080"/>
    </w:rPr>
  </w:style>
  <w:style w:type="paragraph" w:styleId="a5">
    <w:name w:val="Balloon Text"/>
    <w:basedOn w:val="a"/>
    <w:link w:val="a6"/>
    <w:uiPriority w:val="99"/>
    <w:semiHidden/>
    <w:unhideWhenUsed/>
    <w:rsid w:val="009A67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A6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0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1453</Words>
  <Characters>8287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Windows User</cp:lastModifiedBy>
  <cp:revision>12</cp:revision>
  <dcterms:created xsi:type="dcterms:W3CDTF">2020-11-28T10:41:00Z</dcterms:created>
  <dcterms:modified xsi:type="dcterms:W3CDTF">2021-12-08T08:04:00Z</dcterms:modified>
</cp:coreProperties>
</file>