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0237473"/>
        <w:docPartObj>
          <w:docPartGallery w:val="Cover Pages"/>
          <w:docPartUnique/>
        </w:docPartObj>
      </w:sdtPr>
      <w:sdtEndPr>
        <w:rPr>
          <w:rFonts w:asciiTheme="majorHAnsi" w:eastAsiaTheme="majorEastAsia" w:hAnsiTheme="majorHAnsi" w:cstheme="majorBidi"/>
          <w:noProof/>
          <w:color w:val="4472C4" w:themeColor="accent1"/>
          <w:sz w:val="72"/>
          <w:szCs w:val="72"/>
        </w:rPr>
      </w:sdtEndPr>
      <w:sdtContent>
        <w:p w14:paraId="3360CF9C" w14:textId="7F70CBAE" w:rsidR="007F570F" w:rsidRDefault="007F570F">
          <w:r>
            <w:rPr>
              <w:noProof/>
            </w:rPr>
            <mc:AlternateContent>
              <mc:Choice Requires="wpg">
                <w:drawing>
                  <wp:anchor distT="0" distB="0" distL="114300" distR="114300" simplePos="0" relativeHeight="251662336" behindDoc="0" locked="0" layoutInCell="1" allowOverlap="1" wp14:anchorId="2409553C" wp14:editId="1517B62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1A188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" path="m,l7312660,r,1129665l3619500,733425,,1091565,,xe" fillcolor="#4472c4 [3204]" stroked="f" strokeweight=".8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" stroked="f" strokeweight=".8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B43B27" wp14:editId="224E357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C90D2C" w14:textId="14365458" w:rsidR="007F570F" w:rsidRDefault="007F570F">
                                    <w:pPr>
                                      <w:pStyle w:val="NoSpacing"/>
                                      <w:jc w:val="right"/>
                                      <w:rPr>
                                        <w:color w:val="595959" w:themeColor="text1" w:themeTint="A6"/>
                                        <w:sz w:val="28"/>
                                        <w:szCs w:val="28"/>
                                      </w:rPr>
                                    </w:pPr>
                                    <w:r>
                                      <w:rPr>
                                        <w:color w:val="595959" w:themeColor="text1" w:themeTint="A6"/>
                                        <w:sz w:val="28"/>
                                        <w:szCs w:val="28"/>
                                      </w:rPr>
                                      <w:t>Belal Elsabbagh – 2020/11213</w:t>
                                    </w:r>
                                  </w:p>
                                </w:sdtContent>
                              </w:sdt>
                              <w:p w14:paraId="6F0B35FC" w14:textId="3B32B447" w:rsidR="007F570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570F">
                                      <w:rPr>
                                        <w:color w:val="595959" w:themeColor="text1" w:themeTint="A6"/>
                                        <w:sz w:val="18"/>
                                        <w:szCs w:val="18"/>
                                      </w:rPr>
                                      <w:t>belal2011213@miuegypt.edu.eg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B43B2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C90D2C" w14:textId="14365458" w:rsidR="007F570F" w:rsidRDefault="007F570F">
                              <w:pPr>
                                <w:pStyle w:val="NoSpacing"/>
                                <w:jc w:val="right"/>
                                <w:rPr>
                                  <w:color w:val="595959" w:themeColor="text1" w:themeTint="A6"/>
                                  <w:sz w:val="28"/>
                                  <w:szCs w:val="28"/>
                                </w:rPr>
                              </w:pPr>
                              <w:r>
                                <w:rPr>
                                  <w:color w:val="595959" w:themeColor="text1" w:themeTint="A6"/>
                                  <w:sz w:val="28"/>
                                  <w:szCs w:val="28"/>
                                </w:rPr>
                                <w:t>Belal Elsabbagh – 2020/11213</w:t>
                              </w:r>
                            </w:p>
                          </w:sdtContent>
                        </w:sdt>
                        <w:p w14:paraId="6F0B35FC" w14:textId="3B32B447" w:rsidR="007F570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570F">
                                <w:rPr>
                                  <w:color w:val="595959" w:themeColor="text1" w:themeTint="A6"/>
                                  <w:sz w:val="18"/>
                                  <w:szCs w:val="18"/>
                                </w:rPr>
                                <w:t>belal2011213@miuegypt.edu.eg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65D818" wp14:editId="371FDD9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2FF0F" w14:textId="77777777" w:rsidR="007F570F" w:rsidRDefault="007F570F">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059F9554" w14:textId="65D0BA0A" w:rsidR="007F570F" w:rsidRDefault="009A45FF">
                                    <w:pPr>
                                      <w:pStyle w:val="NoSpacing"/>
                                      <w:jc w:val="right"/>
                                      <w:rPr>
                                        <w:color w:val="595959" w:themeColor="text1" w:themeTint="A6"/>
                                      </w:rPr>
                                    </w:pPr>
                                    <w:r>
                                      <w:rPr>
                                        <w:color w:val="595959" w:themeColor="text1" w:themeTint="A6"/>
                                      </w:rPr>
                                      <w:t>Submitted in partial fulfillment of the requirements for the image processing course.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65D81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C22FF0F" w14:textId="77777777" w:rsidR="007F570F" w:rsidRDefault="007F570F">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059F9554" w14:textId="65D0BA0A" w:rsidR="007F570F" w:rsidRDefault="009A45FF">
                              <w:pPr>
                                <w:pStyle w:val="NoSpacing"/>
                                <w:jc w:val="right"/>
                                <w:rPr>
                                  <w:color w:val="595959" w:themeColor="text1" w:themeTint="A6"/>
                                </w:rPr>
                              </w:pPr>
                              <w:r>
                                <w:rPr>
                                  <w:color w:val="595959" w:themeColor="text1" w:themeTint="A6"/>
                                </w:rPr>
                                <w:t>Submitted in partial fulfillment of the requirements for the image processing course.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84F7FE" wp14:editId="742ABB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077CE" w14:textId="3EB74EF7" w:rsidR="007F570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570F">
                                      <w:rPr>
                                        <w:caps/>
                                        <w:color w:val="4472C4" w:themeColor="accent1"/>
                                        <w:sz w:val="64"/>
                                        <w:szCs w:val="64"/>
                                      </w:rPr>
                                      <w:t>Hand Geometry Detection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70EDD5" w14:textId="52B12E6C" w:rsidR="007F570F" w:rsidRDefault="007F570F">
                                    <w:pPr>
                                      <w:jc w:val="right"/>
                                      <w:rPr>
                                        <w:smallCaps/>
                                        <w:color w:val="404040" w:themeColor="text1" w:themeTint="BF"/>
                                        <w:sz w:val="36"/>
                                        <w:szCs w:val="36"/>
                                      </w:rPr>
                                    </w:pPr>
                                    <w:r>
                                      <w:rPr>
                                        <w:color w:val="404040" w:themeColor="text1" w:themeTint="BF"/>
                                        <w:sz w:val="36"/>
                                        <w:szCs w:val="36"/>
                                      </w:rPr>
                                      <w:t>Project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84F7F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63077CE" w14:textId="3EB74EF7" w:rsidR="007F570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570F">
                                <w:rPr>
                                  <w:caps/>
                                  <w:color w:val="4472C4" w:themeColor="accent1"/>
                                  <w:sz w:val="64"/>
                                  <w:szCs w:val="64"/>
                                </w:rPr>
                                <w:t>Hand Geometry Detection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70EDD5" w14:textId="52B12E6C" w:rsidR="007F570F" w:rsidRDefault="007F570F">
                              <w:pPr>
                                <w:jc w:val="right"/>
                                <w:rPr>
                                  <w:smallCaps/>
                                  <w:color w:val="404040" w:themeColor="text1" w:themeTint="BF"/>
                                  <w:sz w:val="36"/>
                                  <w:szCs w:val="36"/>
                                </w:rPr>
                              </w:pPr>
                              <w:r>
                                <w:rPr>
                                  <w:color w:val="404040" w:themeColor="text1" w:themeTint="BF"/>
                                  <w:sz w:val="36"/>
                                  <w:szCs w:val="36"/>
                                </w:rPr>
                                <w:t>Project Proposal</w:t>
                              </w:r>
                            </w:p>
                          </w:sdtContent>
                        </w:sdt>
                      </w:txbxContent>
                    </v:textbox>
                    <w10:wrap type="square" anchorx="page" anchory="page"/>
                  </v:shape>
                </w:pict>
              </mc:Fallback>
            </mc:AlternateContent>
          </w:r>
        </w:p>
        <w:p w14:paraId="19CB88F7" w14:textId="26575551" w:rsidR="007F570F" w:rsidRDefault="007F570F">
          <w:pPr>
            <w:rPr>
              <w:rFonts w:asciiTheme="majorHAnsi" w:eastAsiaTheme="majorEastAsia" w:hAnsiTheme="majorHAnsi" w:cstheme="majorBidi"/>
              <w:noProof/>
              <w:color w:val="4472C4" w:themeColor="accent1"/>
              <w:sz w:val="72"/>
              <w:szCs w:val="72"/>
            </w:rPr>
          </w:pPr>
          <w:r>
            <w:rPr>
              <w:rFonts w:asciiTheme="majorHAnsi" w:eastAsiaTheme="majorEastAsia" w:hAnsiTheme="majorHAnsi" w:cstheme="majorBidi"/>
              <w:noProof/>
              <w:color w:val="4472C4" w:themeColor="accent1"/>
              <w:sz w:val="72"/>
              <w:szCs w:val="72"/>
            </w:rPr>
            <w:br w:type="page"/>
          </w:r>
        </w:p>
      </w:sdtContent>
    </w:sdt>
    <w:p w14:paraId="0D675232" w14:textId="3FB175C9" w:rsidR="00951DB9" w:rsidRDefault="007F570F" w:rsidP="007F570F">
      <w:pPr>
        <w:pStyle w:val="Heading1"/>
        <w:tabs>
          <w:tab w:val="left" w:pos="993"/>
        </w:tabs>
      </w:pPr>
      <w:r>
        <w:lastRenderedPageBreak/>
        <w:t>Introduction</w:t>
      </w:r>
    </w:p>
    <w:p w14:paraId="16006E66" w14:textId="1162C112" w:rsidR="007F570F" w:rsidRDefault="009A45FF" w:rsidP="007F570F">
      <w:pPr>
        <w:pStyle w:val="Heading2"/>
      </w:pPr>
      <w:r>
        <w:t>Purpose</w:t>
      </w:r>
    </w:p>
    <w:p w14:paraId="5ABBBA88" w14:textId="0B359318" w:rsidR="007F570F" w:rsidRDefault="009A45FF" w:rsidP="007F570F">
      <w:r>
        <w:t xml:space="preserve">This project aims to create </w:t>
      </w:r>
      <w:r w:rsidR="00FC1E69">
        <w:t>a program that identifies the geometry of the human hand.</w:t>
      </w:r>
    </w:p>
    <w:p w14:paraId="2158C46E" w14:textId="2FFC171F" w:rsidR="00FC1E69" w:rsidRDefault="00FC1E69" w:rsidP="00FC1E69">
      <w:pPr>
        <w:pStyle w:val="Heading2"/>
      </w:pPr>
      <w:r>
        <w:t>Overview</w:t>
      </w:r>
    </w:p>
    <w:p w14:paraId="750FD6BA" w14:textId="787754A7" w:rsidR="00FC1E69" w:rsidRPr="00FC1E69" w:rsidRDefault="00FC1E69" w:rsidP="00FC1E69">
      <w:r>
        <w:t>The program uses image processing to prepare the image for analysis where contours in an image are detected. These contours are then returned to be compared to the set standard for how a human hand contour would look like.</w:t>
      </w:r>
    </w:p>
    <w:p w14:paraId="13C7D0B3" w14:textId="77777777" w:rsidR="008974C7" w:rsidRDefault="008974C7" w:rsidP="008974C7"/>
    <w:p w14:paraId="16E2B5B9" w14:textId="77777777" w:rsidR="008974C7" w:rsidRDefault="008974C7">
      <w:pPr>
        <w:rPr>
          <w:caps/>
          <w:color w:val="FFFFFF" w:themeColor="background1"/>
          <w:spacing w:val="15"/>
          <w:sz w:val="22"/>
          <w:szCs w:val="22"/>
        </w:rPr>
      </w:pPr>
      <w:r>
        <w:br w:type="page"/>
      </w:r>
    </w:p>
    <w:p w14:paraId="053F2669" w14:textId="739E31A0" w:rsidR="007F570F" w:rsidRDefault="007F570F" w:rsidP="00A1501D">
      <w:pPr>
        <w:pStyle w:val="Heading1"/>
      </w:pPr>
      <w:r>
        <w:t>Dataset</w:t>
      </w:r>
    </w:p>
    <w:p w14:paraId="639F7788" w14:textId="736DF1D3" w:rsidR="00A1501D" w:rsidRDefault="00000000" w:rsidP="00A1501D">
      <w:hyperlink r:id="rId11" w:history="1">
        <w:r w:rsidR="00EF3AF7" w:rsidRPr="00EF3AF7">
          <w:rPr>
            <w:rStyle w:val="Hyperlink"/>
          </w:rPr>
          <w:t>The dataset</w:t>
        </w:r>
      </w:hyperlink>
      <w:r w:rsidR="00EF3AF7">
        <w:t xml:space="preserve"> </w:t>
      </w:r>
      <w:r w:rsidR="00FC1E69">
        <w:t xml:space="preserve">was needed to have references for many hands. This dataset </w:t>
      </w:r>
      <w:r w:rsidR="00EF3AF7">
        <w:t xml:space="preserve">has </w:t>
      </w:r>
      <w:r w:rsidR="00744DC8">
        <w:t>11,076</w:t>
      </w:r>
      <w:r w:rsidR="00EF3AF7">
        <w:t xml:space="preserve"> colored images </w:t>
      </w:r>
      <w:r w:rsidR="00EF3AF7">
        <w:rPr>
          <w:rFonts w:eastAsiaTheme="minorEastAsia"/>
        </w:rPr>
        <w:t>(</w:t>
      </w:r>
      <m:oMath>
        <m:r>
          <w:rPr>
            <w:rFonts w:ascii="Cambria Math" w:hAnsi="Cambria Math"/>
          </w:rPr>
          <m:t>1600×1200</m:t>
        </m:r>
      </m:oMath>
      <w:r w:rsidR="00EF3AF7">
        <w:rPr>
          <w:rFonts w:eastAsiaTheme="minorEastAsia"/>
        </w:rPr>
        <w:t xml:space="preserve"> pixels)</w:t>
      </w:r>
      <w:r w:rsidR="00EF3AF7" w:rsidRPr="00EF3AF7">
        <w:t xml:space="preserve"> </w:t>
      </w:r>
      <w:r w:rsidR="00EF3AF7" w:rsidRPr="00EF3AF7">
        <w:rPr>
          <w:rFonts w:eastAsiaTheme="minorEastAsia"/>
        </w:rPr>
        <w:t xml:space="preserve">of 190 subjects of varying ages </w:t>
      </w:r>
      <w:r w:rsidR="00EF3AF7">
        <w:rPr>
          <w:rFonts w:eastAsiaTheme="minorEastAsia"/>
        </w:rPr>
        <w:t>from</w:t>
      </w:r>
      <w:r w:rsidR="00EF3AF7" w:rsidRPr="00EF3AF7">
        <w:rPr>
          <w:rFonts w:eastAsiaTheme="minorEastAsia"/>
        </w:rPr>
        <w:t xml:space="preserve"> 18 </w:t>
      </w:r>
      <w:r w:rsidR="00EF3AF7">
        <w:rPr>
          <w:rFonts w:eastAsiaTheme="minorEastAsia"/>
        </w:rPr>
        <w:t xml:space="preserve">to </w:t>
      </w:r>
      <w:r w:rsidR="00EF3AF7" w:rsidRPr="00EF3AF7">
        <w:rPr>
          <w:rFonts w:eastAsiaTheme="minorEastAsia"/>
        </w:rPr>
        <w:t>75 years old. Each subject was asked to open and close his fingers of the right and left hands. Each hand was photographed from both dorsal and palmar sides with a white background and placed approximately in the same distance from the camera.</w:t>
      </w:r>
      <w:sdt>
        <w:sdtPr>
          <w:id w:val="1305353272"/>
          <w:citation/>
        </w:sdtPr>
        <w:sdtContent>
          <w:r w:rsidR="00A1501D">
            <w:fldChar w:fldCharType="begin"/>
          </w:r>
          <w:r w:rsidR="00A1501D">
            <w:instrText xml:space="preserve">CITATION Shy21 \l 1033 </w:instrText>
          </w:r>
          <w:r w:rsidR="00A1501D">
            <w:fldChar w:fldCharType="separate"/>
          </w:r>
          <w:r w:rsidR="00AE69F1">
            <w:rPr>
              <w:noProof/>
            </w:rPr>
            <w:t xml:space="preserve"> </w:t>
          </w:r>
          <w:r w:rsidR="00AE69F1" w:rsidRPr="00AE69F1">
            <w:rPr>
              <w:noProof/>
            </w:rPr>
            <w:t>[1]</w:t>
          </w:r>
          <w:r w:rsidR="00A1501D">
            <w:fldChar w:fldCharType="end"/>
          </w:r>
        </w:sdtContent>
      </w:sdt>
    </w:p>
    <w:p w14:paraId="4A96F584" w14:textId="65A70E45" w:rsidR="00A1501D" w:rsidRDefault="00A1501D" w:rsidP="00A1501D">
      <w:pPr>
        <w:pStyle w:val="Heading2"/>
      </w:pPr>
      <w:r>
        <w:t>Examples</w:t>
      </w:r>
    </w:p>
    <w:tbl>
      <w:tblPr>
        <w:tblStyle w:val="TableGridLight"/>
        <w:tblW w:w="0" w:type="auto"/>
        <w:tblLook w:val="04A0" w:firstRow="1" w:lastRow="0" w:firstColumn="1" w:lastColumn="0" w:noHBand="0" w:noVBand="1"/>
      </w:tblPr>
      <w:tblGrid>
        <w:gridCol w:w="4675"/>
        <w:gridCol w:w="4675"/>
      </w:tblGrid>
      <w:tr w:rsidR="00A1501D" w14:paraId="57B79C09" w14:textId="77777777" w:rsidTr="00FB144B">
        <w:trPr>
          <w:trHeight w:val="2551"/>
        </w:trPr>
        <w:tc>
          <w:tcPr>
            <w:tcW w:w="4675" w:type="dxa"/>
          </w:tcPr>
          <w:p w14:paraId="3EB989FB" w14:textId="77777777" w:rsidR="00A1501D" w:rsidRDefault="00A1501D" w:rsidP="008974C7">
            <w:pPr>
              <w:keepNext/>
              <w:jc w:val="center"/>
            </w:pPr>
            <w:r>
              <w:rPr>
                <w:noProof/>
              </w:rPr>
              <w:drawing>
                <wp:inline distT="0" distB="0" distL="0" distR="0" wp14:anchorId="5AD83668" wp14:editId="746E1D56">
                  <wp:extent cx="1692000" cy="126900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2000" cy="1269000"/>
                          </a:xfrm>
                          <a:prstGeom prst="rect">
                            <a:avLst/>
                          </a:prstGeom>
                          <a:noFill/>
                          <a:ln>
                            <a:noFill/>
                          </a:ln>
                        </pic:spPr>
                      </pic:pic>
                    </a:graphicData>
                  </a:graphic>
                </wp:inline>
              </w:drawing>
            </w:r>
          </w:p>
          <w:p w14:paraId="0B3B8466" w14:textId="03E7F75B" w:rsidR="00A1501D" w:rsidRDefault="00A1501D" w:rsidP="008974C7">
            <w:pPr>
              <w:pStyle w:val="Caption"/>
              <w:jc w:val="center"/>
            </w:pPr>
            <w:bookmarkStart w:id="0" w:name="_Toc119927420"/>
            <w:bookmarkStart w:id="1" w:name="_Toc119927532"/>
            <w:r>
              <w:t xml:space="preserve">Figure </w:t>
            </w:r>
            <w:r>
              <w:fldChar w:fldCharType="begin"/>
            </w:r>
            <w:r>
              <w:instrText xml:space="preserve"> SEQ Figure \* ARABIC </w:instrText>
            </w:r>
            <w:r>
              <w:fldChar w:fldCharType="separate"/>
            </w:r>
            <w:r w:rsidR="00AB7AA8">
              <w:rPr>
                <w:noProof/>
              </w:rPr>
              <w:t>1</w:t>
            </w:r>
            <w:r>
              <w:fldChar w:fldCharType="end"/>
            </w:r>
            <w:r>
              <w:t>: Dorsal left hand, closed fingers</w:t>
            </w:r>
            <w:bookmarkEnd w:id="0"/>
            <w:bookmarkEnd w:id="1"/>
          </w:p>
        </w:tc>
        <w:tc>
          <w:tcPr>
            <w:tcW w:w="4675" w:type="dxa"/>
          </w:tcPr>
          <w:p w14:paraId="5DBD97D9" w14:textId="77777777" w:rsidR="00A1501D" w:rsidRDefault="00A1501D" w:rsidP="008974C7">
            <w:pPr>
              <w:keepNext/>
              <w:jc w:val="center"/>
            </w:pPr>
            <w:r>
              <w:rPr>
                <w:noProof/>
              </w:rPr>
              <w:drawing>
                <wp:inline distT="0" distB="0" distL="0" distR="0" wp14:anchorId="554ED5D6" wp14:editId="36675063">
                  <wp:extent cx="1692000" cy="1269001"/>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2000" cy="1269001"/>
                          </a:xfrm>
                          <a:prstGeom prst="rect">
                            <a:avLst/>
                          </a:prstGeom>
                          <a:noFill/>
                          <a:ln>
                            <a:noFill/>
                          </a:ln>
                        </pic:spPr>
                      </pic:pic>
                    </a:graphicData>
                  </a:graphic>
                </wp:inline>
              </w:drawing>
            </w:r>
          </w:p>
          <w:p w14:paraId="0552E213" w14:textId="4BC650A2" w:rsidR="00A1501D" w:rsidRDefault="00A1501D" w:rsidP="008974C7">
            <w:pPr>
              <w:pStyle w:val="Caption"/>
              <w:jc w:val="center"/>
            </w:pPr>
            <w:bookmarkStart w:id="2" w:name="_Toc119927421"/>
            <w:bookmarkStart w:id="3" w:name="_Toc119927533"/>
            <w:r>
              <w:t xml:space="preserve">Figure </w:t>
            </w:r>
            <w:r>
              <w:fldChar w:fldCharType="begin"/>
            </w:r>
            <w:r>
              <w:instrText xml:space="preserve"> SEQ Figure \* ARABIC </w:instrText>
            </w:r>
            <w:r>
              <w:fldChar w:fldCharType="separate"/>
            </w:r>
            <w:r w:rsidR="00AB7AA8">
              <w:rPr>
                <w:noProof/>
              </w:rPr>
              <w:t>2</w:t>
            </w:r>
            <w:r>
              <w:fldChar w:fldCharType="end"/>
            </w:r>
            <w:r>
              <w:t>:Dorsal left hand, open</w:t>
            </w:r>
            <w:r w:rsidR="008974C7">
              <w:t>ed</w:t>
            </w:r>
            <w:r>
              <w:t xml:space="preserve"> fingers</w:t>
            </w:r>
            <w:bookmarkEnd w:id="2"/>
            <w:bookmarkEnd w:id="3"/>
          </w:p>
        </w:tc>
      </w:tr>
      <w:tr w:rsidR="00A1501D" w14:paraId="6D8F0783" w14:textId="77777777" w:rsidTr="00FB144B">
        <w:trPr>
          <w:trHeight w:val="2551"/>
        </w:trPr>
        <w:tc>
          <w:tcPr>
            <w:tcW w:w="4675" w:type="dxa"/>
          </w:tcPr>
          <w:p w14:paraId="3D857ED8" w14:textId="77777777" w:rsidR="008974C7" w:rsidRDefault="008974C7" w:rsidP="008974C7">
            <w:pPr>
              <w:keepNext/>
              <w:jc w:val="center"/>
            </w:pPr>
            <w:r>
              <w:rPr>
                <w:noProof/>
              </w:rPr>
              <w:drawing>
                <wp:inline distT="0" distB="0" distL="0" distR="0" wp14:anchorId="2A719B79" wp14:editId="25B7C1E0">
                  <wp:extent cx="1692000" cy="126900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2000" cy="1269000"/>
                          </a:xfrm>
                          <a:prstGeom prst="rect">
                            <a:avLst/>
                          </a:prstGeom>
                          <a:noFill/>
                          <a:ln>
                            <a:noFill/>
                          </a:ln>
                        </pic:spPr>
                      </pic:pic>
                    </a:graphicData>
                  </a:graphic>
                </wp:inline>
              </w:drawing>
            </w:r>
          </w:p>
          <w:p w14:paraId="39E9FAC2" w14:textId="2B40B9BF" w:rsidR="00A1501D" w:rsidRDefault="008974C7" w:rsidP="008974C7">
            <w:pPr>
              <w:pStyle w:val="Caption"/>
              <w:jc w:val="center"/>
            </w:pPr>
            <w:bookmarkStart w:id="4" w:name="_Toc119927422"/>
            <w:bookmarkStart w:id="5" w:name="_Toc119927534"/>
            <w:r>
              <w:t xml:space="preserve">Figure </w:t>
            </w:r>
            <w:r>
              <w:fldChar w:fldCharType="begin"/>
            </w:r>
            <w:r>
              <w:instrText xml:space="preserve"> SEQ Figure \* ARABIC </w:instrText>
            </w:r>
            <w:r>
              <w:fldChar w:fldCharType="separate"/>
            </w:r>
            <w:r w:rsidR="00AB7AA8">
              <w:rPr>
                <w:noProof/>
              </w:rPr>
              <w:t>3</w:t>
            </w:r>
            <w:r>
              <w:fldChar w:fldCharType="end"/>
            </w:r>
            <w:r w:rsidRPr="00624757">
              <w:t xml:space="preserve">: Dorsal </w:t>
            </w:r>
            <w:r>
              <w:t>right</w:t>
            </w:r>
            <w:r w:rsidRPr="00624757">
              <w:t xml:space="preserve"> hand, closed fingers</w:t>
            </w:r>
            <w:bookmarkEnd w:id="4"/>
            <w:bookmarkEnd w:id="5"/>
          </w:p>
        </w:tc>
        <w:tc>
          <w:tcPr>
            <w:tcW w:w="4675" w:type="dxa"/>
          </w:tcPr>
          <w:p w14:paraId="549306E7" w14:textId="77777777" w:rsidR="008974C7" w:rsidRDefault="008974C7" w:rsidP="008974C7">
            <w:pPr>
              <w:keepNext/>
              <w:jc w:val="center"/>
            </w:pPr>
            <w:r>
              <w:rPr>
                <w:noProof/>
              </w:rPr>
              <w:drawing>
                <wp:inline distT="0" distB="0" distL="0" distR="0" wp14:anchorId="3B4AF27B" wp14:editId="16CE59AE">
                  <wp:extent cx="1692000" cy="126900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2000" cy="1269000"/>
                          </a:xfrm>
                          <a:prstGeom prst="rect">
                            <a:avLst/>
                          </a:prstGeom>
                          <a:noFill/>
                          <a:ln>
                            <a:noFill/>
                          </a:ln>
                        </pic:spPr>
                      </pic:pic>
                    </a:graphicData>
                  </a:graphic>
                </wp:inline>
              </w:drawing>
            </w:r>
          </w:p>
          <w:p w14:paraId="6045B71F" w14:textId="6455C69B" w:rsidR="00A1501D" w:rsidRDefault="008974C7" w:rsidP="008974C7">
            <w:pPr>
              <w:pStyle w:val="Caption"/>
              <w:jc w:val="center"/>
            </w:pPr>
            <w:bookmarkStart w:id="6" w:name="_Toc119927423"/>
            <w:bookmarkStart w:id="7" w:name="_Toc119927535"/>
            <w:r>
              <w:t xml:space="preserve">Figure </w:t>
            </w:r>
            <w:r>
              <w:fldChar w:fldCharType="begin"/>
            </w:r>
            <w:r>
              <w:instrText xml:space="preserve"> SEQ Figure \* ARABIC </w:instrText>
            </w:r>
            <w:r>
              <w:fldChar w:fldCharType="separate"/>
            </w:r>
            <w:r w:rsidR="00AB7AA8">
              <w:rPr>
                <w:noProof/>
              </w:rPr>
              <w:t>4</w:t>
            </w:r>
            <w:r>
              <w:fldChar w:fldCharType="end"/>
            </w:r>
            <w:r w:rsidRPr="00400473">
              <w:t xml:space="preserve">: Dorsal </w:t>
            </w:r>
            <w:r>
              <w:t>right</w:t>
            </w:r>
            <w:r w:rsidRPr="00400473">
              <w:t xml:space="preserve"> hand, </w:t>
            </w:r>
            <w:r>
              <w:t>opened</w:t>
            </w:r>
            <w:r w:rsidRPr="00400473">
              <w:t xml:space="preserve"> fingers</w:t>
            </w:r>
            <w:bookmarkEnd w:id="6"/>
            <w:bookmarkEnd w:id="7"/>
          </w:p>
        </w:tc>
      </w:tr>
      <w:tr w:rsidR="008974C7" w14:paraId="1C97CE40" w14:textId="77777777" w:rsidTr="00FB144B">
        <w:trPr>
          <w:trHeight w:val="2551"/>
        </w:trPr>
        <w:tc>
          <w:tcPr>
            <w:tcW w:w="4675" w:type="dxa"/>
          </w:tcPr>
          <w:p w14:paraId="10259F98" w14:textId="77777777" w:rsidR="008974C7" w:rsidRDefault="008974C7" w:rsidP="008974C7">
            <w:pPr>
              <w:keepNext/>
              <w:jc w:val="center"/>
            </w:pPr>
            <w:r>
              <w:rPr>
                <w:noProof/>
              </w:rPr>
              <w:drawing>
                <wp:inline distT="0" distB="0" distL="0" distR="0" wp14:anchorId="5F08C8D3" wp14:editId="6F0D2B94">
                  <wp:extent cx="1692000" cy="126900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2000" cy="1269000"/>
                          </a:xfrm>
                          <a:prstGeom prst="rect">
                            <a:avLst/>
                          </a:prstGeom>
                          <a:noFill/>
                          <a:ln>
                            <a:noFill/>
                          </a:ln>
                        </pic:spPr>
                      </pic:pic>
                    </a:graphicData>
                  </a:graphic>
                </wp:inline>
              </w:drawing>
            </w:r>
          </w:p>
          <w:p w14:paraId="3B5D02DF" w14:textId="7AAFCFBA" w:rsidR="008974C7" w:rsidRDefault="008974C7" w:rsidP="008974C7">
            <w:pPr>
              <w:pStyle w:val="Caption"/>
              <w:jc w:val="center"/>
              <w:rPr>
                <w:noProof/>
              </w:rPr>
            </w:pPr>
            <w:bookmarkStart w:id="8" w:name="_Toc119927424"/>
            <w:bookmarkStart w:id="9" w:name="_Toc119927536"/>
            <w:r>
              <w:t xml:space="preserve">Figure </w:t>
            </w:r>
            <w:r>
              <w:fldChar w:fldCharType="begin"/>
            </w:r>
            <w:r>
              <w:instrText xml:space="preserve"> SEQ Figure \* ARABIC </w:instrText>
            </w:r>
            <w:r>
              <w:fldChar w:fldCharType="separate"/>
            </w:r>
            <w:r w:rsidR="00AB7AA8">
              <w:rPr>
                <w:noProof/>
              </w:rPr>
              <w:t>5</w:t>
            </w:r>
            <w:r>
              <w:fldChar w:fldCharType="end"/>
            </w:r>
            <w:r w:rsidRPr="00E67261">
              <w:t xml:space="preserve">: </w:t>
            </w:r>
            <w:r>
              <w:t>Palmar</w:t>
            </w:r>
            <w:r w:rsidRPr="00E67261">
              <w:t xml:space="preserve"> left hand, closed fingers</w:t>
            </w:r>
            <w:bookmarkEnd w:id="8"/>
            <w:bookmarkEnd w:id="9"/>
          </w:p>
        </w:tc>
        <w:tc>
          <w:tcPr>
            <w:tcW w:w="4675" w:type="dxa"/>
          </w:tcPr>
          <w:p w14:paraId="3361D6E3" w14:textId="77777777" w:rsidR="008974C7" w:rsidRDefault="008974C7" w:rsidP="008974C7">
            <w:pPr>
              <w:keepNext/>
              <w:jc w:val="center"/>
            </w:pPr>
            <w:r>
              <w:rPr>
                <w:noProof/>
              </w:rPr>
              <w:drawing>
                <wp:inline distT="0" distB="0" distL="0" distR="0" wp14:anchorId="19B72331" wp14:editId="21CDE08D">
                  <wp:extent cx="1692000" cy="126900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2000" cy="1269000"/>
                          </a:xfrm>
                          <a:prstGeom prst="rect">
                            <a:avLst/>
                          </a:prstGeom>
                          <a:noFill/>
                          <a:ln>
                            <a:noFill/>
                          </a:ln>
                        </pic:spPr>
                      </pic:pic>
                    </a:graphicData>
                  </a:graphic>
                </wp:inline>
              </w:drawing>
            </w:r>
          </w:p>
          <w:p w14:paraId="7A43F841" w14:textId="5448D4BA" w:rsidR="008974C7" w:rsidRDefault="008974C7" w:rsidP="008974C7">
            <w:pPr>
              <w:pStyle w:val="Caption"/>
              <w:jc w:val="center"/>
              <w:rPr>
                <w:noProof/>
              </w:rPr>
            </w:pPr>
            <w:bookmarkStart w:id="10" w:name="_Toc119927425"/>
            <w:bookmarkStart w:id="11" w:name="_Toc119927537"/>
            <w:r>
              <w:t xml:space="preserve">Figure </w:t>
            </w:r>
            <w:r>
              <w:fldChar w:fldCharType="begin"/>
            </w:r>
            <w:r>
              <w:instrText xml:space="preserve"> SEQ Figure \* ARABIC </w:instrText>
            </w:r>
            <w:r>
              <w:fldChar w:fldCharType="separate"/>
            </w:r>
            <w:r w:rsidR="00AB7AA8">
              <w:rPr>
                <w:noProof/>
              </w:rPr>
              <w:t>6</w:t>
            </w:r>
            <w:r>
              <w:fldChar w:fldCharType="end"/>
            </w:r>
            <w:r w:rsidRPr="00A313E4">
              <w:t xml:space="preserve">: Palmar left hand, </w:t>
            </w:r>
            <w:r>
              <w:t>opened</w:t>
            </w:r>
            <w:r w:rsidRPr="00A313E4">
              <w:t xml:space="preserve"> fingers</w:t>
            </w:r>
            <w:bookmarkEnd w:id="10"/>
            <w:bookmarkEnd w:id="11"/>
          </w:p>
        </w:tc>
      </w:tr>
      <w:tr w:rsidR="008974C7" w14:paraId="70E8C2C1" w14:textId="77777777" w:rsidTr="00FB144B">
        <w:trPr>
          <w:trHeight w:val="2551"/>
        </w:trPr>
        <w:tc>
          <w:tcPr>
            <w:tcW w:w="4675" w:type="dxa"/>
          </w:tcPr>
          <w:p w14:paraId="2D8739EA" w14:textId="77777777" w:rsidR="008974C7" w:rsidRDefault="008974C7" w:rsidP="008974C7">
            <w:pPr>
              <w:keepNext/>
              <w:jc w:val="center"/>
            </w:pPr>
            <w:r>
              <w:rPr>
                <w:noProof/>
              </w:rPr>
              <w:drawing>
                <wp:inline distT="0" distB="0" distL="0" distR="0" wp14:anchorId="2B6615DE" wp14:editId="0661A916">
                  <wp:extent cx="1692000" cy="126900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2000" cy="1269000"/>
                          </a:xfrm>
                          <a:prstGeom prst="rect">
                            <a:avLst/>
                          </a:prstGeom>
                          <a:noFill/>
                          <a:ln>
                            <a:noFill/>
                          </a:ln>
                        </pic:spPr>
                      </pic:pic>
                    </a:graphicData>
                  </a:graphic>
                </wp:inline>
              </w:drawing>
            </w:r>
          </w:p>
          <w:p w14:paraId="27832098" w14:textId="5DEAEAF1" w:rsidR="008974C7" w:rsidRDefault="008974C7" w:rsidP="008974C7">
            <w:pPr>
              <w:pStyle w:val="Caption"/>
              <w:jc w:val="center"/>
              <w:rPr>
                <w:noProof/>
              </w:rPr>
            </w:pPr>
            <w:bookmarkStart w:id="12" w:name="_Toc119927426"/>
            <w:bookmarkStart w:id="13" w:name="_Toc119927538"/>
            <w:r>
              <w:t xml:space="preserve">Figure </w:t>
            </w:r>
            <w:r>
              <w:fldChar w:fldCharType="begin"/>
            </w:r>
            <w:r>
              <w:instrText xml:space="preserve"> SEQ Figure \* ARABIC </w:instrText>
            </w:r>
            <w:r>
              <w:fldChar w:fldCharType="separate"/>
            </w:r>
            <w:r w:rsidR="00AB7AA8">
              <w:rPr>
                <w:noProof/>
              </w:rPr>
              <w:t>7</w:t>
            </w:r>
            <w:r>
              <w:fldChar w:fldCharType="end"/>
            </w:r>
            <w:r w:rsidRPr="000125A4">
              <w:t xml:space="preserve">: Palmar </w:t>
            </w:r>
            <w:r>
              <w:t>right</w:t>
            </w:r>
            <w:r w:rsidRPr="000125A4">
              <w:t xml:space="preserve"> hand, closed fingers</w:t>
            </w:r>
            <w:bookmarkEnd w:id="12"/>
            <w:bookmarkEnd w:id="13"/>
          </w:p>
        </w:tc>
        <w:tc>
          <w:tcPr>
            <w:tcW w:w="4675" w:type="dxa"/>
          </w:tcPr>
          <w:p w14:paraId="3577B3D6" w14:textId="77777777" w:rsidR="008974C7" w:rsidRDefault="008974C7" w:rsidP="008974C7">
            <w:pPr>
              <w:keepNext/>
              <w:jc w:val="center"/>
            </w:pPr>
            <w:r>
              <w:rPr>
                <w:noProof/>
              </w:rPr>
              <w:drawing>
                <wp:inline distT="0" distB="0" distL="0" distR="0" wp14:anchorId="22D77670" wp14:editId="3EE75CF0">
                  <wp:extent cx="1692000" cy="126900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2000" cy="1269000"/>
                          </a:xfrm>
                          <a:prstGeom prst="rect">
                            <a:avLst/>
                          </a:prstGeom>
                          <a:noFill/>
                          <a:ln>
                            <a:noFill/>
                          </a:ln>
                        </pic:spPr>
                      </pic:pic>
                    </a:graphicData>
                  </a:graphic>
                </wp:inline>
              </w:drawing>
            </w:r>
          </w:p>
          <w:p w14:paraId="6C86228F" w14:textId="17ED01B2" w:rsidR="008974C7" w:rsidRDefault="008974C7" w:rsidP="008974C7">
            <w:pPr>
              <w:pStyle w:val="Caption"/>
              <w:jc w:val="center"/>
              <w:rPr>
                <w:noProof/>
              </w:rPr>
            </w:pPr>
            <w:bookmarkStart w:id="14" w:name="_Toc119927427"/>
            <w:bookmarkStart w:id="15" w:name="_Toc119927539"/>
            <w:r>
              <w:t xml:space="preserve">Figure </w:t>
            </w:r>
            <w:r>
              <w:fldChar w:fldCharType="begin"/>
            </w:r>
            <w:r>
              <w:instrText xml:space="preserve"> SEQ Figure \* ARABIC </w:instrText>
            </w:r>
            <w:r>
              <w:fldChar w:fldCharType="separate"/>
            </w:r>
            <w:r w:rsidR="00AB7AA8">
              <w:rPr>
                <w:noProof/>
              </w:rPr>
              <w:t>8</w:t>
            </w:r>
            <w:r>
              <w:fldChar w:fldCharType="end"/>
            </w:r>
            <w:r w:rsidRPr="001F4264">
              <w:t xml:space="preserve">: Palmar right hand, </w:t>
            </w:r>
            <w:r>
              <w:t>opened</w:t>
            </w:r>
            <w:r w:rsidRPr="001F4264">
              <w:t xml:space="preserve"> fingers</w:t>
            </w:r>
            <w:bookmarkEnd w:id="14"/>
            <w:bookmarkEnd w:id="15"/>
          </w:p>
        </w:tc>
      </w:tr>
    </w:tbl>
    <w:p w14:paraId="115A1078" w14:textId="50552681" w:rsidR="00A1501D" w:rsidRDefault="00A1501D" w:rsidP="00A1501D"/>
    <w:p w14:paraId="551A156A" w14:textId="342749A6" w:rsidR="00A1501D" w:rsidRDefault="00A1501D" w:rsidP="00A1501D">
      <w:pPr>
        <w:pStyle w:val="Heading1"/>
      </w:pPr>
      <w:r>
        <w:t>Process</w:t>
      </w:r>
    </w:p>
    <w:p w14:paraId="62413314" w14:textId="21FFD988" w:rsidR="00FC1E69" w:rsidRPr="00FC1E69" w:rsidRDefault="00FC1E69" w:rsidP="00FC1E69">
      <w:r>
        <w:rPr>
          <w:noProof/>
        </w:rPr>
        <w:drawing>
          <wp:inline distT="0" distB="0" distL="0" distR="0" wp14:anchorId="6F48EEAD" wp14:editId="108ECD0E">
            <wp:extent cx="5990167" cy="1039495"/>
            <wp:effectExtent l="0" t="0" r="1079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C1176C0" w14:textId="77777777" w:rsidR="00FC1E69" w:rsidRPr="00FC1E69" w:rsidRDefault="00FC1E69" w:rsidP="00FC1E69">
      <w:pPr>
        <w:pStyle w:val="ListParagraph"/>
        <w:numPr>
          <w:ilvl w:val="0"/>
          <w:numId w:val="5"/>
        </w:numPr>
      </w:pPr>
      <w:r w:rsidRPr="00FC1E69">
        <w:t>Preprocessing</w:t>
      </w:r>
    </w:p>
    <w:p w14:paraId="750594F7" w14:textId="77777777" w:rsidR="00FC1E69" w:rsidRPr="00FC1E69" w:rsidRDefault="00FC1E69" w:rsidP="00FC1E69">
      <w:pPr>
        <w:pStyle w:val="ListParagraph"/>
        <w:numPr>
          <w:ilvl w:val="1"/>
          <w:numId w:val="5"/>
        </w:numPr>
      </w:pPr>
      <w:r w:rsidRPr="00FC1E69">
        <w:t>The image is preprocessed to detect the outlines of the shape of the hand.</w:t>
      </w:r>
    </w:p>
    <w:p w14:paraId="7230B340" w14:textId="7AD88B30" w:rsidR="00FC1E69" w:rsidRDefault="00FC1E69" w:rsidP="00FC1E69">
      <w:pPr>
        <w:pStyle w:val="ListParagraph"/>
        <w:numPr>
          <w:ilvl w:val="1"/>
          <w:numId w:val="5"/>
        </w:numPr>
      </w:pPr>
      <w:r w:rsidRPr="00FC1E69">
        <w:t>I use gray level slicing to binarize the image to highlight the intensity levels between 75 and 230 which appeared to be the average range for the skin tone level.</w:t>
      </w:r>
    </w:p>
    <w:p w14:paraId="6060A0D4" w14:textId="02A38F6A" w:rsidR="00FC1E69" w:rsidRDefault="00106727" w:rsidP="00FC1E69">
      <w:pPr>
        <w:pStyle w:val="ListParagraph"/>
        <w:numPr>
          <w:ilvl w:val="0"/>
          <w:numId w:val="5"/>
        </w:numPr>
      </w:pPr>
      <w:r>
        <w:t>Segmentation</w:t>
      </w:r>
    </w:p>
    <w:p w14:paraId="57C18799" w14:textId="5BE3233D" w:rsidR="00106727" w:rsidRDefault="00106727" w:rsidP="00106727">
      <w:pPr>
        <w:pStyle w:val="ListParagraph"/>
        <w:numPr>
          <w:ilvl w:val="1"/>
          <w:numId w:val="5"/>
        </w:numPr>
      </w:pPr>
      <w:r>
        <w:t>I use Canny edge detection to detect the edges of the shape of the hand.</w:t>
      </w:r>
    </w:p>
    <w:p w14:paraId="33CBB11B" w14:textId="4CC09A6C" w:rsidR="00AE69F1" w:rsidRDefault="00AE69F1" w:rsidP="00AE69F1">
      <w:pPr>
        <w:pStyle w:val="ListParagraph"/>
        <w:numPr>
          <w:ilvl w:val="0"/>
          <w:numId w:val="5"/>
        </w:numPr>
      </w:pPr>
      <w:r>
        <w:t>Contour Detection</w:t>
      </w:r>
    </w:p>
    <w:p w14:paraId="681CCCAF" w14:textId="0C3A1AAF" w:rsidR="00106727" w:rsidRDefault="00106727" w:rsidP="00AE69F1">
      <w:pPr>
        <w:pStyle w:val="ListParagraph"/>
        <w:numPr>
          <w:ilvl w:val="1"/>
          <w:numId w:val="5"/>
        </w:numPr>
      </w:pPr>
      <w:r>
        <w:t>The image of the edges is then inputted into a contour detection algorithm that detects any</w:t>
      </w:r>
      <w:r>
        <w:rPr>
          <w:rFonts w:ascii="Georgia" w:hAnsi="Georgia"/>
          <w:color w:val="292929"/>
          <w:spacing w:val="-1"/>
          <w:sz w:val="30"/>
          <w:szCs w:val="30"/>
          <w:shd w:val="clear" w:color="auto" w:fill="FFFFFF"/>
        </w:rPr>
        <w:t xml:space="preserve"> </w:t>
      </w:r>
      <w:r w:rsidRPr="00106727">
        <w:t>curve joining all the continuous points (along the boundary), having same color or intensity.</w:t>
      </w:r>
      <w:sdt>
        <w:sdtPr>
          <w:id w:val="-638805664"/>
          <w:citation/>
        </w:sdtPr>
        <w:sdtContent>
          <w:r w:rsidR="00AE69F1">
            <w:fldChar w:fldCharType="begin"/>
          </w:r>
          <w:r w:rsidR="00AE69F1">
            <w:instrText xml:space="preserve"> CITATION Sim20 \l 1033 </w:instrText>
          </w:r>
          <w:r w:rsidR="00AE69F1">
            <w:fldChar w:fldCharType="separate"/>
          </w:r>
          <w:r w:rsidR="00AE69F1">
            <w:rPr>
              <w:noProof/>
            </w:rPr>
            <w:t xml:space="preserve"> </w:t>
          </w:r>
          <w:r w:rsidR="00AE69F1" w:rsidRPr="00AE69F1">
            <w:rPr>
              <w:noProof/>
            </w:rPr>
            <w:t>[2]</w:t>
          </w:r>
          <w:r w:rsidR="00AE69F1">
            <w:fldChar w:fldCharType="end"/>
          </w:r>
        </w:sdtContent>
      </w:sdt>
    </w:p>
    <w:p w14:paraId="3C946CDF" w14:textId="0CB1E5FB" w:rsidR="00106727" w:rsidRDefault="00106727" w:rsidP="00106727">
      <w:pPr>
        <w:pStyle w:val="ListParagraph"/>
        <w:numPr>
          <w:ilvl w:val="0"/>
          <w:numId w:val="5"/>
        </w:numPr>
      </w:pPr>
      <w:r>
        <w:t>Shape approximation</w:t>
      </w:r>
    </w:p>
    <w:p w14:paraId="4FEF09CB" w14:textId="647E3F92" w:rsidR="00106727" w:rsidRDefault="00106727" w:rsidP="00106727">
      <w:pPr>
        <w:pStyle w:val="ListParagraph"/>
        <w:numPr>
          <w:ilvl w:val="1"/>
          <w:numId w:val="5"/>
        </w:numPr>
      </w:pPr>
      <w:r>
        <w:t xml:space="preserve">The resulting contours are then approximated </w:t>
      </w:r>
      <w:r w:rsidRPr="00106727">
        <w:t xml:space="preserve">to another shape with </w:t>
      </w:r>
      <w:r w:rsidRPr="00106727">
        <w:t>a smaller</w:t>
      </w:r>
      <w:r w:rsidRPr="00106727">
        <w:t xml:space="preserve"> number of vertices depending upon the precision we specify. It is an implementation of Douglas-</w:t>
      </w:r>
      <w:proofErr w:type="spellStart"/>
      <w:r w:rsidRPr="00106727">
        <w:t>Peucker</w:t>
      </w:r>
      <w:proofErr w:type="spellEnd"/>
      <w:r w:rsidRPr="00106727">
        <w:t xml:space="preserve"> algorithm.</w:t>
      </w:r>
    </w:p>
    <w:p w14:paraId="5A59C344" w14:textId="28ED4201" w:rsidR="00106727" w:rsidRDefault="00106727" w:rsidP="00106727">
      <w:pPr>
        <w:pStyle w:val="ListParagraph"/>
        <w:numPr>
          <w:ilvl w:val="0"/>
          <w:numId w:val="5"/>
        </w:numPr>
      </w:pPr>
      <w:r>
        <w:t>Shape matching</w:t>
      </w:r>
    </w:p>
    <w:p w14:paraId="3109DCAF" w14:textId="191D7FA8" w:rsidR="00106727" w:rsidRDefault="00106727" w:rsidP="00106727">
      <w:pPr>
        <w:pStyle w:val="ListParagraph"/>
        <w:numPr>
          <w:ilvl w:val="1"/>
          <w:numId w:val="5"/>
        </w:numPr>
      </w:pPr>
      <w:r>
        <w:t>The abstracted shape is then evaluated to check if it has the basic features of a hand.</w:t>
      </w:r>
    </w:p>
    <w:p w14:paraId="720A0626" w14:textId="038E3E3A" w:rsidR="00106727" w:rsidRDefault="00106727" w:rsidP="00106727">
      <w:pPr>
        <w:pStyle w:val="ListParagraph"/>
        <w:numPr>
          <w:ilvl w:val="2"/>
          <w:numId w:val="5"/>
        </w:numPr>
      </w:pPr>
      <w:r>
        <w:t>A hand is essentially an 11-side polygon with 4 reflex angles that represent the spacings between fingers.</w:t>
      </w:r>
    </w:p>
    <w:p w14:paraId="68CF9C92" w14:textId="5F6A39D5" w:rsidR="00106727" w:rsidRDefault="00106727" w:rsidP="00106727">
      <w:pPr>
        <w:pStyle w:val="ListParagraph"/>
        <w:numPr>
          <w:ilvl w:val="0"/>
          <w:numId w:val="5"/>
        </w:numPr>
      </w:pPr>
      <w:r>
        <w:t>Result</w:t>
      </w:r>
    </w:p>
    <w:p w14:paraId="093987C9" w14:textId="60F9711A" w:rsidR="00106727" w:rsidRPr="00106727" w:rsidRDefault="00106727" w:rsidP="00106727">
      <w:pPr>
        <w:pStyle w:val="ListParagraph"/>
        <w:numPr>
          <w:ilvl w:val="1"/>
          <w:numId w:val="5"/>
        </w:numPr>
      </w:pPr>
      <w:r>
        <w:t xml:space="preserve">The program takes the matching result and outputs </w:t>
      </w:r>
      <w:r w:rsidR="00AE69F1">
        <w:t>if</w:t>
      </w:r>
      <w:r>
        <w:t xml:space="preserve"> the object in the image was a hand.</w:t>
      </w:r>
    </w:p>
    <w:p w14:paraId="155798EF" w14:textId="77777777" w:rsidR="00FC1E69" w:rsidRPr="00FC1E69" w:rsidRDefault="00FC1E69" w:rsidP="00FC1E69"/>
    <w:p w14:paraId="7B223DE2" w14:textId="1C501B28" w:rsidR="0051507B" w:rsidRDefault="0051507B" w:rsidP="0051507B"/>
    <w:p w14:paraId="0F0D244F" w14:textId="29E99372" w:rsidR="00FB144B" w:rsidRDefault="00FB144B">
      <w:r>
        <w:br w:type="page"/>
      </w:r>
    </w:p>
    <w:p w14:paraId="3FD22880" w14:textId="0E95F7C5" w:rsidR="008974C7" w:rsidRDefault="008974C7" w:rsidP="008974C7">
      <w:pPr>
        <w:pStyle w:val="Heading1"/>
      </w:pPr>
      <w:r>
        <w:t>Table of Figures</w:t>
      </w:r>
    </w:p>
    <w:p w14:paraId="336F4220" w14:textId="2C63C716" w:rsidR="008974C7" w:rsidRDefault="008974C7">
      <w:pPr>
        <w:pStyle w:val="TableofFigures"/>
        <w:tabs>
          <w:tab w:val="right" w:pos="9350"/>
        </w:tabs>
        <w:rPr>
          <w:rFonts w:eastAsiaTheme="minorEastAsia" w:cstheme="minorBidi"/>
          <w:b w:val="0"/>
          <w:bCs w:val="0"/>
          <w:noProof/>
          <w:sz w:val="22"/>
          <w:szCs w:val="22"/>
        </w:rPr>
      </w:pPr>
      <w:r>
        <w:fldChar w:fldCharType="begin"/>
      </w:r>
      <w:r>
        <w:instrText xml:space="preserve"> TOC \h \z \c "Figure" </w:instrText>
      </w:r>
      <w:r>
        <w:fldChar w:fldCharType="separate"/>
      </w:r>
      <w:hyperlink w:anchor="_Toc119927532" w:history="1">
        <w:r w:rsidRPr="005952EF">
          <w:rPr>
            <w:rStyle w:val="Hyperlink"/>
            <w:noProof/>
          </w:rPr>
          <w:t>Figure 1: Dorsal left hand, closed fingers</w:t>
        </w:r>
        <w:r>
          <w:rPr>
            <w:noProof/>
            <w:webHidden/>
          </w:rPr>
          <w:tab/>
        </w:r>
        <w:r>
          <w:rPr>
            <w:noProof/>
            <w:webHidden/>
          </w:rPr>
          <w:fldChar w:fldCharType="begin"/>
        </w:r>
        <w:r>
          <w:rPr>
            <w:noProof/>
            <w:webHidden/>
          </w:rPr>
          <w:instrText xml:space="preserve"> PAGEREF _Toc119927532 \h </w:instrText>
        </w:r>
        <w:r>
          <w:rPr>
            <w:noProof/>
            <w:webHidden/>
          </w:rPr>
        </w:r>
        <w:r>
          <w:rPr>
            <w:noProof/>
            <w:webHidden/>
          </w:rPr>
          <w:fldChar w:fldCharType="separate"/>
        </w:r>
        <w:r w:rsidR="00AB7AA8">
          <w:rPr>
            <w:noProof/>
            <w:webHidden/>
          </w:rPr>
          <w:t>2</w:t>
        </w:r>
        <w:r>
          <w:rPr>
            <w:noProof/>
            <w:webHidden/>
          </w:rPr>
          <w:fldChar w:fldCharType="end"/>
        </w:r>
      </w:hyperlink>
    </w:p>
    <w:p w14:paraId="4E488FF4" w14:textId="52EA0BA1" w:rsidR="008974C7" w:rsidRDefault="00000000">
      <w:pPr>
        <w:pStyle w:val="TableofFigures"/>
        <w:tabs>
          <w:tab w:val="right" w:pos="9350"/>
        </w:tabs>
        <w:rPr>
          <w:rFonts w:eastAsiaTheme="minorEastAsia" w:cstheme="minorBidi"/>
          <w:b w:val="0"/>
          <w:bCs w:val="0"/>
          <w:noProof/>
          <w:sz w:val="22"/>
          <w:szCs w:val="22"/>
        </w:rPr>
      </w:pPr>
      <w:hyperlink w:anchor="_Toc119927533" w:history="1">
        <w:r w:rsidR="008974C7" w:rsidRPr="005952EF">
          <w:rPr>
            <w:rStyle w:val="Hyperlink"/>
            <w:noProof/>
          </w:rPr>
          <w:t>Figure 2:Dorsal left hand, opened fingers</w:t>
        </w:r>
        <w:r w:rsidR="008974C7">
          <w:rPr>
            <w:noProof/>
            <w:webHidden/>
          </w:rPr>
          <w:tab/>
        </w:r>
        <w:r w:rsidR="008974C7">
          <w:rPr>
            <w:noProof/>
            <w:webHidden/>
          </w:rPr>
          <w:fldChar w:fldCharType="begin"/>
        </w:r>
        <w:r w:rsidR="008974C7">
          <w:rPr>
            <w:noProof/>
            <w:webHidden/>
          </w:rPr>
          <w:instrText xml:space="preserve"> PAGEREF _Toc119927533 \h </w:instrText>
        </w:r>
        <w:r w:rsidR="008974C7">
          <w:rPr>
            <w:noProof/>
            <w:webHidden/>
          </w:rPr>
        </w:r>
        <w:r w:rsidR="008974C7">
          <w:rPr>
            <w:noProof/>
            <w:webHidden/>
          </w:rPr>
          <w:fldChar w:fldCharType="separate"/>
        </w:r>
        <w:r w:rsidR="00AB7AA8">
          <w:rPr>
            <w:noProof/>
            <w:webHidden/>
          </w:rPr>
          <w:t>2</w:t>
        </w:r>
        <w:r w:rsidR="008974C7">
          <w:rPr>
            <w:noProof/>
            <w:webHidden/>
          </w:rPr>
          <w:fldChar w:fldCharType="end"/>
        </w:r>
      </w:hyperlink>
    </w:p>
    <w:p w14:paraId="50C764AC" w14:textId="0C6949FF" w:rsidR="008974C7" w:rsidRDefault="00000000">
      <w:pPr>
        <w:pStyle w:val="TableofFigures"/>
        <w:tabs>
          <w:tab w:val="right" w:pos="9350"/>
        </w:tabs>
        <w:rPr>
          <w:rFonts w:eastAsiaTheme="minorEastAsia" w:cstheme="minorBidi"/>
          <w:b w:val="0"/>
          <w:bCs w:val="0"/>
          <w:noProof/>
          <w:sz w:val="22"/>
          <w:szCs w:val="22"/>
        </w:rPr>
      </w:pPr>
      <w:hyperlink w:anchor="_Toc119927534" w:history="1">
        <w:r w:rsidR="008974C7" w:rsidRPr="005952EF">
          <w:rPr>
            <w:rStyle w:val="Hyperlink"/>
            <w:noProof/>
          </w:rPr>
          <w:t>Figure 3: Dorsal right hand, closed fingers</w:t>
        </w:r>
        <w:r w:rsidR="008974C7">
          <w:rPr>
            <w:noProof/>
            <w:webHidden/>
          </w:rPr>
          <w:tab/>
        </w:r>
        <w:r w:rsidR="008974C7">
          <w:rPr>
            <w:noProof/>
            <w:webHidden/>
          </w:rPr>
          <w:fldChar w:fldCharType="begin"/>
        </w:r>
        <w:r w:rsidR="008974C7">
          <w:rPr>
            <w:noProof/>
            <w:webHidden/>
          </w:rPr>
          <w:instrText xml:space="preserve"> PAGEREF _Toc119927534 \h </w:instrText>
        </w:r>
        <w:r w:rsidR="008974C7">
          <w:rPr>
            <w:noProof/>
            <w:webHidden/>
          </w:rPr>
        </w:r>
        <w:r w:rsidR="008974C7">
          <w:rPr>
            <w:noProof/>
            <w:webHidden/>
          </w:rPr>
          <w:fldChar w:fldCharType="separate"/>
        </w:r>
        <w:r w:rsidR="00AB7AA8">
          <w:rPr>
            <w:noProof/>
            <w:webHidden/>
          </w:rPr>
          <w:t>2</w:t>
        </w:r>
        <w:r w:rsidR="008974C7">
          <w:rPr>
            <w:noProof/>
            <w:webHidden/>
          </w:rPr>
          <w:fldChar w:fldCharType="end"/>
        </w:r>
      </w:hyperlink>
    </w:p>
    <w:p w14:paraId="0C6DFCF2" w14:textId="79B39609" w:rsidR="008974C7" w:rsidRDefault="00000000">
      <w:pPr>
        <w:pStyle w:val="TableofFigures"/>
        <w:tabs>
          <w:tab w:val="right" w:pos="9350"/>
        </w:tabs>
        <w:rPr>
          <w:rFonts w:eastAsiaTheme="minorEastAsia" w:cstheme="minorBidi"/>
          <w:b w:val="0"/>
          <w:bCs w:val="0"/>
          <w:noProof/>
          <w:sz w:val="22"/>
          <w:szCs w:val="22"/>
        </w:rPr>
      </w:pPr>
      <w:hyperlink w:anchor="_Toc119927535" w:history="1">
        <w:r w:rsidR="008974C7" w:rsidRPr="005952EF">
          <w:rPr>
            <w:rStyle w:val="Hyperlink"/>
            <w:noProof/>
          </w:rPr>
          <w:t>Figure 4: Dorsal right hand, opened fingers</w:t>
        </w:r>
        <w:r w:rsidR="008974C7">
          <w:rPr>
            <w:noProof/>
            <w:webHidden/>
          </w:rPr>
          <w:tab/>
        </w:r>
        <w:r w:rsidR="008974C7">
          <w:rPr>
            <w:noProof/>
            <w:webHidden/>
          </w:rPr>
          <w:fldChar w:fldCharType="begin"/>
        </w:r>
        <w:r w:rsidR="008974C7">
          <w:rPr>
            <w:noProof/>
            <w:webHidden/>
          </w:rPr>
          <w:instrText xml:space="preserve"> PAGEREF _Toc119927535 \h </w:instrText>
        </w:r>
        <w:r w:rsidR="008974C7">
          <w:rPr>
            <w:noProof/>
            <w:webHidden/>
          </w:rPr>
        </w:r>
        <w:r w:rsidR="008974C7">
          <w:rPr>
            <w:noProof/>
            <w:webHidden/>
          </w:rPr>
          <w:fldChar w:fldCharType="separate"/>
        </w:r>
        <w:r w:rsidR="00AB7AA8">
          <w:rPr>
            <w:noProof/>
            <w:webHidden/>
          </w:rPr>
          <w:t>2</w:t>
        </w:r>
        <w:r w:rsidR="008974C7">
          <w:rPr>
            <w:noProof/>
            <w:webHidden/>
          </w:rPr>
          <w:fldChar w:fldCharType="end"/>
        </w:r>
      </w:hyperlink>
    </w:p>
    <w:p w14:paraId="728D76F3" w14:textId="1C10E850" w:rsidR="008974C7" w:rsidRDefault="00000000">
      <w:pPr>
        <w:pStyle w:val="TableofFigures"/>
        <w:tabs>
          <w:tab w:val="right" w:pos="9350"/>
        </w:tabs>
        <w:rPr>
          <w:rFonts w:eastAsiaTheme="minorEastAsia" w:cstheme="minorBidi"/>
          <w:b w:val="0"/>
          <w:bCs w:val="0"/>
          <w:noProof/>
          <w:sz w:val="22"/>
          <w:szCs w:val="22"/>
        </w:rPr>
      </w:pPr>
      <w:hyperlink w:anchor="_Toc119927536" w:history="1">
        <w:r w:rsidR="008974C7" w:rsidRPr="005952EF">
          <w:rPr>
            <w:rStyle w:val="Hyperlink"/>
            <w:noProof/>
          </w:rPr>
          <w:t>Figure 5: Palmar left hand, closed fingers</w:t>
        </w:r>
        <w:r w:rsidR="008974C7">
          <w:rPr>
            <w:noProof/>
            <w:webHidden/>
          </w:rPr>
          <w:tab/>
        </w:r>
        <w:r w:rsidR="008974C7">
          <w:rPr>
            <w:noProof/>
            <w:webHidden/>
          </w:rPr>
          <w:fldChar w:fldCharType="begin"/>
        </w:r>
        <w:r w:rsidR="008974C7">
          <w:rPr>
            <w:noProof/>
            <w:webHidden/>
          </w:rPr>
          <w:instrText xml:space="preserve"> PAGEREF _Toc119927536 \h </w:instrText>
        </w:r>
        <w:r w:rsidR="008974C7">
          <w:rPr>
            <w:noProof/>
            <w:webHidden/>
          </w:rPr>
        </w:r>
        <w:r w:rsidR="008974C7">
          <w:rPr>
            <w:noProof/>
            <w:webHidden/>
          </w:rPr>
          <w:fldChar w:fldCharType="separate"/>
        </w:r>
        <w:r w:rsidR="00AB7AA8">
          <w:rPr>
            <w:noProof/>
            <w:webHidden/>
          </w:rPr>
          <w:t>2</w:t>
        </w:r>
        <w:r w:rsidR="008974C7">
          <w:rPr>
            <w:noProof/>
            <w:webHidden/>
          </w:rPr>
          <w:fldChar w:fldCharType="end"/>
        </w:r>
      </w:hyperlink>
    </w:p>
    <w:p w14:paraId="38193A78" w14:textId="3C513A94" w:rsidR="008974C7" w:rsidRDefault="00000000">
      <w:pPr>
        <w:pStyle w:val="TableofFigures"/>
        <w:tabs>
          <w:tab w:val="right" w:pos="9350"/>
        </w:tabs>
        <w:rPr>
          <w:rFonts w:eastAsiaTheme="minorEastAsia" w:cstheme="minorBidi"/>
          <w:b w:val="0"/>
          <w:bCs w:val="0"/>
          <w:noProof/>
          <w:sz w:val="22"/>
          <w:szCs w:val="22"/>
        </w:rPr>
      </w:pPr>
      <w:hyperlink w:anchor="_Toc119927537" w:history="1">
        <w:r w:rsidR="008974C7" w:rsidRPr="005952EF">
          <w:rPr>
            <w:rStyle w:val="Hyperlink"/>
            <w:noProof/>
          </w:rPr>
          <w:t>Figure 6: Palmar left hand, opened fingers</w:t>
        </w:r>
        <w:r w:rsidR="008974C7">
          <w:rPr>
            <w:noProof/>
            <w:webHidden/>
          </w:rPr>
          <w:tab/>
        </w:r>
        <w:r w:rsidR="008974C7">
          <w:rPr>
            <w:noProof/>
            <w:webHidden/>
          </w:rPr>
          <w:fldChar w:fldCharType="begin"/>
        </w:r>
        <w:r w:rsidR="008974C7">
          <w:rPr>
            <w:noProof/>
            <w:webHidden/>
          </w:rPr>
          <w:instrText xml:space="preserve"> PAGEREF _Toc119927537 \h </w:instrText>
        </w:r>
        <w:r w:rsidR="008974C7">
          <w:rPr>
            <w:noProof/>
            <w:webHidden/>
          </w:rPr>
        </w:r>
        <w:r w:rsidR="008974C7">
          <w:rPr>
            <w:noProof/>
            <w:webHidden/>
          </w:rPr>
          <w:fldChar w:fldCharType="separate"/>
        </w:r>
        <w:r w:rsidR="00AB7AA8">
          <w:rPr>
            <w:noProof/>
            <w:webHidden/>
          </w:rPr>
          <w:t>2</w:t>
        </w:r>
        <w:r w:rsidR="008974C7">
          <w:rPr>
            <w:noProof/>
            <w:webHidden/>
          </w:rPr>
          <w:fldChar w:fldCharType="end"/>
        </w:r>
      </w:hyperlink>
    </w:p>
    <w:p w14:paraId="3AE4E08A" w14:textId="41D6B41F" w:rsidR="008974C7" w:rsidRDefault="00000000">
      <w:pPr>
        <w:pStyle w:val="TableofFigures"/>
        <w:tabs>
          <w:tab w:val="right" w:pos="9350"/>
        </w:tabs>
        <w:rPr>
          <w:rFonts w:eastAsiaTheme="minorEastAsia" w:cstheme="minorBidi"/>
          <w:b w:val="0"/>
          <w:bCs w:val="0"/>
          <w:noProof/>
          <w:sz w:val="22"/>
          <w:szCs w:val="22"/>
        </w:rPr>
      </w:pPr>
      <w:hyperlink w:anchor="_Toc119927538" w:history="1">
        <w:r w:rsidR="008974C7" w:rsidRPr="005952EF">
          <w:rPr>
            <w:rStyle w:val="Hyperlink"/>
            <w:noProof/>
          </w:rPr>
          <w:t>Figure 7: Palmar right hand, closed fingers</w:t>
        </w:r>
        <w:r w:rsidR="008974C7">
          <w:rPr>
            <w:noProof/>
            <w:webHidden/>
          </w:rPr>
          <w:tab/>
        </w:r>
        <w:r w:rsidR="008974C7">
          <w:rPr>
            <w:noProof/>
            <w:webHidden/>
          </w:rPr>
          <w:fldChar w:fldCharType="begin"/>
        </w:r>
        <w:r w:rsidR="008974C7">
          <w:rPr>
            <w:noProof/>
            <w:webHidden/>
          </w:rPr>
          <w:instrText xml:space="preserve"> PAGEREF _Toc119927538 \h </w:instrText>
        </w:r>
        <w:r w:rsidR="008974C7">
          <w:rPr>
            <w:noProof/>
            <w:webHidden/>
          </w:rPr>
        </w:r>
        <w:r w:rsidR="008974C7">
          <w:rPr>
            <w:noProof/>
            <w:webHidden/>
          </w:rPr>
          <w:fldChar w:fldCharType="separate"/>
        </w:r>
        <w:r w:rsidR="00AB7AA8">
          <w:rPr>
            <w:noProof/>
            <w:webHidden/>
          </w:rPr>
          <w:t>2</w:t>
        </w:r>
        <w:r w:rsidR="008974C7">
          <w:rPr>
            <w:noProof/>
            <w:webHidden/>
          </w:rPr>
          <w:fldChar w:fldCharType="end"/>
        </w:r>
      </w:hyperlink>
    </w:p>
    <w:p w14:paraId="7986EAE4" w14:textId="0916759F" w:rsidR="008974C7" w:rsidRDefault="00000000">
      <w:pPr>
        <w:pStyle w:val="TableofFigures"/>
        <w:tabs>
          <w:tab w:val="right" w:pos="9350"/>
        </w:tabs>
        <w:rPr>
          <w:rFonts w:eastAsiaTheme="minorEastAsia" w:cstheme="minorBidi"/>
          <w:b w:val="0"/>
          <w:bCs w:val="0"/>
          <w:noProof/>
          <w:sz w:val="22"/>
          <w:szCs w:val="22"/>
        </w:rPr>
      </w:pPr>
      <w:hyperlink w:anchor="_Toc119927539" w:history="1">
        <w:r w:rsidR="008974C7" w:rsidRPr="005952EF">
          <w:rPr>
            <w:rStyle w:val="Hyperlink"/>
            <w:noProof/>
          </w:rPr>
          <w:t>Figure 8: Palmar right hand, opened fingers</w:t>
        </w:r>
        <w:r w:rsidR="008974C7">
          <w:rPr>
            <w:noProof/>
            <w:webHidden/>
          </w:rPr>
          <w:tab/>
        </w:r>
        <w:r w:rsidR="008974C7">
          <w:rPr>
            <w:noProof/>
            <w:webHidden/>
          </w:rPr>
          <w:fldChar w:fldCharType="begin"/>
        </w:r>
        <w:r w:rsidR="008974C7">
          <w:rPr>
            <w:noProof/>
            <w:webHidden/>
          </w:rPr>
          <w:instrText xml:space="preserve"> PAGEREF _Toc119927539 \h </w:instrText>
        </w:r>
        <w:r w:rsidR="008974C7">
          <w:rPr>
            <w:noProof/>
            <w:webHidden/>
          </w:rPr>
        </w:r>
        <w:r w:rsidR="008974C7">
          <w:rPr>
            <w:noProof/>
            <w:webHidden/>
          </w:rPr>
          <w:fldChar w:fldCharType="separate"/>
        </w:r>
        <w:r w:rsidR="00AB7AA8">
          <w:rPr>
            <w:noProof/>
            <w:webHidden/>
          </w:rPr>
          <w:t>2</w:t>
        </w:r>
        <w:r w:rsidR="008974C7">
          <w:rPr>
            <w:noProof/>
            <w:webHidden/>
          </w:rPr>
          <w:fldChar w:fldCharType="end"/>
        </w:r>
      </w:hyperlink>
    </w:p>
    <w:p w14:paraId="253FC111" w14:textId="77777777" w:rsidR="00AF5116" w:rsidRDefault="008974C7" w:rsidP="00AF5116">
      <w:r>
        <w:fldChar w:fldCharType="end"/>
      </w:r>
    </w:p>
    <w:sdt>
      <w:sdtPr>
        <w:rPr>
          <w:caps w:val="0"/>
          <w:color w:val="auto"/>
          <w:spacing w:val="0"/>
          <w:sz w:val="20"/>
          <w:szCs w:val="20"/>
        </w:rPr>
        <w:id w:val="-1284103334"/>
        <w:docPartObj>
          <w:docPartGallery w:val="Bibliographies"/>
          <w:docPartUnique/>
        </w:docPartObj>
      </w:sdtPr>
      <w:sdtContent>
        <w:p w14:paraId="214EF69C" w14:textId="02B9996E" w:rsidR="00A1501D" w:rsidRDefault="00A1501D" w:rsidP="00AF5116">
          <w:pPr>
            <w:pStyle w:val="Heading1"/>
          </w:pPr>
          <w:r>
            <w:t>References</w:t>
          </w:r>
        </w:p>
        <w:sdt>
          <w:sdtPr>
            <w:id w:val="-573587230"/>
            <w:bibliography/>
          </w:sdtPr>
          <w:sdtContent>
            <w:p w14:paraId="4CCB8AE7" w14:textId="77777777" w:rsidR="00AE69F1" w:rsidRDefault="00A1501D" w:rsidP="00FB144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060"/>
              </w:tblGrid>
              <w:tr w:rsidR="00AE69F1" w14:paraId="479284DF" w14:textId="77777777">
                <w:trPr>
                  <w:divId w:val="390809689"/>
                  <w:tblCellSpacing w:w="15" w:type="dxa"/>
                </w:trPr>
                <w:tc>
                  <w:tcPr>
                    <w:tcW w:w="50" w:type="pct"/>
                    <w:hideMark/>
                  </w:tcPr>
                  <w:p w14:paraId="16245EB6" w14:textId="0952E944" w:rsidR="00AE69F1" w:rsidRDefault="00AE69F1">
                    <w:pPr>
                      <w:pStyle w:val="Bibliography"/>
                      <w:rPr>
                        <w:noProof/>
                        <w:sz w:val="24"/>
                        <w:szCs w:val="24"/>
                      </w:rPr>
                    </w:pPr>
                    <w:r>
                      <w:rPr>
                        <w:noProof/>
                      </w:rPr>
                      <w:t xml:space="preserve">[1] </w:t>
                    </w:r>
                  </w:p>
                </w:tc>
                <w:tc>
                  <w:tcPr>
                    <w:tcW w:w="0" w:type="auto"/>
                    <w:hideMark/>
                  </w:tcPr>
                  <w:p w14:paraId="0C522CEF" w14:textId="77777777" w:rsidR="00AE69F1" w:rsidRDefault="00AE69F1">
                    <w:pPr>
                      <w:pStyle w:val="Bibliography"/>
                      <w:rPr>
                        <w:noProof/>
                      </w:rPr>
                    </w:pPr>
                    <w:r>
                      <w:rPr>
                        <w:noProof/>
                      </w:rPr>
                      <w:t>S. Mukherjee, "Hands and palm images dataset," 2021. [Online]. Available: https://www.kaggle.com/datasets/shyambhu/hands-and-palm-images-dataset.</w:t>
                    </w:r>
                  </w:p>
                </w:tc>
              </w:tr>
              <w:tr w:rsidR="00AE69F1" w14:paraId="54EC0179" w14:textId="77777777">
                <w:trPr>
                  <w:divId w:val="390809689"/>
                  <w:tblCellSpacing w:w="15" w:type="dxa"/>
                </w:trPr>
                <w:tc>
                  <w:tcPr>
                    <w:tcW w:w="50" w:type="pct"/>
                    <w:hideMark/>
                  </w:tcPr>
                  <w:p w14:paraId="5B0033C1" w14:textId="77777777" w:rsidR="00AE69F1" w:rsidRDefault="00AE69F1">
                    <w:pPr>
                      <w:pStyle w:val="Bibliography"/>
                      <w:rPr>
                        <w:noProof/>
                      </w:rPr>
                    </w:pPr>
                    <w:r>
                      <w:rPr>
                        <w:noProof/>
                      </w:rPr>
                      <w:t xml:space="preserve">[2] </w:t>
                    </w:r>
                  </w:p>
                </w:tc>
                <w:tc>
                  <w:tcPr>
                    <w:tcW w:w="0" w:type="auto"/>
                    <w:hideMark/>
                  </w:tcPr>
                  <w:p w14:paraId="31CE5DAA" w14:textId="77777777" w:rsidR="00AE69F1" w:rsidRDefault="00AE69F1">
                    <w:pPr>
                      <w:pStyle w:val="Bibliography"/>
                      <w:rPr>
                        <w:noProof/>
                      </w:rPr>
                    </w:pPr>
                    <w:r>
                      <w:rPr>
                        <w:noProof/>
                      </w:rPr>
                      <w:t>S. Singh, "Medium," 22 May 2020. [Online]. Available: https://medium.com/simply-dev/detecting-geometrical-shapes-in-an-image-using-opencv-bad67c40174f#9708.</w:t>
                    </w:r>
                  </w:p>
                </w:tc>
              </w:tr>
            </w:tbl>
            <w:p w14:paraId="7D015A11" w14:textId="77777777" w:rsidR="00AE69F1" w:rsidRDefault="00AE69F1">
              <w:pPr>
                <w:divId w:val="390809689"/>
                <w:rPr>
                  <w:rFonts w:eastAsia="Times New Roman"/>
                  <w:noProof/>
                </w:rPr>
              </w:pPr>
            </w:p>
            <w:p w14:paraId="255AA9FF" w14:textId="2D437F2D" w:rsidR="007F570F" w:rsidRDefault="00A1501D" w:rsidP="00FB144B">
              <w:r>
                <w:rPr>
                  <w:b/>
                  <w:bCs/>
                  <w:noProof/>
                </w:rPr>
                <w:fldChar w:fldCharType="end"/>
              </w:r>
            </w:p>
          </w:sdtContent>
        </w:sdt>
      </w:sdtContent>
    </w:sdt>
    <w:sectPr w:rsidR="007F570F" w:rsidSect="007F570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D19DF" w14:textId="77777777" w:rsidR="006000B6" w:rsidRDefault="006000B6" w:rsidP="00670609">
      <w:pPr>
        <w:spacing w:before="0" w:after="0" w:line="240" w:lineRule="auto"/>
      </w:pPr>
      <w:r>
        <w:separator/>
      </w:r>
    </w:p>
  </w:endnote>
  <w:endnote w:type="continuationSeparator" w:id="0">
    <w:p w14:paraId="285E8006" w14:textId="77777777" w:rsidR="006000B6" w:rsidRDefault="006000B6" w:rsidP="006706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6F8FC" w14:textId="77777777" w:rsidR="006000B6" w:rsidRDefault="006000B6" w:rsidP="00670609">
      <w:pPr>
        <w:spacing w:before="0" w:after="0" w:line="240" w:lineRule="auto"/>
      </w:pPr>
      <w:r>
        <w:separator/>
      </w:r>
    </w:p>
  </w:footnote>
  <w:footnote w:type="continuationSeparator" w:id="0">
    <w:p w14:paraId="2C8CA0DA" w14:textId="77777777" w:rsidR="006000B6" w:rsidRDefault="006000B6" w:rsidP="006706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2499D"/>
    <w:multiLevelType w:val="hybridMultilevel"/>
    <w:tmpl w:val="91DC39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004DCE"/>
    <w:multiLevelType w:val="hybridMultilevel"/>
    <w:tmpl w:val="1E5C30A4"/>
    <w:lvl w:ilvl="0" w:tplc="92F8AFF2">
      <w:start w:val="1"/>
      <w:numFmt w:val="bullet"/>
      <w:lvlText w:val="•"/>
      <w:lvlJc w:val="left"/>
      <w:pPr>
        <w:tabs>
          <w:tab w:val="num" w:pos="720"/>
        </w:tabs>
        <w:ind w:left="720" w:hanging="360"/>
      </w:pPr>
      <w:rPr>
        <w:rFonts w:ascii="Times New Roman" w:hAnsi="Times New Roman" w:hint="default"/>
      </w:rPr>
    </w:lvl>
    <w:lvl w:ilvl="1" w:tplc="5B2290CC">
      <w:numFmt w:val="bullet"/>
      <w:lvlText w:val="•"/>
      <w:lvlJc w:val="left"/>
      <w:pPr>
        <w:tabs>
          <w:tab w:val="num" w:pos="1440"/>
        </w:tabs>
        <w:ind w:left="1440" w:hanging="360"/>
      </w:pPr>
      <w:rPr>
        <w:rFonts w:ascii="Times New Roman" w:hAnsi="Times New Roman" w:hint="default"/>
      </w:rPr>
    </w:lvl>
    <w:lvl w:ilvl="2" w:tplc="8034E35A">
      <w:numFmt w:val="bullet"/>
      <w:lvlText w:val="•"/>
      <w:lvlJc w:val="left"/>
      <w:pPr>
        <w:tabs>
          <w:tab w:val="num" w:pos="2160"/>
        </w:tabs>
        <w:ind w:left="2160" w:hanging="360"/>
      </w:pPr>
      <w:rPr>
        <w:rFonts w:ascii="Times New Roman" w:hAnsi="Times New Roman" w:hint="default"/>
      </w:rPr>
    </w:lvl>
    <w:lvl w:ilvl="3" w:tplc="A0D20096" w:tentative="1">
      <w:start w:val="1"/>
      <w:numFmt w:val="bullet"/>
      <w:lvlText w:val="•"/>
      <w:lvlJc w:val="left"/>
      <w:pPr>
        <w:tabs>
          <w:tab w:val="num" w:pos="2880"/>
        </w:tabs>
        <w:ind w:left="2880" w:hanging="360"/>
      </w:pPr>
      <w:rPr>
        <w:rFonts w:ascii="Times New Roman" w:hAnsi="Times New Roman" w:hint="default"/>
      </w:rPr>
    </w:lvl>
    <w:lvl w:ilvl="4" w:tplc="DC5C66E8" w:tentative="1">
      <w:start w:val="1"/>
      <w:numFmt w:val="bullet"/>
      <w:lvlText w:val="•"/>
      <w:lvlJc w:val="left"/>
      <w:pPr>
        <w:tabs>
          <w:tab w:val="num" w:pos="3600"/>
        </w:tabs>
        <w:ind w:left="3600" w:hanging="360"/>
      </w:pPr>
      <w:rPr>
        <w:rFonts w:ascii="Times New Roman" w:hAnsi="Times New Roman" w:hint="default"/>
      </w:rPr>
    </w:lvl>
    <w:lvl w:ilvl="5" w:tplc="503A29BC" w:tentative="1">
      <w:start w:val="1"/>
      <w:numFmt w:val="bullet"/>
      <w:lvlText w:val="•"/>
      <w:lvlJc w:val="left"/>
      <w:pPr>
        <w:tabs>
          <w:tab w:val="num" w:pos="4320"/>
        </w:tabs>
        <w:ind w:left="4320" w:hanging="360"/>
      </w:pPr>
      <w:rPr>
        <w:rFonts w:ascii="Times New Roman" w:hAnsi="Times New Roman" w:hint="default"/>
      </w:rPr>
    </w:lvl>
    <w:lvl w:ilvl="6" w:tplc="92007356" w:tentative="1">
      <w:start w:val="1"/>
      <w:numFmt w:val="bullet"/>
      <w:lvlText w:val="•"/>
      <w:lvlJc w:val="left"/>
      <w:pPr>
        <w:tabs>
          <w:tab w:val="num" w:pos="5040"/>
        </w:tabs>
        <w:ind w:left="5040" w:hanging="360"/>
      </w:pPr>
      <w:rPr>
        <w:rFonts w:ascii="Times New Roman" w:hAnsi="Times New Roman" w:hint="default"/>
      </w:rPr>
    </w:lvl>
    <w:lvl w:ilvl="7" w:tplc="4E1E6660" w:tentative="1">
      <w:start w:val="1"/>
      <w:numFmt w:val="bullet"/>
      <w:lvlText w:val="•"/>
      <w:lvlJc w:val="left"/>
      <w:pPr>
        <w:tabs>
          <w:tab w:val="num" w:pos="5760"/>
        </w:tabs>
        <w:ind w:left="5760" w:hanging="360"/>
      </w:pPr>
      <w:rPr>
        <w:rFonts w:ascii="Times New Roman" w:hAnsi="Times New Roman" w:hint="default"/>
      </w:rPr>
    </w:lvl>
    <w:lvl w:ilvl="8" w:tplc="E7F43AA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1317E3D"/>
    <w:multiLevelType w:val="hybridMultilevel"/>
    <w:tmpl w:val="88968C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355A4"/>
    <w:multiLevelType w:val="hybridMultilevel"/>
    <w:tmpl w:val="7564F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D3086"/>
    <w:multiLevelType w:val="hybridMultilevel"/>
    <w:tmpl w:val="9DBE1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3097232">
    <w:abstractNumId w:val="3"/>
  </w:num>
  <w:num w:numId="2" w16cid:durableId="1111631935">
    <w:abstractNumId w:val="0"/>
  </w:num>
  <w:num w:numId="3" w16cid:durableId="846863553">
    <w:abstractNumId w:val="2"/>
  </w:num>
  <w:num w:numId="4" w16cid:durableId="372003730">
    <w:abstractNumId w:val="1"/>
  </w:num>
  <w:num w:numId="5" w16cid:durableId="920136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0F"/>
    <w:rsid w:val="00106727"/>
    <w:rsid w:val="001C20A4"/>
    <w:rsid w:val="001F64F4"/>
    <w:rsid w:val="002172C4"/>
    <w:rsid w:val="00481F74"/>
    <w:rsid w:val="004F1873"/>
    <w:rsid w:val="0051507B"/>
    <w:rsid w:val="005B29B2"/>
    <w:rsid w:val="005C0D82"/>
    <w:rsid w:val="005F5122"/>
    <w:rsid w:val="006000B6"/>
    <w:rsid w:val="00670609"/>
    <w:rsid w:val="006B3D5B"/>
    <w:rsid w:val="006E647A"/>
    <w:rsid w:val="00730B38"/>
    <w:rsid w:val="00744DC8"/>
    <w:rsid w:val="00757464"/>
    <w:rsid w:val="00785186"/>
    <w:rsid w:val="007B6072"/>
    <w:rsid w:val="007F570F"/>
    <w:rsid w:val="008974C7"/>
    <w:rsid w:val="00951DB9"/>
    <w:rsid w:val="009A45FF"/>
    <w:rsid w:val="00A1501D"/>
    <w:rsid w:val="00AA29E4"/>
    <w:rsid w:val="00AB7AA8"/>
    <w:rsid w:val="00AE69F1"/>
    <w:rsid w:val="00AF5116"/>
    <w:rsid w:val="00B1402A"/>
    <w:rsid w:val="00B84DD3"/>
    <w:rsid w:val="00C53A3D"/>
    <w:rsid w:val="00D16024"/>
    <w:rsid w:val="00D267BC"/>
    <w:rsid w:val="00E0143F"/>
    <w:rsid w:val="00EB74BD"/>
    <w:rsid w:val="00EF3AF7"/>
    <w:rsid w:val="00F8215A"/>
    <w:rsid w:val="00FB144B"/>
    <w:rsid w:val="00FC1E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C3313"/>
  <w14:defaultImageDpi w14:val="32767"/>
  <w15:chartTrackingRefBased/>
  <w15:docId w15:val="{E296B1A7-E0C9-4218-8B4E-1B2A9B57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A3D"/>
  </w:style>
  <w:style w:type="paragraph" w:styleId="Heading1">
    <w:name w:val="heading 1"/>
    <w:basedOn w:val="Normal"/>
    <w:next w:val="Normal"/>
    <w:link w:val="Heading1Char"/>
    <w:uiPriority w:val="9"/>
    <w:qFormat/>
    <w:rsid w:val="00C53A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53A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53A3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53A3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53A3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53A3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53A3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53A3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3A3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A3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53A3D"/>
    <w:rPr>
      <w:caps/>
      <w:spacing w:val="15"/>
      <w:shd w:val="clear" w:color="auto" w:fill="D9E2F3" w:themeFill="accent1" w:themeFillTint="33"/>
    </w:rPr>
  </w:style>
  <w:style w:type="character" w:customStyle="1" w:styleId="Heading3Char">
    <w:name w:val="Heading 3 Char"/>
    <w:basedOn w:val="DefaultParagraphFont"/>
    <w:link w:val="Heading3"/>
    <w:uiPriority w:val="9"/>
    <w:rsid w:val="00C53A3D"/>
    <w:rPr>
      <w:caps/>
      <w:color w:val="1F3763" w:themeColor="accent1" w:themeShade="7F"/>
      <w:spacing w:val="15"/>
    </w:rPr>
  </w:style>
  <w:style w:type="character" w:customStyle="1" w:styleId="Heading4Char">
    <w:name w:val="Heading 4 Char"/>
    <w:basedOn w:val="DefaultParagraphFont"/>
    <w:link w:val="Heading4"/>
    <w:uiPriority w:val="9"/>
    <w:semiHidden/>
    <w:rsid w:val="00C53A3D"/>
    <w:rPr>
      <w:caps/>
      <w:color w:val="2F5496" w:themeColor="accent1" w:themeShade="BF"/>
      <w:spacing w:val="10"/>
    </w:rPr>
  </w:style>
  <w:style w:type="character" w:customStyle="1" w:styleId="Heading5Char">
    <w:name w:val="Heading 5 Char"/>
    <w:basedOn w:val="DefaultParagraphFont"/>
    <w:link w:val="Heading5"/>
    <w:uiPriority w:val="9"/>
    <w:semiHidden/>
    <w:rsid w:val="00C53A3D"/>
    <w:rPr>
      <w:caps/>
      <w:color w:val="2F5496" w:themeColor="accent1" w:themeShade="BF"/>
      <w:spacing w:val="10"/>
    </w:rPr>
  </w:style>
  <w:style w:type="character" w:customStyle="1" w:styleId="Heading6Char">
    <w:name w:val="Heading 6 Char"/>
    <w:basedOn w:val="DefaultParagraphFont"/>
    <w:link w:val="Heading6"/>
    <w:uiPriority w:val="9"/>
    <w:semiHidden/>
    <w:rsid w:val="00C53A3D"/>
    <w:rPr>
      <w:caps/>
      <w:color w:val="2F5496" w:themeColor="accent1" w:themeShade="BF"/>
      <w:spacing w:val="10"/>
    </w:rPr>
  </w:style>
  <w:style w:type="character" w:customStyle="1" w:styleId="Heading7Char">
    <w:name w:val="Heading 7 Char"/>
    <w:basedOn w:val="DefaultParagraphFont"/>
    <w:link w:val="Heading7"/>
    <w:uiPriority w:val="9"/>
    <w:semiHidden/>
    <w:rsid w:val="00C53A3D"/>
    <w:rPr>
      <w:caps/>
      <w:color w:val="2F5496" w:themeColor="accent1" w:themeShade="BF"/>
      <w:spacing w:val="10"/>
    </w:rPr>
  </w:style>
  <w:style w:type="character" w:customStyle="1" w:styleId="Heading8Char">
    <w:name w:val="Heading 8 Char"/>
    <w:basedOn w:val="DefaultParagraphFont"/>
    <w:link w:val="Heading8"/>
    <w:uiPriority w:val="9"/>
    <w:semiHidden/>
    <w:rsid w:val="00C53A3D"/>
    <w:rPr>
      <w:caps/>
      <w:spacing w:val="10"/>
      <w:sz w:val="18"/>
      <w:szCs w:val="18"/>
    </w:rPr>
  </w:style>
  <w:style w:type="character" w:customStyle="1" w:styleId="Heading9Char">
    <w:name w:val="Heading 9 Char"/>
    <w:basedOn w:val="DefaultParagraphFont"/>
    <w:link w:val="Heading9"/>
    <w:uiPriority w:val="9"/>
    <w:semiHidden/>
    <w:rsid w:val="00C53A3D"/>
    <w:rPr>
      <w:i/>
      <w:iCs/>
      <w:caps/>
      <w:spacing w:val="10"/>
      <w:sz w:val="18"/>
      <w:szCs w:val="18"/>
    </w:rPr>
  </w:style>
  <w:style w:type="paragraph" w:styleId="Caption">
    <w:name w:val="caption"/>
    <w:basedOn w:val="Normal"/>
    <w:next w:val="Normal"/>
    <w:uiPriority w:val="35"/>
    <w:unhideWhenUsed/>
    <w:qFormat/>
    <w:rsid w:val="00C53A3D"/>
    <w:rPr>
      <w:b/>
      <w:bCs/>
      <w:color w:val="2F5496" w:themeColor="accent1" w:themeShade="BF"/>
      <w:sz w:val="16"/>
      <w:szCs w:val="16"/>
    </w:rPr>
  </w:style>
  <w:style w:type="paragraph" w:styleId="Title">
    <w:name w:val="Title"/>
    <w:basedOn w:val="Normal"/>
    <w:next w:val="Normal"/>
    <w:link w:val="TitleChar"/>
    <w:uiPriority w:val="10"/>
    <w:qFormat/>
    <w:rsid w:val="00C53A3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53A3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53A3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3A3D"/>
    <w:rPr>
      <w:caps/>
      <w:color w:val="595959" w:themeColor="text1" w:themeTint="A6"/>
      <w:spacing w:val="10"/>
      <w:sz w:val="21"/>
      <w:szCs w:val="21"/>
    </w:rPr>
  </w:style>
  <w:style w:type="character" w:styleId="Strong">
    <w:name w:val="Strong"/>
    <w:uiPriority w:val="22"/>
    <w:qFormat/>
    <w:rsid w:val="00C53A3D"/>
    <w:rPr>
      <w:b/>
      <w:bCs/>
    </w:rPr>
  </w:style>
  <w:style w:type="character" w:styleId="Emphasis">
    <w:name w:val="Emphasis"/>
    <w:uiPriority w:val="20"/>
    <w:qFormat/>
    <w:rsid w:val="00C53A3D"/>
    <w:rPr>
      <w:caps/>
      <w:color w:val="1F3763" w:themeColor="accent1" w:themeShade="7F"/>
      <w:spacing w:val="5"/>
    </w:rPr>
  </w:style>
  <w:style w:type="paragraph" w:styleId="NoSpacing">
    <w:name w:val="No Spacing"/>
    <w:link w:val="NoSpacingChar"/>
    <w:uiPriority w:val="1"/>
    <w:qFormat/>
    <w:rsid w:val="00C53A3D"/>
    <w:pPr>
      <w:spacing w:after="0" w:line="240" w:lineRule="auto"/>
    </w:pPr>
  </w:style>
  <w:style w:type="character" w:customStyle="1" w:styleId="NoSpacingChar">
    <w:name w:val="No Spacing Char"/>
    <w:basedOn w:val="DefaultParagraphFont"/>
    <w:link w:val="NoSpacing"/>
    <w:uiPriority w:val="1"/>
    <w:rsid w:val="00C53A3D"/>
  </w:style>
  <w:style w:type="paragraph" w:styleId="ListParagraph">
    <w:name w:val="List Paragraph"/>
    <w:basedOn w:val="Normal"/>
    <w:uiPriority w:val="34"/>
    <w:qFormat/>
    <w:rsid w:val="00C53A3D"/>
    <w:pPr>
      <w:ind w:left="720"/>
      <w:contextualSpacing/>
    </w:pPr>
  </w:style>
  <w:style w:type="paragraph" w:styleId="Quote">
    <w:name w:val="Quote"/>
    <w:basedOn w:val="Normal"/>
    <w:next w:val="Normal"/>
    <w:link w:val="QuoteChar"/>
    <w:uiPriority w:val="29"/>
    <w:qFormat/>
    <w:rsid w:val="00C53A3D"/>
    <w:rPr>
      <w:i/>
      <w:iCs/>
      <w:sz w:val="24"/>
      <w:szCs w:val="24"/>
    </w:rPr>
  </w:style>
  <w:style w:type="character" w:customStyle="1" w:styleId="QuoteChar">
    <w:name w:val="Quote Char"/>
    <w:basedOn w:val="DefaultParagraphFont"/>
    <w:link w:val="Quote"/>
    <w:uiPriority w:val="29"/>
    <w:rsid w:val="00C53A3D"/>
    <w:rPr>
      <w:i/>
      <w:iCs/>
      <w:sz w:val="24"/>
      <w:szCs w:val="24"/>
    </w:rPr>
  </w:style>
  <w:style w:type="paragraph" w:styleId="IntenseQuote">
    <w:name w:val="Intense Quote"/>
    <w:basedOn w:val="Normal"/>
    <w:next w:val="Normal"/>
    <w:link w:val="IntenseQuoteChar"/>
    <w:uiPriority w:val="30"/>
    <w:qFormat/>
    <w:rsid w:val="00C53A3D"/>
    <w:pPr>
      <w:pBdr>
        <w:top w:val="single" w:sz="8" w:space="1" w:color="4472C4" w:themeColor="accent1"/>
        <w:left w:val="single" w:sz="8" w:space="4" w:color="4472C4" w:themeColor="accent1"/>
        <w:bottom w:val="single" w:sz="8" w:space="1" w:color="4472C4" w:themeColor="accent1"/>
        <w:right w:val="single" w:sz="8" w:space="4" w:color="4472C4" w:themeColor="accent1"/>
      </w:pBd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53A3D"/>
    <w:rPr>
      <w:color w:val="4472C4" w:themeColor="accent1"/>
      <w:sz w:val="24"/>
      <w:szCs w:val="24"/>
    </w:rPr>
  </w:style>
  <w:style w:type="character" w:styleId="SubtleEmphasis">
    <w:name w:val="Subtle Emphasis"/>
    <w:uiPriority w:val="19"/>
    <w:qFormat/>
    <w:rsid w:val="00C53A3D"/>
    <w:rPr>
      <w:i/>
      <w:iCs/>
      <w:color w:val="1F3763" w:themeColor="accent1" w:themeShade="7F"/>
    </w:rPr>
  </w:style>
  <w:style w:type="character" w:styleId="IntenseEmphasis">
    <w:name w:val="Intense Emphasis"/>
    <w:uiPriority w:val="21"/>
    <w:qFormat/>
    <w:rsid w:val="00C53A3D"/>
    <w:rPr>
      <w:b/>
      <w:bCs/>
      <w:caps/>
      <w:color w:val="1F3763" w:themeColor="accent1" w:themeShade="7F"/>
      <w:spacing w:val="10"/>
    </w:rPr>
  </w:style>
  <w:style w:type="character" w:styleId="SubtleReference">
    <w:name w:val="Subtle Reference"/>
    <w:uiPriority w:val="31"/>
    <w:qFormat/>
    <w:rsid w:val="00C53A3D"/>
    <w:rPr>
      <w:b/>
      <w:bCs/>
      <w:color w:val="4472C4" w:themeColor="accent1"/>
    </w:rPr>
  </w:style>
  <w:style w:type="character" w:styleId="IntenseReference">
    <w:name w:val="Intense Reference"/>
    <w:uiPriority w:val="32"/>
    <w:qFormat/>
    <w:rsid w:val="00C53A3D"/>
    <w:rPr>
      <w:b/>
      <w:bCs/>
      <w:i/>
      <w:iCs/>
      <w:caps/>
      <w:color w:val="4472C4" w:themeColor="accent1"/>
    </w:rPr>
  </w:style>
  <w:style w:type="character" w:styleId="BookTitle">
    <w:name w:val="Book Title"/>
    <w:uiPriority w:val="33"/>
    <w:qFormat/>
    <w:rsid w:val="00C53A3D"/>
    <w:rPr>
      <w:b/>
      <w:bCs/>
      <w:i/>
      <w:iCs/>
      <w:spacing w:val="0"/>
    </w:rPr>
  </w:style>
  <w:style w:type="paragraph" w:styleId="TOCHeading">
    <w:name w:val="TOC Heading"/>
    <w:basedOn w:val="Heading1"/>
    <w:next w:val="Normal"/>
    <w:uiPriority w:val="39"/>
    <w:semiHidden/>
    <w:unhideWhenUsed/>
    <w:qFormat/>
    <w:rsid w:val="00C53A3D"/>
    <w:pPr>
      <w:outlineLvl w:val="9"/>
    </w:pPr>
  </w:style>
  <w:style w:type="character" w:styleId="Hyperlink">
    <w:name w:val="Hyperlink"/>
    <w:basedOn w:val="DefaultParagraphFont"/>
    <w:uiPriority w:val="99"/>
    <w:unhideWhenUsed/>
    <w:rsid w:val="00EB74BD"/>
    <w:rPr>
      <w:color w:val="0563C1" w:themeColor="hyperlink"/>
      <w:u w:val="single"/>
    </w:rPr>
  </w:style>
  <w:style w:type="character" w:styleId="UnresolvedMention">
    <w:name w:val="Unresolved Mention"/>
    <w:basedOn w:val="DefaultParagraphFont"/>
    <w:uiPriority w:val="99"/>
    <w:semiHidden/>
    <w:unhideWhenUsed/>
    <w:rsid w:val="00EB74BD"/>
    <w:rPr>
      <w:color w:val="605E5C"/>
      <w:shd w:val="clear" w:color="auto" w:fill="E1DFDD"/>
    </w:rPr>
  </w:style>
  <w:style w:type="character" w:styleId="FollowedHyperlink">
    <w:name w:val="FollowedHyperlink"/>
    <w:basedOn w:val="DefaultParagraphFont"/>
    <w:uiPriority w:val="99"/>
    <w:semiHidden/>
    <w:unhideWhenUsed/>
    <w:rsid w:val="00EB74BD"/>
    <w:rPr>
      <w:color w:val="954F72" w:themeColor="followedHyperlink"/>
      <w:u w:val="single"/>
    </w:rPr>
  </w:style>
  <w:style w:type="paragraph" w:styleId="FootnoteText">
    <w:name w:val="footnote text"/>
    <w:basedOn w:val="Normal"/>
    <w:link w:val="FootnoteTextChar"/>
    <w:uiPriority w:val="99"/>
    <w:semiHidden/>
    <w:unhideWhenUsed/>
    <w:rsid w:val="00670609"/>
    <w:pPr>
      <w:spacing w:before="0" w:after="0" w:line="240" w:lineRule="auto"/>
    </w:pPr>
  </w:style>
  <w:style w:type="character" w:customStyle="1" w:styleId="FootnoteTextChar">
    <w:name w:val="Footnote Text Char"/>
    <w:basedOn w:val="DefaultParagraphFont"/>
    <w:link w:val="FootnoteText"/>
    <w:uiPriority w:val="99"/>
    <w:semiHidden/>
    <w:rsid w:val="00670609"/>
  </w:style>
  <w:style w:type="character" w:styleId="FootnoteReference">
    <w:name w:val="footnote reference"/>
    <w:basedOn w:val="DefaultParagraphFont"/>
    <w:uiPriority w:val="99"/>
    <w:semiHidden/>
    <w:unhideWhenUsed/>
    <w:rsid w:val="00670609"/>
    <w:rPr>
      <w:vertAlign w:val="superscript"/>
    </w:rPr>
  </w:style>
  <w:style w:type="table" w:styleId="TableGrid">
    <w:name w:val="Table Grid"/>
    <w:basedOn w:val="TableNormal"/>
    <w:uiPriority w:val="39"/>
    <w:rsid w:val="00EF3A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F3AF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phy">
    <w:name w:val="Bibliography"/>
    <w:basedOn w:val="Normal"/>
    <w:next w:val="Normal"/>
    <w:uiPriority w:val="37"/>
    <w:unhideWhenUsed/>
    <w:rsid w:val="00A1501D"/>
  </w:style>
  <w:style w:type="paragraph" w:styleId="TableofFigures">
    <w:name w:val="table of figures"/>
    <w:basedOn w:val="Normal"/>
    <w:next w:val="Normal"/>
    <w:uiPriority w:val="99"/>
    <w:unhideWhenUsed/>
    <w:rsid w:val="008974C7"/>
    <w:pPr>
      <w:spacing w:before="0" w:after="0"/>
      <w:ind w:left="400" w:hanging="400"/>
    </w:pPr>
    <w:rPr>
      <w:rFonts w:cstheme="minorHAnsi"/>
      <w:b/>
      <w:bCs/>
      <w:szCs w:val="24"/>
    </w:rPr>
  </w:style>
  <w:style w:type="table" w:styleId="TableGridLight">
    <w:name w:val="Grid Table Light"/>
    <w:basedOn w:val="TableNormal"/>
    <w:uiPriority w:val="40"/>
    <w:rsid w:val="00FB1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0384">
      <w:bodyDiv w:val="1"/>
      <w:marLeft w:val="0"/>
      <w:marRight w:val="0"/>
      <w:marTop w:val="0"/>
      <w:marBottom w:val="0"/>
      <w:divBdr>
        <w:top w:val="none" w:sz="0" w:space="0" w:color="auto"/>
        <w:left w:val="none" w:sz="0" w:space="0" w:color="auto"/>
        <w:bottom w:val="none" w:sz="0" w:space="0" w:color="auto"/>
        <w:right w:val="none" w:sz="0" w:space="0" w:color="auto"/>
      </w:divBdr>
    </w:div>
    <w:div w:id="184825561">
      <w:bodyDiv w:val="1"/>
      <w:marLeft w:val="0"/>
      <w:marRight w:val="0"/>
      <w:marTop w:val="0"/>
      <w:marBottom w:val="0"/>
      <w:divBdr>
        <w:top w:val="none" w:sz="0" w:space="0" w:color="auto"/>
        <w:left w:val="none" w:sz="0" w:space="0" w:color="auto"/>
        <w:bottom w:val="none" w:sz="0" w:space="0" w:color="auto"/>
        <w:right w:val="none" w:sz="0" w:space="0" w:color="auto"/>
      </w:divBdr>
    </w:div>
    <w:div w:id="283193288">
      <w:bodyDiv w:val="1"/>
      <w:marLeft w:val="0"/>
      <w:marRight w:val="0"/>
      <w:marTop w:val="0"/>
      <w:marBottom w:val="0"/>
      <w:divBdr>
        <w:top w:val="none" w:sz="0" w:space="0" w:color="auto"/>
        <w:left w:val="none" w:sz="0" w:space="0" w:color="auto"/>
        <w:bottom w:val="none" w:sz="0" w:space="0" w:color="auto"/>
        <w:right w:val="none" w:sz="0" w:space="0" w:color="auto"/>
      </w:divBdr>
    </w:div>
    <w:div w:id="289357446">
      <w:bodyDiv w:val="1"/>
      <w:marLeft w:val="0"/>
      <w:marRight w:val="0"/>
      <w:marTop w:val="0"/>
      <w:marBottom w:val="0"/>
      <w:divBdr>
        <w:top w:val="none" w:sz="0" w:space="0" w:color="auto"/>
        <w:left w:val="none" w:sz="0" w:space="0" w:color="auto"/>
        <w:bottom w:val="none" w:sz="0" w:space="0" w:color="auto"/>
        <w:right w:val="none" w:sz="0" w:space="0" w:color="auto"/>
      </w:divBdr>
    </w:div>
    <w:div w:id="390809689">
      <w:bodyDiv w:val="1"/>
      <w:marLeft w:val="0"/>
      <w:marRight w:val="0"/>
      <w:marTop w:val="0"/>
      <w:marBottom w:val="0"/>
      <w:divBdr>
        <w:top w:val="none" w:sz="0" w:space="0" w:color="auto"/>
        <w:left w:val="none" w:sz="0" w:space="0" w:color="auto"/>
        <w:bottom w:val="none" w:sz="0" w:space="0" w:color="auto"/>
        <w:right w:val="none" w:sz="0" w:space="0" w:color="auto"/>
      </w:divBdr>
    </w:div>
    <w:div w:id="436606460">
      <w:bodyDiv w:val="1"/>
      <w:marLeft w:val="0"/>
      <w:marRight w:val="0"/>
      <w:marTop w:val="0"/>
      <w:marBottom w:val="0"/>
      <w:divBdr>
        <w:top w:val="none" w:sz="0" w:space="0" w:color="auto"/>
        <w:left w:val="none" w:sz="0" w:space="0" w:color="auto"/>
        <w:bottom w:val="none" w:sz="0" w:space="0" w:color="auto"/>
        <w:right w:val="none" w:sz="0" w:space="0" w:color="auto"/>
      </w:divBdr>
    </w:div>
    <w:div w:id="480000292">
      <w:bodyDiv w:val="1"/>
      <w:marLeft w:val="0"/>
      <w:marRight w:val="0"/>
      <w:marTop w:val="0"/>
      <w:marBottom w:val="0"/>
      <w:divBdr>
        <w:top w:val="none" w:sz="0" w:space="0" w:color="auto"/>
        <w:left w:val="none" w:sz="0" w:space="0" w:color="auto"/>
        <w:bottom w:val="none" w:sz="0" w:space="0" w:color="auto"/>
        <w:right w:val="none" w:sz="0" w:space="0" w:color="auto"/>
      </w:divBdr>
    </w:div>
    <w:div w:id="549803947">
      <w:bodyDiv w:val="1"/>
      <w:marLeft w:val="0"/>
      <w:marRight w:val="0"/>
      <w:marTop w:val="0"/>
      <w:marBottom w:val="0"/>
      <w:divBdr>
        <w:top w:val="none" w:sz="0" w:space="0" w:color="auto"/>
        <w:left w:val="none" w:sz="0" w:space="0" w:color="auto"/>
        <w:bottom w:val="none" w:sz="0" w:space="0" w:color="auto"/>
        <w:right w:val="none" w:sz="0" w:space="0" w:color="auto"/>
      </w:divBdr>
    </w:div>
    <w:div w:id="683481100">
      <w:bodyDiv w:val="1"/>
      <w:marLeft w:val="0"/>
      <w:marRight w:val="0"/>
      <w:marTop w:val="0"/>
      <w:marBottom w:val="0"/>
      <w:divBdr>
        <w:top w:val="none" w:sz="0" w:space="0" w:color="auto"/>
        <w:left w:val="none" w:sz="0" w:space="0" w:color="auto"/>
        <w:bottom w:val="none" w:sz="0" w:space="0" w:color="auto"/>
        <w:right w:val="none" w:sz="0" w:space="0" w:color="auto"/>
      </w:divBdr>
    </w:div>
    <w:div w:id="703359904">
      <w:bodyDiv w:val="1"/>
      <w:marLeft w:val="0"/>
      <w:marRight w:val="0"/>
      <w:marTop w:val="0"/>
      <w:marBottom w:val="0"/>
      <w:divBdr>
        <w:top w:val="none" w:sz="0" w:space="0" w:color="auto"/>
        <w:left w:val="none" w:sz="0" w:space="0" w:color="auto"/>
        <w:bottom w:val="none" w:sz="0" w:space="0" w:color="auto"/>
        <w:right w:val="none" w:sz="0" w:space="0" w:color="auto"/>
      </w:divBdr>
    </w:div>
    <w:div w:id="1073622013">
      <w:bodyDiv w:val="1"/>
      <w:marLeft w:val="0"/>
      <w:marRight w:val="0"/>
      <w:marTop w:val="0"/>
      <w:marBottom w:val="0"/>
      <w:divBdr>
        <w:top w:val="none" w:sz="0" w:space="0" w:color="auto"/>
        <w:left w:val="none" w:sz="0" w:space="0" w:color="auto"/>
        <w:bottom w:val="none" w:sz="0" w:space="0" w:color="auto"/>
        <w:right w:val="none" w:sz="0" w:space="0" w:color="auto"/>
      </w:divBdr>
    </w:div>
    <w:div w:id="1245722341">
      <w:bodyDiv w:val="1"/>
      <w:marLeft w:val="0"/>
      <w:marRight w:val="0"/>
      <w:marTop w:val="0"/>
      <w:marBottom w:val="0"/>
      <w:divBdr>
        <w:top w:val="none" w:sz="0" w:space="0" w:color="auto"/>
        <w:left w:val="none" w:sz="0" w:space="0" w:color="auto"/>
        <w:bottom w:val="none" w:sz="0" w:space="0" w:color="auto"/>
        <w:right w:val="none" w:sz="0" w:space="0" w:color="auto"/>
      </w:divBdr>
    </w:div>
    <w:div w:id="1278609180">
      <w:bodyDiv w:val="1"/>
      <w:marLeft w:val="0"/>
      <w:marRight w:val="0"/>
      <w:marTop w:val="0"/>
      <w:marBottom w:val="0"/>
      <w:divBdr>
        <w:top w:val="none" w:sz="0" w:space="0" w:color="auto"/>
        <w:left w:val="none" w:sz="0" w:space="0" w:color="auto"/>
        <w:bottom w:val="none" w:sz="0" w:space="0" w:color="auto"/>
        <w:right w:val="none" w:sz="0" w:space="0" w:color="auto"/>
      </w:divBdr>
    </w:div>
    <w:div w:id="1361123774">
      <w:bodyDiv w:val="1"/>
      <w:marLeft w:val="0"/>
      <w:marRight w:val="0"/>
      <w:marTop w:val="0"/>
      <w:marBottom w:val="0"/>
      <w:divBdr>
        <w:top w:val="none" w:sz="0" w:space="0" w:color="auto"/>
        <w:left w:val="none" w:sz="0" w:space="0" w:color="auto"/>
        <w:bottom w:val="none" w:sz="0" w:space="0" w:color="auto"/>
        <w:right w:val="none" w:sz="0" w:space="0" w:color="auto"/>
      </w:divBdr>
    </w:div>
    <w:div w:id="1458835450">
      <w:bodyDiv w:val="1"/>
      <w:marLeft w:val="0"/>
      <w:marRight w:val="0"/>
      <w:marTop w:val="0"/>
      <w:marBottom w:val="0"/>
      <w:divBdr>
        <w:top w:val="none" w:sz="0" w:space="0" w:color="auto"/>
        <w:left w:val="none" w:sz="0" w:space="0" w:color="auto"/>
        <w:bottom w:val="none" w:sz="0" w:space="0" w:color="auto"/>
        <w:right w:val="none" w:sz="0" w:space="0" w:color="auto"/>
      </w:divBdr>
    </w:div>
    <w:div w:id="1599635361">
      <w:bodyDiv w:val="1"/>
      <w:marLeft w:val="0"/>
      <w:marRight w:val="0"/>
      <w:marTop w:val="0"/>
      <w:marBottom w:val="0"/>
      <w:divBdr>
        <w:top w:val="none" w:sz="0" w:space="0" w:color="auto"/>
        <w:left w:val="none" w:sz="0" w:space="0" w:color="auto"/>
        <w:bottom w:val="none" w:sz="0" w:space="0" w:color="auto"/>
        <w:right w:val="none" w:sz="0" w:space="0" w:color="auto"/>
      </w:divBdr>
      <w:divsChild>
        <w:div w:id="44452106">
          <w:marLeft w:val="547"/>
          <w:marRight w:val="0"/>
          <w:marTop w:val="0"/>
          <w:marBottom w:val="0"/>
          <w:divBdr>
            <w:top w:val="none" w:sz="0" w:space="0" w:color="auto"/>
            <w:left w:val="none" w:sz="0" w:space="0" w:color="auto"/>
            <w:bottom w:val="none" w:sz="0" w:space="0" w:color="auto"/>
            <w:right w:val="none" w:sz="0" w:space="0" w:color="auto"/>
          </w:divBdr>
        </w:div>
        <w:div w:id="694697235">
          <w:marLeft w:val="1166"/>
          <w:marRight w:val="0"/>
          <w:marTop w:val="0"/>
          <w:marBottom w:val="0"/>
          <w:divBdr>
            <w:top w:val="none" w:sz="0" w:space="0" w:color="auto"/>
            <w:left w:val="none" w:sz="0" w:space="0" w:color="auto"/>
            <w:bottom w:val="none" w:sz="0" w:space="0" w:color="auto"/>
            <w:right w:val="none" w:sz="0" w:space="0" w:color="auto"/>
          </w:divBdr>
        </w:div>
        <w:div w:id="1841850356">
          <w:marLeft w:val="1166"/>
          <w:marRight w:val="0"/>
          <w:marTop w:val="0"/>
          <w:marBottom w:val="0"/>
          <w:divBdr>
            <w:top w:val="none" w:sz="0" w:space="0" w:color="auto"/>
            <w:left w:val="none" w:sz="0" w:space="0" w:color="auto"/>
            <w:bottom w:val="none" w:sz="0" w:space="0" w:color="auto"/>
            <w:right w:val="none" w:sz="0" w:space="0" w:color="auto"/>
          </w:divBdr>
        </w:div>
        <w:div w:id="627901751">
          <w:marLeft w:val="1800"/>
          <w:marRight w:val="0"/>
          <w:marTop w:val="0"/>
          <w:marBottom w:val="0"/>
          <w:divBdr>
            <w:top w:val="none" w:sz="0" w:space="0" w:color="auto"/>
            <w:left w:val="none" w:sz="0" w:space="0" w:color="auto"/>
            <w:bottom w:val="none" w:sz="0" w:space="0" w:color="auto"/>
            <w:right w:val="none" w:sz="0" w:space="0" w:color="auto"/>
          </w:divBdr>
        </w:div>
        <w:div w:id="90116">
          <w:marLeft w:val="1800"/>
          <w:marRight w:val="0"/>
          <w:marTop w:val="0"/>
          <w:marBottom w:val="0"/>
          <w:divBdr>
            <w:top w:val="none" w:sz="0" w:space="0" w:color="auto"/>
            <w:left w:val="none" w:sz="0" w:space="0" w:color="auto"/>
            <w:bottom w:val="none" w:sz="0" w:space="0" w:color="auto"/>
            <w:right w:val="none" w:sz="0" w:space="0" w:color="auto"/>
          </w:divBdr>
        </w:div>
        <w:div w:id="709036776">
          <w:marLeft w:val="547"/>
          <w:marRight w:val="0"/>
          <w:marTop w:val="0"/>
          <w:marBottom w:val="0"/>
          <w:divBdr>
            <w:top w:val="none" w:sz="0" w:space="0" w:color="auto"/>
            <w:left w:val="none" w:sz="0" w:space="0" w:color="auto"/>
            <w:bottom w:val="none" w:sz="0" w:space="0" w:color="auto"/>
            <w:right w:val="none" w:sz="0" w:space="0" w:color="auto"/>
          </w:divBdr>
        </w:div>
        <w:div w:id="348916552">
          <w:marLeft w:val="1166"/>
          <w:marRight w:val="0"/>
          <w:marTop w:val="0"/>
          <w:marBottom w:val="0"/>
          <w:divBdr>
            <w:top w:val="none" w:sz="0" w:space="0" w:color="auto"/>
            <w:left w:val="none" w:sz="0" w:space="0" w:color="auto"/>
            <w:bottom w:val="none" w:sz="0" w:space="0" w:color="auto"/>
            <w:right w:val="none" w:sz="0" w:space="0" w:color="auto"/>
          </w:divBdr>
        </w:div>
        <w:div w:id="1410037334">
          <w:marLeft w:val="1800"/>
          <w:marRight w:val="0"/>
          <w:marTop w:val="0"/>
          <w:marBottom w:val="0"/>
          <w:divBdr>
            <w:top w:val="none" w:sz="0" w:space="0" w:color="auto"/>
            <w:left w:val="none" w:sz="0" w:space="0" w:color="auto"/>
            <w:bottom w:val="none" w:sz="0" w:space="0" w:color="auto"/>
            <w:right w:val="none" w:sz="0" w:space="0" w:color="auto"/>
          </w:divBdr>
        </w:div>
        <w:div w:id="851646915">
          <w:marLeft w:val="547"/>
          <w:marRight w:val="0"/>
          <w:marTop w:val="0"/>
          <w:marBottom w:val="0"/>
          <w:divBdr>
            <w:top w:val="none" w:sz="0" w:space="0" w:color="auto"/>
            <w:left w:val="none" w:sz="0" w:space="0" w:color="auto"/>
            <w:bottom w:val="none" w:sz="0" w:space="0" w:color="auto"/>
            <w:right w:val="none" w:sz="0" w:space="0" w:color="auto"/>
          </w:divBdr>
        </w:div>
        <w:div w:id="2017146558">
          <w:marLeft w:val="1166"/>
          <w:marRight w:val="0"/>
          <w:marTop w:val="0"/>
          <w:marBottom w:val="0"/>
          <w:divBdr>
            <w:top w:val="none" w:sz="0" w:space="0" w:color="auto"/>
            <w:left w:val="none" w:sz="0" w:space="0" w:color="auto"/>
            <w:bottom w:val="none" w:sz="0" w:space="0" w:color="auto"/>
            <w:right w:val="none" w:sz="0" w:space="0" w:color="auto"/>
          </w:divBdr>
        </w:div>
        <w:div w:id="267543456">
          <w:marLeft w:val="547"/>
          <w:marRight w:val="0"/>
          <w:marTop w:val="0"/>
          <w:marBottom w:val="0"/>
          <w:divBdr>
            <w:top w:val="none" w:sz="0" w:space="0" w:color="auto"/>
            <w:left w:val="none" w:sz="0" w:space="0" w:color="auto"/>
            <w:bottom w:val="none" w:sz="0" w:space="0" w:color="auto"/>
            <w:right w:val="none" w:sz="0" w:space="0" w:color="auto"/>
          </w:divBdr>
        </w:div>
        <w:div w:id="667178759">
          <w:marLeft w:val="1166"/>
          <w:marRight w:val="0"/>
          <w:marTop w:val="0"/>
          <w:marBottom w:val="0"/>
          <w:divBdr>
            <w:top w:val="none" w:sz="0" w:space="0" w:color="auto"/>
            <w:left w:val="none" w:sz="0" w:space="0" w:color="auto"/>
            <w:bottom w:val="none" w:sz="0" w:space="0" w:color="auto"/>
            <w:right w:val="none" w:sz="0" w:space="0" w:color="auto"/>
          </w:divBdr>
        </w:div>
        <w:div w:id="1145705588">
          <w:marLeft w:val="1166"/>
          <w:marRight w:val="0"/>
          <w:marTop w:val="0"/>
          <w:marBottom w:val="0"/>
          <w:divBdr>
            <w:top w:val="none" w:sz="0" w:space="0" w:color="auto"/>
            <w:left w:val="none" w:sz="0" w:space="0" w:color="auto"/>
            <w:bottom w:val="none" w:sz="0" w:space="0" w:color="auto"/>
            <w:right w:val="none" w:sz="0" w:space="0" w:color="auto"/>
          </w:divBdr>
        </w:div>
        <w:div w:id="488595355">
          <w:marLeft w:val="1166"/>
          <w:marRight w:val="0"/>
          <w:marTop w:val="0"/>
          <w:marBottom w:val="0"/>
          <w:divBdr>
            <w:top w:val="none" w:sz="0" w:space="0" w:color="auto"/>
            <w:left w:val="none" w:sz="0" w:space="0" w:color="auto"/>
            <w:bottom w:val="none" w:sz="0" w:space="0" w:color="auto"/>
            <w:right w:val="none" w:sz="0" w:space="0" w:color="auto"/>
          </w:divBdr>
        </w:div>
      </w:divsChild>
    </w:div>
    <w:div w:id="19171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shyambhu/hands-and-palm-images-dataset" TargetMode="External"/><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DA8C4E-2BB0-45F4-87B6-A8F52ABA8C64}" type="doc">
      <dgm:prSet loTypeId="urn:microsoft.com/office/officeart/2005/8/layout/process1" loCatId="process" qsTypeId="urn:microsoft.com/office/officeart/2005/8/quickstyle/simple1" qsCatId="simple" csTypeId="urn:microsoft.com/office/officeart/2005/8/colors/accent1_2" csCatId="accent1" phldr="1"/>
      <dgm:spPr/>
    </dgm:pt>
    <dgm:pt modelId="{404917E8-B865-4C39-AD02-9D7BF608006C}">
      <dgm:prSet phldrT="[Text]"/>
      <dgm:spPr/>
      <dgm:t>
        <a:bodyPr/>
        <a:lstStyle/>
        <a:p>
          <a:r>
            <a:rPr lang="en-US"/>
            <a:t>Preprocessing</a:t>
          </a:r>
        </a:p>
      </dgm:t>
    </dgm:pt>
    <dgm:pt modelId="{3375881F-18DC-4808-858D-32B92BF3CFFB}" type="parTrans" cxnId="{FFF5BC1C-9F4C-4708-8589-D503B1CEF6C7}">
      <dgm:prSet/>
      <dgm:spPr/>
      <dgm:t>
        <a:bodyPr/>
        <a:lstStyle/>
        <a:p>
          <a:endParaRPr lang="en-US"/>
        </a:p>
      </dgm:t>
    </dgm:pt>
    <dgm:pt modelId="{AF8637E0-5125-42BC-8ECD-9AE5BFC02394}" type="sibTrans" cxnId="{FFF5BC1C-9F4C-4708-8589-D503B1CEF6C7}">
      <dgm:prSet/>
      <dgm:spPr/>
      <dgm:t>
        <a:bodyPr/>
        <a:lstStyle/>
        <a:p>
          <a:endParaRPr lang="en-US"/>
        </a:p>
      </dgm:t>
    </dgm:pt>
    <dgm:pt modelId="{E9F716C5-5F81-4D69-A5C6-935C941507C9}">
      <dgm:prSet phldrT="[Text]"/>
      <dgm:spPr/>
      <dgm:t>
        <a:bodyPr/>
        <a:lstStyle/>
        <a:p>
          <a:r>
            <a:rPr lang="en-US"/>
            <a:t>Contour detection</a:t>
          </a:r>
        </a:p>
      </dgm:t>
    </dgm:pt>
    <dgm:pt modelId="{B588A453-7645-4D39-9AE7-7AC68C40F8B6}" type="parTrans" cxnId="{FB68DE56-DA74-4B8B-95C5-2755230C005C}">
      <dgm:prSet/>
      <dgm:spPr/>
      <dgm:t>
        <a:bodyPr/>
        <a:lstStyle/>
        <a:p>
          <a:endParaRPr lang="en-US"/>
        </a:p>
      </dgm:t>
    </dgm:pt>
    <dgm:pt modelId="{F5519FA8-0128-489E-BAE3-5137D60C7DD3}" type="sibTrans" cxnId="{FB68DE56-DA74-4B8B-95C5-2755230C005C}">
      <dgm:prSet/>
      <dgm:spPr/>
      <dgm:t>
        <a:bodyPr/>
        <a:lstStyle/>
        <a:p>
          <a:endParaRPr lang="en-US"/>
        </a:p>
      </dgm:t>
    </dgm:pt>
    <dgm:pt modelId="{1742D262-23F4-4EAE-AB14-B7B9465D184E}">
      <dgm:prSet phldrT="[Text]"/>
      <dgm:spPr/>
      <dgm:t>
        <a:bodyPr/>
        <a:lstStyle/>
        <a:p>
          <a:r>
            <a:rPr lang="en-US"/>
            <a:t>Result</a:t>
          </a:r>
        </a:p>
      </dgm:t>
    </dgm:pt>
    <dgm:pt modelId="{D17F12C3-2A96-458C-9829-806C5D445F87}" type="parTrans" cxnId="{05C23A03-762B-40B9-8B8D-6DA93B3C2FF0}">
      <dgm:prSet/>
      <dgm:spPr/>
      <dgm:t>
        <a:bodyPr/>
        <a:lstStyle/>
        <a:p>
          <a:endParaRPr lang="en-US"/>
        </a:p>
      </dgm:t>
    </dgm:pt>
    <dgm:pt modelId="{3079F00A-F3A1-44C5-A08F-6EF7BF0AA10A}" type="sibTrans" cxnId="{05C23A03-762B-40B9-8B8D-6DA93B3C2FF0}">
      <dgm:prSet/>
      <dgm:spPr/>
      <dgm:t>
        <a:bodyPr/>
        <a:lstStyle/>
        <a:p>
          <a:endParaRPr lang="en-US"/>
        </a:p>
      </dgm:t>
    </dgm:pt>
    <dgm:pt modelId="{0882AB2A-0D57-4C39-BFA1-582CDADA0BC3}">
      <dgm:prSet phldrT="[Text]"/>
      <dgm:spPr/>
      <dgm:t>
        <a:bodyPr/>
        <a:lstStyle/>
        <a:p>
          <a:r>
            <a:rPr lang="en-US"/>
            <a:t>Shape matching</a:t>
          </a:r>
        </a:p>
      </dgm:t>
    </dgm:pt>
    <dgm:pt modelId="{CE273158-C227-4715-A351-A5BD2D88C8D0}" type="parTrans" cxnId="{13E8FCD5-EEFF-4068-8C84-72896CA84DD4}">
      <dgm:prSet/>
      <dgm:spPr/>
      <dgm:t>
        <a:bodyPr/>
        <a:lstStyle/>
        <a:p>
          <a:endParaRPr lang="en-US"/>
        </a:p>
      </dgm:t>
    </dgm:pt>
    <dgm:pt modelId="{2D551CF9-3DA8-41D1-A1F1-FB402C02C171}" type="sibTrans" cxnId="{13E8FCD5-EEFF-4068-8C84-72896CA84DD4}">
      <dgm:prSet/>
      <dgm:spPr/>
      <dgm:t>
        <a:bodyPr/>
        <a:lstStyle/>
        <a:p>
          <a:endParaRPr lang="en-US"/>
        </a:p>
      </dgm:t>
    </dgm:pt>
    <dgm:pt modelId="{AB9993F9-1EE4-43F6-9F21-AB1E20AEB64D}">
      <dgm:prSet phldrT="[Text]"/>
      <dgm:spPr/>
      <dgm:t>
        <a:bodyPr/>
        <a:lstStyle/>
        <a:p>
          <a:r>
            <a:rPr lang="en-US"/>
            <a:t>Segmentation</a:t>
          </a:r>
        </a:p>
      </dgm:t>
    </dgm:pt>
    <dgm:pt modelId="{8E8E6D90-93AA-4C9B-B983-AA59298BEFC2}" type="parTrans" cxnId="{1F73EB29-8720-4529-94B2-E4AEF23AACBF}">
      <dgm:prSet/>
      <dgm:spPr/>
      <dgm:t>
        <a:bodyPr/>
        <a:lstStyle/>
        <a:p>
          <a:endParaRPr lang="en-US"/>
        </a:p>
      </dgm:t>
    </dgm:pt>
    <dgm:pt modelId="{60DA8D1B-A3C3-4C06-B945-4EBD7236891A}" type="sibTrans" cxnId="{1F73EB29-8720-4529-94B2-E4AEF23AACBF}">
      <dgm:prSet/>
      <dgm:spPr/>
      <dgm:t>
        <a:bodyPr/>
        <a:lstStyle/>
        <a:p>
          <a:endParaRPr lang="en-US"/>
        </a:p>
      </dgm:t>
    </dgm:pt>
    <dgm:pt modelId="{E8424826-512E-4CE1-8B76-08BCF177987A}">
      <dgm:prSet phldrT="[Text]"/>
      <dgm:spPr/>
      <dgm:t>
        <a:bodyPr/>
        <a:lstStyle/>
        <a:p>
          <a:r>
            <a:rPr lang="en-US"/>
            <a:t>Shape approximation</a:t>
          </a:r>
        </a:p>
      </dgm:t>
    </dgm:pt>
    <dgm:pt modelId="{9E8786CA-C9BC-4AF7-A0D3-32C40836EB93}" type="parTrans" cxnId="{3F7FDA15-FB29-4451-99E2-05B75DAB4F6A}">
      <dgm:prSet/>
      <dgm:spPr/>
      <dgm:t>
        <a:bodyPr/>
        <a:lstStyle/>
        <a:p>
          <a:endParaRPr lang="en-US"/>
        </a:p>
      </dgm:t>
    </dgm:pt>
    <dgm:pt modelId="{999D862A-E728-444E-AB65-B3E30DC500C2}" type="sibTrans" cxnId="{3F7FDA15-FB29-4451-99E2-05B75DAB4F6A}">
      <dgm:prSet/>
      <dgm:spPr/>
      <dgm:t>
        <a:bodyPr/>
        <a:lstStyle/>
        <a:p>
          <a:endParaRPr lang="en-US"/>
        </a:p>
      </dgm:t>
    </dgm:pt>
    <dgm:pt modelId="{FC08DD26-6F7B-40BF-AAB8-6E8077E1EEA8}" type="pres">
      <dgm:prSet presAssocID="{86DA8C4E-2BB0-45F4-87B6-A8F52ABA8C64}" presName="Name0" presStyleCnt="0">
        <dgm:presLayoutVars>
          <dgm:dir/>
          <dgm:resizeHandles val="exact"/>
        </dgm:presLayoutVars>
      </dgm:prSet>
      <dgm:spPr/>
    </dgm:pt>
    <dgm:pt modelId="{91367DAC-586B-452E-8939-9F01CDCF0815}" type="pres">
      <dgm:prSet presAssocID="{404917E8-B865-4C39-AD02-9D7BF608006C}" presName="node" presStyleLbl="node1" presStyleIdx="0" presStyleCnt="6">
        <dgm:presLayoutVars>
          <dgm:bulletEnabled val="1"/>
        </dgm:presLayoutVars>
      </dgm:prSet>
      <dgm:spPr/>
    </dgm:pt>
    <dgm:pt modelId="{9A7E1CC3-D35B-4783-A0DA-CC280D2B14BA}" type="pres">
      <dgm:prSet presAssocID="{AF8637E0-5125-42BC-8ECD-9AE5BFC02394}" presName="sibTrans" presStyleLbl="sibTrans2D1" presStyleIdx="0" presStyleCnt="5"/>
      <dgm:spPr/>
    </dgm:pt>
    <dgm:pt modelId="{40762118-F287-4C91-96FE-0D352A0089ED}" type="pres">
      <dgm:prSet presAssocID="{AF8637E0-5125-42BC-8ECD-9AE5BFC02394}" presName="connectorText" presStyleLbl="sibTrans2D1" presStyleIdx="0" presStyleCnt="5"/>
      <dgm:spPr/>
    </dgm:pt>
    <dgm:pt modelId="{983AA4A1-4194-42E5-8923-8A25739452DC}" type="pres">
      <dgm:prSet presAssocID="{AB9993F9-1EE4-43F6-9F21-AB1E20AEB64D}" presName="node" presStyleLbl="node1" presStyleIdx="1" presStyleCnt="6">
        <dgm:presLayoutVars>
          <dgm:bulletEnabled val="1"/>
        </dgm:presLayoutVars>
      </dgm:prSet>
      <dgm:spPr/>
    </dgm:pt>
    <dgm:pt modelId="{12AD7D30-951E-426F-B123-B868DD241B73}" type="pres">
      <dgm:prSet presAssocID="{60DA8D1B-A3C3-4C06-B945-4EBD7236891A}" presName="sibTrans" presStyleLbl="sibTrans2D1" presStyleIdx="1" presStyleCnt="5"/>
      <dgm:spPr/>
    </dgm:pt>
    <dgm:pt modelId="{30EC39AA-5BF2-4EB5-A9B2-D89DCA5F3928}" type="pres">
      <dgm:prSet presAssocID="{60DA8D1B-A3C3-4C06-B945-4EBD7236891A}" presName="connectorText" presStyleLbl="sibTrans2D1" presStyleIdx="1" presStyleCnt="5"/>
      <dgm:spPr/>
    </dgm:pt>
    <dgm:pt modelId="{A6DC530A-F45C-4920-8357-9BFBEEBE5E96}" type="pres">
      <dgm:prSet presAssocID="{E9F716C5-5F81-4D69-A5C6-935C941507C9}" presName="node" presStyleLbl="node1" presStyleIdx="2" presStyleCnt="6">
        <dgm:presLayoutVars>
          <dgm:bulletEnabled val="1"/>
        </dgm:presLayoutVars>
      </dgm:prSet>
      <dgm:spPr/>
    </dgm:pt>
    <dgm:pt modelId="{4A79D1BB-F743-48A4-9651-C5008456ADA8}" type="pres">
      <dgm:prSet presAssocID="{F5519FA8-0128-489E-BAE3-5137D60C7DD3}" presName="sibTrans" presStyleLbl="sibTrans2D1" presStyleIdx="2" presStyleCnt="5"/>
      <dgm:spPr/>
    </dgm:pt>
    <dgm:pt modelId="{6CA150A4-145D-43DE-9F46-00F3C9BC4277}" type="pres">
      <dgm:prSet presAssocID="{F5519FA8-0128-489E-BAE3-5137D60C7DD3}" presName="connectorText" presStyleLbl="sibTrans2D1" presStyleIdx="2" presStyleCnt="5"/>
      <dgm:spPr/>
    </dgm:pt>
    <dgm:pt modelId="{3FD59279-464F-4451-9B95-F47B7D12FF3B}" type="pres">
      <dgm:prSet presAssocID="{E8424826-512E-4CE1-8B76-08BCF177987A}" presName="node" presStyleLbl="node1" presStyleIdx="3" presStyleCnt="6">
        <dgm:presLayoutVars>
          <dgm:bulletEnabled val="1"/>
        </dgm:presLayoutVars>
      </dgm:prSet>
      <dgm:spPr/>
    </dgm:pt>
    <dgm:pt modelId="{A130F77A-D629-4B72-BB58-BDB6890CBF98}" type="pres">
      <dgm:prSet presAssocID="{999D862A-E728-444E-AB65-B3E30DC500C2}" presName="sibTrans" presStyleLbl="sibTrans2D1" presStyleIdx="3" presStyleCnt="5"/>
      <dgm:spPr/>
    </dgm:pt>
    <dgm:pt modelId="{63D50AA7-0074-4D42-86D7-95ECE1C27840}" type="pres">
      <dgm:prSet presAssocID="{999D862A-E728-444E-AB65-B3E30DC500C2}" presName="connectorText" presStyleLbl="sibTrans2D1" presStyleIdx="3" presStyleCnt="5"/>
      <dgm:spPr/>
    </dgm:pt>
    <dgm:pt modelId="{4ED7B0BE-0788-40EA-BE3F-A29A9C4165B6}" type="pres">
      <dgm:prSet presAssocID="{0882AB2A-0D57-4C39-BFA1-582CDADA0BC3}" presName="node" presStyleLbl="node1" presStyleIdx="4" presStyleCnt="6">
        <dgm:presLayoutVars>
          <dgm:bulletEnabled val="1"/>
        </dgm:presLayoutVars>
      </dgm:prSet>
      <dgm:spPr/>
    </dgm:pt>
    <dgm:pt modelId="{760FDFB7-74FA-4D45-BCB4-30C1372F23D9}" type="pres">
      <dgm:prSet presAssocID="{2D551CF9-3DA8-41D1-A1F1-FB402C02C171}" presName="sibTrans" presStyleLbl="sibTrans2D1" presStyleIdx="4" presStyleCnt="5"/>
      <dgm:spPr/>
    </dgm:pt>
    <dgm:pt modelId="{E4E593B4-385A-4680-A5D0-D61A92353795}" type="pres">
      <dgm:prSet presAssocID="{2D551CF9-3DA8-41D1-A1F1-FB402C02C171}" presName="connectorText" presStyleLbl="sibTrans2D1" presStyleIdx="4" presStyleCnt="5"/>
      <dgm:spPr/>
    </dgm:pt>
    <dgm:pt modelId="{764E79C5-7C09-438E-833A-B15CB918C94C}" type="pres">
      <dgm:prSet presAssocID="{1742D262-23F4-4EAE-AB14-B7B9465D184E}" presName="node" presStyleLbl="node1" presStyleIdx="5" presStyleCnt="6">
        <dgm:presLayoutVars>
          <dgm:bulletEnabled val="1"/>
        </dgm:presLayoutVars>
      </dgm:prSet>
      <dgm:spPr/>
    </dgm:pt>
  </dgm:ptLst>
  <dgm:cxnLst>
    <dgm:cxn modelId="{05C23A03-762B-40B9-8B8D-6DA93B3C2FF0}" srcId="{86DA8C4E-2BB0-45F4-87B6-A8F52ABA8C64}" destId="{1742D262-23F4-4EAE-AB14-B7B9465D184E}" srcOrd="5" destOrd="0" parTransId="{D17F12C3-2A96-458C-9829-806C5D445F87}" sibTransId="{3079F00A-F3A1-44C5-A08F-6EF7BF0AA10A}"/>
    <dgm:cxn modelId="{A13AC20A-B201-4608-9ED3-45D930A8963A}" type="presOf" srcId="{E8424826-512E-4CE1-8B76-08BCF177987A}" destId="{3FD59279-464F-4451-9B95-F47B7D12FF3B}" srcOrd="0" destOrd="0" presId="urn:microsoft.com/office/officeart/2005/8/layout/process1"/>
    <dgm:cxn modelId="{9F4DCB10-B172-4D74-8431-6F8716CED8AF}" type="presOf" srcId="{999D862A-E728-444E-AB65-B3E30DC500C2}" destId="{A130F77A-D629-4B72-BB58-BDB6890CBF98}" srcOrd="0" destOrd="0" presId="urn:microsoft.com/office/officeart/2005/8/layout/process1"/>
    <dgm:cxn modelId="{3F7FDA15-FB29-4451-99E2-05B75DAB4F6A}" srcId="{86DA8C4E-2BB0-45F4-87B6-A8F52ABA8C64}" destId="{E8424826-512E-4CE1-8B76-08BCF177987A}" srcOrd="3" destOrd="0" parTransId="{9E8786CA-C9BC-4AF7-A0D3-32C40836EB93}" sibTransId="{999D862A-E728-444E-AB65-B3E30DC500C2}"/>
    <dgm:cxn modelId="{FFF5BC1C-9F4C-4708-8589-D503B1CEF6C7}" srcId="{86DA8C4E-2BB0-45F4-87B6-A8F52ABA8C64}" destId="{404917E8-B865-4C39-AD02-9D7BF608006C}" srcOrd="0" destOrd="0" parTransId="{3375881F-18DC-4808-858D-32B92BF3CFFB}" sibTransId="{AF8637E0-5125-42BC-8ECD-9AE5BFC02394}"/>
    <dgm:cxn modelId="{69D8831D-3163-4243-A59F-679C0E18F7A6}" type="presOf" srcId="{2D551CF9-3DA8-41D1-A1F1-FB402C02C171}" destId="{760FDFB7-74FA-4D45-BCB4-30C1372F23D9}" srcOrd="0" destOrd="0" presId="urn:microsoft.com/office/officeart/2005/8/layout/process1"/>
    <dgm:cxn modelId="{1F73EB29-8720-4529-94B2-E4AEF23AACBF}" srcId="{86DA8C4E-2BB0-45F4-87B6-A8F52ABA8C64}" destId="{AB9993F9-1EE4-43F6-9F21-AB1E20AEB64D}" srcOrd="1" destOrd="0" parTransId="{8E8E6D90-93AA-4C9B-B983-AA59298BEFC2}" sibTransId="{60DA8D1B-A3C3-4C06-B945-4EBD7236891A}"/>
    <dgm:cxn modelId="{9B27AA2C-B044-4EFF-86AF-A298E58FD985}" type="presOf" srcId="{F5519FA8-0128-489E-BAE3-5137D60C7DD3}" destId="{6CA150A4-145D-43DE-9F46-00F3C9BC4277}" srcOrd="1" destOrd="0" presId="urn:microsoft.com/office/officeart/2005/8/layout/process1"/>
    <dgm:cxn modelId="{274C264C-F9A3-474E-A7EF-D36B2C3F2453}" type="presOf" srcId="{AF8637E0-5125-42BC-8ECD-9AE5BFC02394}" destId="{9A7E1CC3-D35B-4783-A0DA-CC280D2B14BA}" srcOrd="0" destOrd="0" presId="urn:microsoft.com/office/officeart/2005/8/layout/process1"/>
    <dgm:cxn modelId="{1C6C394F-E941-4C63-B9E9-EFD907D2D05F}" type="presOf" srcId="{F5519FA8-0128-489E-BAE3-5137D60C7DD3}" destId="{4A79D1BB-F743-48A4-9651-C5008456ADA8}" srcOrd="0" destOrd="0" presId="urn:microsoft.com/office/officeart/2005/8/layout/process1"/>
    <dgm:cxn modelId="{5E76A550-52F4-4843-AE9D-19EB449A597F}" type="presOf" srcId="{2D551CF9-3DA8-41D1-A1F1-FB402C02C171}" destId="{E4E593B4-385A-4680-A5D0-D61A92353795}" srcOrd="1" destOrd="0" presId="urn:microsoft.com/office/officeart/2005/8/layout/process1"/>
    <dgm:cxn modelId="{2F6E7B53-16EC-477C-BCB7-5A32E74AA9E6}" type="presOf" srcId="{0882AB2A-0D57-4C39-BFA1-582CDADA0BC3}" destId="{4ED7B0BE-0788-40EA-BE3F-A29A9C4165B6}" srcOrd="0" destOrd="0" presId="urn:microsoft.com/office/officeart/2005/8/layout/process1"/>
    <dgm:cxn modelId="{FB68DE56-DA74-4B8B-95C5-2755230C005C}" srcId="{86DA8C4E-2BB0-45F4-87B6-A8F52ABA8C64}" destId="{E9F716C5-5F81-4D69-A5C6-935C941507C9}" srcOrd="2" destOrd="0" parTransId="{B588A453-7645-4D39-9AE7-7AC68C40F8B6}" sibTransId="{F5519FA8-0128-489E-BAE3-5137D60C7DD3}"/>
    <dgm:cxn modelId="{C9C27D7D-B2D6-418A-B204-D102753D1C44}" type="presOf" srcId="{E9F716C5-5F81-4D69-A5C6-935C941507C9}" destId="{A6DC530A-F45C-4920-8357-9BFBEEBE5E96}" srcOrd="0" destOrd="0" presId="urn:microsoft.com/office/officeart/2005/8/layout/process1"/>
    <dgm:cxn modelId="{520D66A1-D8F4-4B48-9534-C13466E4BE55}" type="presOf" srcId="{60DA8D1B-A3C3-4C06-B945-4EBD7236891A}" destId="{30EC39AA-5BF2-4EB5-A9B2-D89DCA5F3928}" srcOrd="1" destOrd="0" presId="urn:microsoft.com/office/officeart/2005/8/layout/process1"/>
    <dgm:cxn modelId="{9FFF87AA-4E8E-4337-A4E5-CCBAC667A163}" type="presOf" srcId="{86DA8C4E-2BB0-45F4-87B6-A8F52ABA8C64}" destId="{FC08DD26-6F7B-40BF-AAB8-6E8077E1EEA8}" srcOrd="0" destOrd="0" presId="urn:microsoft.com/office/officeart/2005/8/layout/process1"/>
    <dgm:cxn modelId="{54AB88AE-E331-4EFA-A250-FD768E40E110}" type="presOf" srcId="{1742D262-23F4-4EAE-AB14-B7B9465D184E}" destId="{764E79C5-7C09-438E-833A-B15CB918C94C}" srcOrd="0" destOrd="0" presId="urn:microsoft.com/office/officeart/2005/8/layout/process1"/>
    <dgm:cxn modelId="{70A172B3-9B0D-48AA-8FBE-5A18A1D51FA2}" type="presOf" srcId="{AF8637E0-5125-42BC-8ECD-9AE5BFC02394}" destId="{40762118-F287-4C91-96FE-0D352A0089ED}" srcOrd="1" destOrd="0" presId="urn:microsoft.com/office/officeart/2005/8/layout/process1"/>
    <dgm:cxn modelId="{738BE9BA-8DC8-4C9B-B399-5C8A29CC6208}" type="presOf" srcId="{AB9993F9-1EE4-43F6-9F21-AB1E20AEB64D}" destId="{983AA4A1-4194-42E5-8923-8A25739452DC}" srcOrd="0" destOrd="0" presId="urn:microsoft.com/office/officeart/2005/8/layout/process1"/>
    <dgm:cxn modelId="{D40D8FCD-A604-4A77-BA69-21AFA868DFDA}" type="presOf" srcId="{404917E8-B865-4C39-AD02-9D7BF608006C}" destId="{91367DAC-586B-452E-8939-9F01CDCF0815}" srcOrd="0" destOrd="0" presId="urn:microsoft.com/office/officeart/2005/8/layout/process1"/>
    <dgm:cxn modelId="{13E8FCD5-EEFF-4068-8C84-72896CA84DD4}" srcId="{86DA8C4E-2BB0-45F4-87B6-A8F52ABA8C64}" destId="{0882AB2A-0D57-4C39-BFA1-582CDADA0BC3}" srcOrd="4" destOrd="0" parTransId="{CE273158-C227-4715-A351-A5BD2D88C8D0}" sibTransId="{2D551CF9-3DA8-41D1-A1F1-FB402C02C171}"/>
    <dgm:cxn modelId="{A667E5DB-A9CB-4BB4-BE6F-55705DDD36B7}" type="presOf" srcId="{60DA8D1B-A3C3-4C06-B945-4EBD7236891A}" destId="{12AD7D30-951E-426F-B123-B868DD241B73}" srcOrd="0" destOrd="0" presId="urn:microsoft.com/office/officeart/2005/8/layout/process1"/>
    <dgm:cxn modelId="{20CE19DF-311B-47F5-968A-C154155E299F}" type="presOf" srcId="{999D862A-E728-444E-AB65-B3E30DC500C2}" destId="{63D50AA7-0074-4D42-86D7-95ECE1C27840}" srcOrd="1" destOrd="0" presId="urn:microsoft.com/office/officeart/2005/8/layout/process1"/>
    <dgm:cxn modelId="{8A648365-946E-426E-9553-6682F0666D3E}" type="presParOf" srcId="{FC08DD26-6F7B-40BF-AAB8-6E8077E1EEA8}" destId="{91367DAC-586B-452E-8939-9F01CDCF0815}" srcOrd="0" destOrd="0" presId="urn:microsoft.com/office/officeart/2005/8/layout/process1"/>
    <dgm:cxn modelId="{93F4ACB3-4DF5-4050-BE61-92A62DBEF43B}" type="presParOf" srcId="{FC08DD26-6F7B-40BF-AAB8-6E8077E1EEA8}" destId="{9A7E1CC3-D35B-4783-A0DA-CC280D2B14BA}" srcOrd="1" destOrd="0" presId="urn:microsoft.com/office/officeart/2005/8/layout/process1"/>
    <dgm:cxn modelId="{F0DAE5D2-5270-46F9-85D9-BEC59971F463}" type="presParOf" srcId="{9A7E1CC3-D35B-4783-A0DA-CC280D2B14BA}" destId="{40762118-F287-4C91-96FE-0D352A0089ED}" srcOrd="0" destOrd="0" presId="urn:microsoft.com/office/officeart/2005/8/layout/process1"/>
    <dgm:cxn modelId="{EBE51342-7B41-448B-BA1B-1A73190F5855}" type="presParOf" srcId="{FC08DD26-6F7B-40BF-AAB8-6E8077E1EEA8}" destId="{983AA4A1-4194-42E5-8923-8A25739452DC}" srcOrd="2" destOrd="0" presId="urn:microsoft.com/office/officeart/2005/8/layout/process1"/>
    <dgm:cxn modelId="{A26A780E-6484-423F-A936-2AD62C64E1B9}" type="presParOf" srcId="{FC08DD26-6F7B-40BF-AAB8-6E8077E1EEA8}" destId="{12AD7D30-951E-426F-B123-B868DD241B73}" srcOrd="3" destOrd="0" presId="urn:microsoft.com/office/officeart/2005/8/layout/process1"/>
    <dgm:cxn modelId="{C0881637-BDD0-433B-9690-A9049F1FA2AE}" type="presParOf" srcId="{12AD7D30-951E-426F-B123-B868DD241B73}" destId="{30EC39AA-5BF2-4EB5-A9B2-D89DCA5F3928}" srcOrd="0" destOrd="0" presId="urn:microsoft.com/office/officeart/2005/8/layout/process1"/>
    <dgm:cxn modelId="{70761000-0B9E-4FE2-B609-05B47BFE5E58}" type="presParOf" srcId="{FC08DD26-6F7B-40BF-AAB8-6E8077E1EEA8}" destId="{A6DC530A-F45C-4920-8357-9BFBEEBE5E96}" srcOrd="4" destOrd="0" presId="urn:microsoft.com/office/officeart/2005/8/layout/process1"/>
    <dgm:cxn modelId="{EA004384-DD99-4DC7-BD28-C93179C0475D}" type="presParOf" srcId="{FC08DD26-6F7B-40BF-AAB8-6E8077E1EEA8}" destId="{4A79D1BB-F743-48A4-9651-C5008456ADA8}" srcOrd="5" destOrd="0" presId="urn:microsoft.com/office/officeart/2005/8/layout/process1"/>
    <dgm:cxn modelId="{F43CCFEF-F6B6-4332-8F2F-B148EAE9571A}" type="presParOf" srcId="{4A79D1BB-F743-48A4-9651-C5008456ADA8}" destId="{6CA150A4-145D-43DE-9F46-00F3C9BC4277}" srcOrd="0" destOrd="0" presId="urn:microsoft.com/office/officeart/2005/8/layout/process1"/>
    <dgm:cxn modelId="{1BEF10AC-DD77-4F6D-B24C-E2C26F495C35}" type="presParOf" srcId="{FC08DD26-6F7B-40BF-AAB8-6E8077E1EEA8}" destId="{3FD59279-464F-4451-9B95-F47B7D12FF3B}" srcOrd="6" destOrd="0" presId="urn:microsoft.com/office/officeart/2005/8/layout/process1"/>
    <dgm:cxn modelId="{4CE84F97-9437-45A1-8E2C-0657AC5CAD3B}" type="presParOf" srcId="{FC08DD26-6F7B-40BF-AAB8-6E8077E1EEA8}" destId="{A130F77A-D629-4B72-BB58-BDB6890CBF98}" srcOrd="7" destOrd="0" presId="urn:microsoft.com/office/officeart/2005/8/layout/process1"/>
    <dgm:cxn modelId="{7D1C05A6-3382-4D77-910A-B8E81E4EA78A}" type="presParOf" srcId="{A130F77A-D629-4B72-BB58-BDB6890CBF98}" destId="{63D50AA7-0074-4D42-86D7-95ECE1C27840}" srcOrd="0" destOrd="0" presId="urn:microsoft.com/office/officeart/2005/8/layout/process1"/>
    <dgm:cxn modelId="{F644F9DA-AC76-4EE4-946F-E561989EEDB2}" type="presParOf" srcId="{FC08DD26-6F7B-40BF-AAB8-6E8077E1EEA8}" destId="{4ED7B0BE-0788-40EA-BE3F-A29A9C4165B6}" srcOrd="8" destOrd="0" presId="urn:microsoft.com/office/officeart/2005/8/layout/process1"/>
    <dgm:cxn modelId="{E2A18C42-3832-4A59-899A-19E1F848E4F9}" type="presParOf" srcId="{FC08DD26-6F7B-40BF-AAB8-6E8077E1EEA8}" destId="{760FDFB7-74FA-4D45-BCB4-30C1372F23D9}" srcOrd="9" destOrd="0" presId="urn:microsoft.com/office/officeart/2005/8/layout/process1"/>
    <dgm:cxn modelId="{1954271F-F532-49AB-B915-0B8622215885}" type="presParOf" srcId="{760FDFB7-74FA-4D45-BCB4-30C1372F23D9}" destId="{E4E593B4-385A-4680-A5D0-D61A92353795}" srcOrd="0" destOrd="0" presId="urn:microsoft.com/office/officeart/2005/8/layout/process1"/>
    <dgm:cxn modelId="{0827EBD4-3C78-44E4-9EC9-63939A0AC6FA}" type="presParOf" srcId="{FC08DD26-6F7B-40BF-AAB8-6E8077E1EEA8}" destId="{764E79C5-7C09-438E-833A-B15CB918C94C}" srcOrd="10"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367DAC-586B-452E-8939-9F01CDCF0815}">
      <dsp:nvSpPr>
        <dsp:cNvPr id="0" name=""/>
        <dsp:cNvSpPr/>
      </dsp:nvSpPr>
      <dsp:spPr>
        <a:xfrm>
          <a:off x="0" y="295116"/>
          <a:ext cx="748770" cy="449262"/>
        </a:xfrm>
        <a:prstGeom prst="roundRect">
          <a:avLst>
            <a:gd name="adj" fmla="val 10000"/>
          </a:avLst>
        </a:prstGeom>
        <a:solidFill>
          <a:schemeClr val="accent1">
            <a:hueOff val="0"/>
            <a:satOff val="0"/>
            <a:lumOff val="0"/>
            <a:alphaOff val="0"/>
          </a:schemeClr>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Preprocessing</a:t>
          </a:r>
        </a:p>
      </dsp:txBody>
      <dsp:txXfrm>
        <a:off x="13158" y="308274"/>
        <a:ext cx="722454" cy="422946"/>
      </dsp:txXfrm>
    </dsp:sp>
    <dsp:sp modelId="{9A7E1CC3-D35B-4783-A0DA-CC280D2B14BA}">
      <dsp:nvSpPr>
        <dsp:cNvPr id="0" name=""/>
        <dsp:cNvSpPr/>
      </dsp:nvSpPr>
      <dsp:spPr>
        <a:xfrm>
          <a:off x="823647" y="426899"/>
          <a:ext cx="158739" cy="1856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823647" y="464038"/>
        <a:ext cx="111117" cy="111417"/>
      </dsp:txXfrm>
    </dsp:sp>
    <dsp:sp modelId="{983AA4A1-4194-42E5-8923-8A25739452DC}">
      <dsp:nvSpPr>
        <dsp:cNvPr id="0" name=""/>
        <dsp:cNvSpPr/>
      </dsp:nvSpPr>
      <dsp:spPr>
        <a:xfrm>
          <a:off x="1048279" y="295116"/>
          <a:ext cx="748770" cy="449262"/>
        </a:xfrm>
        <a:prstGeom prst="roundRect">
          <a:avLst>
            <a:gd name="adj" fmla="val 10000"/>
          </a:avLst>
        </a:prstGeom>
        <a:solidFill>
          <a:schemeClr val="accent1">
            <a:hueOff val="0"/>
            <a:satOff val="0"/>
            <a:lumOff val="0"/>
            <a:alphaOff val="0"/>
          </a:schemeClr>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Segmentation</a:t>
          </a:r>
        </a:p>
      </dsp:txBody>
      <dsp:txXfrm>
        <a:off x="1061437" y="308274"/>
        <a:ext cx="722454" cy="422946"/>
      </dsp:txXfrm>
    </dsp:sp>
    <dsp:sp modelId="{12AD7D30-951E-426F-B123-B868DD241B73}">
      <dsp:nvSpPr>
        <dsp:cNvPr id="0" name=""/>
        <dsp:cNvSpPr/>
      </dsp:nvSpPr>
      <dsp:spPr>
        <a:xfrm>
          <a:off x="1871927" y="426899"/>
          <a:ext cx="158739" cy="1856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871927" y="464038"/>
        <a:ext cx="111117" cy="111417"/>
      </dsp:txXfrm>
    </dsp:sp>
    <dsp:sp modelId="{A6DC530A-F45C-4920-8357-9BFBEEBE5E96}">
      <dsp:nvSpPr>
        <dsp:cNvPr id="0" name=""/>
        <dsp:cNvSpPr/>
      </dsp:nvSpPr>
      <dsp:spPr>
        <a:xfrm>
          <a:off x="2096558" y="295116"/>
          <a:ext cx="748770" cy="449262"/>
        </a:xfrm>
        <a:prstGeom prst="roundRect">
          <a:avLst>
            <a:gd name="adj" fmla="val 10000"/>
          </a:avLst>
        </a:prstGeom>
        <a:solidFill>
          <a:schemeClr val="accent1">
            <a:hueOff val="0"/>
            <a:satOff val="0"/>
            <a:lumOff val="0"/>
            <a:alphaOff val="0"/>
          </a:schemeClr>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Contour detection</a:t>
          </a:r>
        </a:p>
      </dsp:txBody>
      <dsp:txXfrm>
        <a:off x="2109716" y="308274"/>
        <a:ext cx="722454" cy="422946"/>
      </dsp:txXfrm>
    </dsp:sp>
    <dsp:sp modelId="{4A79D1BB-F743-48A4-9651-C5008456ADA8}">
      <dsp:nvSpPr>
        <dsp:cNvPr id="0" name=""/>
        <dsp:cNvSpPr/>
      </dsp:nvSpPr>
      <dsp:spPr>
        <a:xfrm>
          <a:off x="2920206" y="426899"/>
          <a:ext cx="158739" cy="1856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920206" y="464038"/>
        <a:ext cx="111117" cy="111417"/>
      </dsp:txXfrm>
    </dsp:sp>
    <dsp:sp modelId="{3FD59279-464F-4451-9B95-F47B7D12FF3B}">
      <dsp:nvSpPr>
        <dsp:cNvPr id="0" name=""/>
        <dsp:cNvSpPr/>
      </dsp:nvSpPr>
      <dsp:spPr>
        <a:xfrm>
          <a:off x="3144837" y="295116"/>
          <a:ext cx="748770" cy="449262"/>
        </a:xfrm>
        <a:prstGeom prst="roundRect">
          <a:avLst>
            <a:gd name="adj" fmla="val 10000"/>
          </a:avLst>
        </a:prstGeom>
        <a:solidFill>
          <a:schemeClr val="accent1">
            <a:hueOff val="0"/>
            <a:satOff val="0"/>
            <a:lumOff val="0"/>
            <a:alphaOff val="0"/>
          </a:schemeClr>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Shape approximation</a:t>
          </a:r>
        </a:p>
      </dsp:txBody>
      <dsp:txXfrm>
        <a:off x="3157995" y="308274"/>
        <a:ext cx="722454" cy="422946"/>
      </dsp:txXfrm>
    </dsp:sp>
    <dsp:sp modelId="{A130F77A-D629-4B72-BB58-BDB6890CBF98}">
      <dsp:nvSpPr>
        <dsp:cNvPr id="0" name=""/>
        <dsp:cNvSpPr/>
      </dsp:nvSpPr>
      <dsp:spPr>
        <a:xfrm>
          <a:off x="3968485" y="426899"/>
          <a:ext cx="158739" cy="1856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968485" y="464038"/>
        <a:ext cx="111117" cy="111417"/>
      </dsp:txXfrm>
    </dsp:sp>
    <dsp:sp modelId="{4ED7B0BE-0788-40EA-BE3F-A29A9C4165B6}">
      <dsp:nvSpPr>
        <dsp:cNvPr id="0" name=""/>
        <dsp:cNvSpPr/>
      </dsp:nvSpPr>
      <dsp:spPr>
        <a:xfrm>
          <a:off x="4193116" y="295116"/>
          <a:ext cx="748770" cy="449262"/>
        </a:xfrm>
        <a:prstGeom prst="roundRect">
          <a:avLst>
            <a:gd name="adj" fmla="val 10000"/>
          </a:avLst>
        </a:prstGeom>
        <a:solidFill>
          <a:schemeClr val="accent1">
            <a:hueOff val="0"/>
            <a:satOff val="0"/>
            <a:lumOff val="0"/>
            <a:alphaOff val="0"/>
          </a:schemeClr>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Shape matching</a:t>
          </a:r>
        </a:p>
      </dsp:txBody>
      <dsp:txXfrm>
        <a:off x="4206274" y="308274"/>
        <a:ext cx="722454" cy="422946"/>
      </dsp:txXfrm>
    </dsp:sp>
    <dsp:sp modelId="{760FDFB7-74FA-4D45-BCB4-30C1372F23D9}">
      <dsp:nvSpPr>
        <dsp:cNvPr id="0" name=""/>
        <dsp:cNvSpPr/>
      </dsp:nvSpPr>
      <dsp:spPr>
        <a:xfrm>
          <a:off x="5016764" y="426899"/>
          <a:ext cx="158739" cy="1856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5016764" y="464038"/>
        <a:ext cx="111117" cy="111417"/>
      </dsp:txXfrm>
    </dsp:sp>
    <dsp:sp modelId="{764E79C5-7C09-438E-833A-B15CB918C94C}">
      <dsp:nvSpPr>
        <dsp:cNvPr id="0" name=""/>
        <dsp:cNvSpPr/>
      </dsp:nvSpPr>
      <dsp:spPr>
        <a:xfrm>
          <a:off x="5241396" y="295116"/>
          <a:ext cx="748770" cy="449262"/>
        </a:xfrm>
        <a:prstGeom prst="roundRect">
          <a:avLst>
            <a:gd name="adj" fmla="val 10000"/>
          </a:avLst>
        </a:prstGeom>
        <a:solidFill>
          <a:schemeClr val="accent1">
            <a:hueOff val="0"/>
            <a:satOff val="0"/>
            <a:lumOff val="0"/>
            <a:alphaOff val="0"/>
          </a:schemeClr>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Result</a:t>
          </a:r>
        </a:p>
      </dsp:txBody>
      <dsp:txXfrm>
        <a:off x="5254554" y="308274"/>
        <a:ext cx="722454" cy="4229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in partial fulfillment of the requirements for the image processing course.</Abstract>
  <CompanyAddress/>
  <CompanyPhone/>
  <CompanyFax/>
  <CompanyEmail>belal2011213@miuegypt.edu.eg</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Shy21</b:Tag>
    <b:SourceType>DocumentFromInternetSite</b:SourceType>
    <b:Guid>{FEA7D836-8525-40EC-A73D-6BF6718AAEC6}</b:Guid>
    <b:Title>Hands and palm images dataset</b:Title>
    <b:Year>2021</b:Year>
    <b:JournalName>Kaggle</b:JournalName>
    <b:LCID>en-US</b:LCID>
    <b:Author>
      <b:Author>
        <b:NameList>
          <b:Person>
            <b:Last>Mukherjee</b:Last>
            <b:First>Shyambhu</b:First>
          </b:Person>
        </b:NameList>
      </b:Author>
    </b:Author>
    <b:PeriodicalTitle>Kaggle</b:PeriodicalTitle>
    <b:URL>https://www.kaggle.com/datasets/shyambhu/hands-and-palm-images-dataset</b:URL>
    <b:RefOrder>1</b:RefOrder>
  </b:Source>
  <b:Source>
    <b:Tag>Sim20</b:Tag>
    <b:SourceType>DocumentFromInternetSite</b:SourceType>
    <b:Guid>{82CBCD79-3BF8-4A20-8CF2-B419AAE07269}</b:Guid>
    <b:Title>Medium</b:Title>
    <b:Year>2020</b:Year>
    <b:Author>
      <b:Author>
        <b:NameList>
          <b:Person>
            <b:Last>Singh</b:Last>
            <b:First>Simarpreet</b:First>
          </b:Person>
        </b:NameList>
      </b:Author>
    </b:Author>
    <b:Month>May</b:Month>
    <b:Day>22</b:Day>
    <b:URL>https://medium.com/simply-dev/detecting-geometrical-shapes-in-an-image-using-opencv-bad67c40174f#9708</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5D45E-6E54-48D3-BE9D-19E911C59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5799</TotalTime>
  <Pages>5</Pages>
  <Words>569</Words>
  <Characters>3248</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Hand Geometry Detection</vt:lpstr>
      <vt:lpstr>Introduction</vt:lpstr>
      <vt:lpstr>    Purpose</vt:lpstr>
      <vt:lpstr>    Overview</vt:lpstr>
      <vt:lpstr>Dataset</vt:lpstr>
      <vt:lpstr>    Examples</vt:lpstr>
      <vt:lpstr>Process</vt:lpstr>
      <vt:lpstr>Table of Figures</vt:lpstr>
      <vt:lpstr>&lt;References</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 Geometry Detection</dc:title>
  <dc:subject>Project Proposal</dc:subject>
  <dc:creator>Belal Elsabbagh – 2020/11213</dc:creator>
  <cp:keywords/>
  <dc:description/>
  <cp:lastModifiedBy>Belal Elsabbagh</cp:lastModifiedBy>
  <cp:revision>9</cp:revision>
  <cp:lastPrinted>2022-11-25T12:44:00Z</cp:lastPrinted>
  <dcterms:created xsi:type="dcterms:W3CDTF">2022-10-28T13:42:00Z</dcterms:created>
  <dcterms:modified xsi:type="dcterms:W3CDTF">2022-11-25T13:25:00Z</dcterms:modified>
</cp:coreProperties>
</file>