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EAF" w:rsidRDefault="00F8498F" w:rsidP="003F7BAF">
      <w:pPr>
        <w:pStyle w:val="Ttulo1"/>
      </w:pPr>
      <w:r w:rsidRPr="003232B0">
        <w:t xml:space="preserve">Objetivos deste documento </w:t>
      </w:r>
    </w:p>
    <w:p w:rsidR="005814A1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:rsidR="00F8498F" w:rsidRDefault="00F8498F" w:rsidP="009E11BF"/>
    <w:p w:rsidR="009E11BF" w:rsidRDefault="009E11BF" w:rsidP="009E11BF">
      <w:pPr>
        <w:pStyle w:val="Ttulo1"/>
      </w:pPr>
      <w:r>
        <w:t>Identificação do contrato</w:t>
      </w:r>
    </w:p>
    <w:p w:rsidR="009E11BF" w:rsidRDefault="005B6BD8" w:rsidP="00F8498F">
      <w:r>
        <w:t xml:space="preserve">Este contrato visa desenvolver o sistema de gestão de laboratório de análises clinicas.  </w:t>
      </w:r>
    </w:p>
    <w:p w:rsidR="007D5BC2" w:rsidRPr="00AA3C95" w:rsidRDefault="007D5BC2" w:rsidP="00F8498F"/>
    <w:p w:rsidR="009E11BF" w:rsidRDefault="009E11BF" w:rsidP="009E11BF">
      <w:pPr>
        <w:pStyle w:val="Ttulo1"/>
      </w:pPr>
      <w:bookmarkStart w:id="0" w:name="_Toc111611375"/>
      <w:r>
        <w:t>Entrega</w:t>
      </w:r>
      <w:bookmarkEnd w:id="0"/>
      <w:r>
        <w:t>s realizadas</w:t>
      </w:r>
    </w:p>
    <w:p w:rsidR="00FF6CE7" w:rsidRPr="00FF6CE7" w:rsidRDefault="00FF6CE7" w:rsidP="00FF6CE7"/>
    <w:tbl>
      <w:tblPr>
        <w:tblStyle w:val="TableGrid"/>
        <w:tblW w:w="8730" w:type="dxa"/>
        <w:tblInd w:w="-10" w:type="dxa"/>
        <w:tblCellMar>
          <w:top w:w="9" w:type="dxa"/>
          <w:left w:w="67" w:type="dxa"/>
          <w:right w:w="13" w:type="dxa"/>
        </w:tblCellMar>
        <w:tblLook w:val="04A0" w:firstRow="1" w:lastRow="0" w:firstColumn="1" w:lastColumn="0" w:noHBand="0" w:noVBand="1"/>
      </w:tblPr>
      <w:tblGrid>
        <w:gridCol w:w="1792"/>
        <w:gridCol w:w="7"/>
        <w:gridCol w:w="2095"/>
        <w:gridCol w:w="884"/>
        <w:gridCol w:w="2130"/>
        <w:gridCol w:w="1822"/>
      </w:tblGrid>
      <w:tr w:rsidR="00FF6CE7" w:rsidRPr="00CA19E2" w:rsidTr="00E90809">
        <w:trPr>
          <w:trHeight w:val="497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F6CE7" w:rsidRPr="00CA19E2" w:rsidRDefault="00FF6CE7" w:rsidP="00E90809">
            <w:pPr>
              <w:spacing w:line="259" w:lineRule="auto"/>
              <w:ind w:right="60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Fases</w:t>
            </w:r>
          </w:p>
        </w:tc>
        <w:tc>
          <w:tcPr>
            <w:tcW w:w="210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F6CE7" w:rsidRPr="00CA19E2" w:rsidRDefault="00FF6CE7" w:rsidP="00E90809">
            <w:pPr>
              <w:spacing w:line="259" w:lineRule="auto"/>
              <w:ind w:right="53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Disciplina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Esforço (%)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FF6CE7" w:rsidRPr="00CA19E2" w:rsidRDefault="00FF6CE7" w:rsidP="00E90809">
            <w:pPr>
              <w:spacing w:line="259" w:lineRule="auto"/>
              <w:ind w:right="57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Perfil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b/>
                <w:lang w:val="pt-BR"/>
              </w:rPr>
            </w:pPr>
            <w:r w:rsidRPr="00CA19E2">
              <w:rPr>
                <w:b/>
                <w:lang w:val="pt-BR"/>
              </w:rPr>
              <w:t>Produtos</w:t>
            </w:r>
          </w:p>
        </w:tc>
      </w:tr>
      <w:tr w:rsidR="00FF6CE7" w:rsidRPr="00CA19E2" w:rsidTr="00E90809">
        <w:trPr>
          <w:trHeight w:val="680"/>
        </w:trPr>
        <w:tc>
          <w:tcPr>
            <w:tcW w:w="17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64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Concepção</w:t>
            </w:r>
          </w:p>
        </w:tc>
        <w:tc>
          <w:tcPr>
            <w:tcW w:w="2102" w:type="dxa"/>
            <w:gridSpan w:val="2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40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 xml:space="preserve">Gestão </w:t>
            </w:r>
            <w:r w:rsidRPr="00CA19E2">
              <w:rPr>
                <w:b/>
                <w:lang w:val="pt-BR"/>
              </w:rPr>
              <w:t>de Projeto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93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Gestor</w:t>
            </w:r>
            <w:r>
              <w:rPr>
                <w:lang w:val="pt-BR"/>
              </w:rPr>
              <w:t xml:space="preserve"> do</w:t>
            </w:r>
            <w:r w:rsidRPr="00CA19E2">
              <w:rPr>
                <w:lang w:val="pt-BR"/>
              </w:rPr>
              <w:t xml:space="preserve"> Proje</w:t>
            </w:r>
            <w:r>
              <w:rPr>
                <w:lang w:val="pt-BR"/>
              </w:rPr>
              <w:t xml:space="preserve">to e </w:t>
            </w:r>
            <w:r w:rsidRPr="00CA19E2">
              <w:rPr>
                <w:lang w:val="pt-BR"/>
              </w:rPr>
              <w:t>Gestor</w:t>
            </w:r>
            <w:r>
              <w:rPr>
                <w:lang w:val="pt-BR"/>
              </w:rPr>
              <w:t xml:space="preserve"> de Conteúdos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3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Plano do Projeto</w:t>
            </w:r>
          </w:p>
        </w:tc>
      </w:tr>
      <w:tr w:rsidR="00FF6CE7" w:rsidRPr="00CA19E2" w:rsidTr="00E90809">
        <w:trPr>
          <w:trHeight w:val="6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93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Gestor</w:t>
            </w:r>
            <w:r>
              <w:rPr>
                <w:lang w:val="pt-BR"/>
              </w:rPr>
              <w:t xml:space="preserve"> do</w:t>
            </w:r>
            <w:r w:rsidRPr="00CA19E2">
              <w:rPr>
                <w:lang w:val="pt-BR"/>
              </w:rPr>
              <w:t xml:space="preserve"> Proje</w:t>
            </w:r>
            <w:r>
              <w:rPr>
                <w:lang w:val="pt-BR"/>
              </w:rPr>
              <w:t>to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3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Cronograma</w:t>
            </w:r>
          </w:p>
        </w:tc>
      </w:tr>
      <w:tr w:rsidR="00FF6CE7" w:rsidRPr="00CA19E2" w:rsidTr="00E90809">
        <w:trPr>
          <w:trHeight w:val="319"/>
        </w:trPr>
        <w:tc>
          <w:tcPr>
            <w:tcW w:w="17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7"/>
              <w:jc w:val="center"/>
              <w:rPr>
                <w:lang w:val="pt-BR"/>
              </w:rPr>
            </w:pPr>
          </w:p>
        </w:tc>
        <w:tc>
          <w:tcPr>
            <w:tcW w:w="297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7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Total Fase: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7"/>
              <w:jc w:val="center"/>
              <w:rPr>
                <w:lang w:val="pt-BR"/>
              </w:rPr>
            </w:pPr>
            <w:r>
              <w:rPr>
                <w:lang w:val="pt-BR"/>
              </w:rPr>
              <w:t>10000,00 MZN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3"/>
              <w:jc w:val="center"/>
              <w:rPr>
                <w:lang w:val="pt-BR"/>
              </w:rPr>
            </w:pPr>
          </w:p>
        </w:tc>
      </w:tr>
      <w:tr w:rsidR="00FF6CE7" w:rsidRPr="00CA19E2" w:rsidTr="00E90809">
        <w:trPr>
          <w:trHeight w:val="326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Desenvolvimento</w:t>
            </w: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F6CE7" w:rsidRDefault="00FF6CE7" w:rsidP="00E90809">
            <w:pPr>
              <w:spacing w:line="259" w:lineRule="auto"/>
              <w:jc w:val="center"/>
              <w:rPr>
                <w:b/>
                <w:lang w:val="pt-BR"/>
              </w:rPr>
            </w:pPr>
          </w:p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Implementação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89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8"/>
              <w:jc w:val="center"/>
              <w:rPr>
                <w:lang w:val="pt-BR"/>
              </w:rPr>
            </w:pPr>
            <w:r>
              <w:rPr>
                <w:lang w:val="pt-BR"/>
              </w:rPr>
              <w:t>Gestor de configurações e Programador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tabs>
                <w:tab w:val="center" w:pos="1546"/>
                <w:tab w:val="center" w:pos="1856"/>
              </w:tabs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Código fonte</w:t>
            </w:r>
          </w:p>
        </w:tc>
      </w:tr>
      <w:tr w:rsidR="00FF6CE7" w:rsidRPr="00CA19E2" w:rsidTr="00E90809">
        <w:trPr>
          <w:trHeight w:val="5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 xml:space="preserve">Gestão </w:t>
            </w:r>
            <w:r w:rsidRPr="00CA19E2">
              <w:rPr>
                <w:b/>
                <w:lang w:val="pt-BR"/>
              </w:rPr>
              <w:t>de Projeto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31"/>
              <w:jc w:val="center"/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8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Gestor</w:t>
            </w:r>
            <w:r>
              <w:rPr>
                <w:lang w:val="pt-BR"/>
              </w:rPr>
              <w:t xml:space="preserve"> do </w:t>
            </w:r>
            <w:proofErr w:type="spellStart"/>
            <w:r>
              <w:rPr>
                <w:lang w:val="pt-BR"/>
              </w:rPr>
              <w:t>Projecto</w:t>
            </w:r>
            <w:proofErr w:type="spellEnd"/>
            <w:r>
              <w:rPr>
                <w:lang w:val="pt-BR"/>
              </w:rPr>
              <w:t xml:space="preserve"> e </w:t>
            </w:r>
            <w:r w:rsidRPr="00CA19E2">
              <w:rPr>
                <w:lang w:val="pt-BR"/>
              </w:rPr>
              <w:t>Gestor</w:t>
            </w:r>
            <w:r>
              <w:rPr>
                <w:lang w:val="pt-BR"/>
              </w:rPr>
              <w:t xml:space="preserve"> de Conteúdos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Relatório de Status</w:t>
            </w:r>
          </w:p>
        </w:tc>
      </w:tr>
      <w:tr w:rsidR="00FF6CE7" w:rsidRPr="00CA19E2" w:rsidTr="00E90809">
        <w:trPr>
          <w:trHeight w:val="5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21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Testes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89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2"/>
              <w:jc w:val="center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Roteiro de Teste</w:t>
            </w:r>
          </w:p>
        </w:tc>
      </w:tr>
      <w:tr w:rsidR="00FF6CE7" w:rsidRPr="00CA19E2" w:rsidTr="00E90809">
        <w:trPr>
          <w:trHeight w:val="53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89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7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Testador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</w:p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Evidência</w:t>
            </w:r>
            <w:r>
              <w:rPr>
                <w:lang w:val="pt-BR"/>
              </w:rPr>
              <w:t xml:space="preserve"> de</w:t>
            </w:r>
            <w:r w:rsidRPr="00CA19E2">
              <w:rPr>
                <w:lang w:val="pt-BR"/>
              </w:rPr>
              <w:t xml:space="preserve"> testes</w:t>
            </w:r>
          </w:p>
        </w:tc>
      </w:tr>
      <w:tr w:rsidR="00FF6CE7" w:rsidRPr="00CA19E2" w:rsidTr="00E90809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Implantação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89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9"/>
              <w:jc w:val="center"/>
              <w:rPr>
                <w:lang w:val="pt-BR"/>
              </w:rPr>
            </w:pPr>
            <w:r>
              <w:rPr>
                <w:lang w:val="pt-BR"/>
              </w:rPr>
              <w:t>Programador</w:t>
            </w:r>
            <w:r w:rsidRPr="00CA19E2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e </w:t>
            </w:r>
            <w:r w:rsidRPr="00CA19E2">
              <w:rPr>
                <w:lang w:val="pt-BR"/>
              </w:rPr>
              <w:t>Gestor</w:t>
            </w:r>
            <w:r>
              <w:rPr>
                <w:lang w:val="pt-BR"/>
              </w:rPr>
              <w:t xml:space="preserve"> de Conteúdos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Manual do usuário</w:t>
            </w:r>
          </w:p>
        </w:tc>
      </w:tr>
      <w:tr w:rsidR="00FF6CE7" w:rsidRPr="00CA19E2" w:rsidTr="00E90809">
        <w:trPr>
          <w:trHeight w:val="319"/>
        </w:trPr>
        <w:tc>
          <w:tcPr>
            <w:tcW w:w="17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2986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7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Total Fase: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5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 xml:space="preserve">R$ </w:t>
            </w:r>
            <w:r>
              <w:rPr>
                <w:lang w:val="pt-BR"/>
              </w:rPr>
              <w:t>2000</w:t>
            </w:r>
            <w:r w:rsidRPr="00CA19E2">
              <w:rPr>
                <w:lang w:val="pt-BR"/>
              </w:rPr>
              <w:t>0,00</w:t>
            </w:r>
            <w:r>
              <w:rPr>
                <w:lang w:val="pt-BR"/>
              </w:rPr>
              <w:t xml:space="preserve"> MZN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</w:p>
        </w:tc>
      </w:tr>
      <w:tr w:rsidR="00FF6CE7" w:rsidRPr="00CA19E2" w:rsidTr="00E90809">
        <w:trPr>
          <w:trHeight w:val="476"/>
        </w:trPr>
        <w:tc>
          <w:tcPr>
            <w:tcW w:w="17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7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Encerramento</w:t>
            </w:r>
          </w:p>
        </w:tc>
        <w:tc>
          <w:tcPr>
            <w:tcW w:w="210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Gerência de Projeto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89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Gestor</w:t>
            </w:r>
            <w:r>
              <w:rPr>
                <w:lang w:val="pt-BR"/>
              </w:rPr>
              <w:t xml:space="preserve"> do</w:t>
            </w:r>
            <w:r w:rsidRPr="00CA19E2">
              <w:rPr>
                <w:lang w:val="pt-BR"/>
              </w:rPr>
              <w:t xml:space="preserve"> </w:t>
            </w:r>
            <w:proofErr w:type="spellStart"/>
            <w:r w:rsidRPr="00CA19E2">
              <w:rPr>
                <w:lang w:val="pt-BR"/>
              </w:rPr>
              <w:t>Proje</w:t>
            </w:r>
            <w:r>
              <w:rPr>
                <w:lang w:val="pt-BR"/>
              </w:rPr>
              <w:t>cto</w:t>
            </w:r>
            <w:proofErr w:type="spellEnd"/>
            <w:r>
              <w:rPr>
                <w:lang w:val="pt-BR"/>
              </w:rPr>
              <w:t xml:space="preserve"> e </w:t>
            </w:r>
            <w:r w:rsidRPr="00CA19E2">
              <w:rPr>
                <w:lang w:val="pt-BR"/>
              </w:rPr>
              <w:t>Gestor</w:t>
            </w:r>
            <w:r>
              <w:rPr>
                <w:lang w:val="pt-BR"/>
              </w:rPr>
              <w:t xml:space="preserve"> de Conteúdos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Relatório de Status</w:t>
            </w:r>
          </w:p>
        </w:tc>
      </w:tr>
      <w:tr w:rsidR="00FF6CE7" w:rsidRPr="00CA19E2" w:rsidTr="00E90809">
        <w:trPr>
          <w:trHeight w:val="4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Integração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89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8"/>
              <w:jc w:val="center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Plano de Implantação</w:t>
            </w:r>
          </w:p>
        </w:tc>
      </w:tr>
      <w:tr w:rsidR="00FF6CE7" w:rsidRPr="00CA19E2" w:rsidTr="00E90809">
        <w:trPr>
          <w:trHeight w:val="45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Implantação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left="89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CA19E2">
              <w:rPr>
                <w:lang w:val="pt-BR"/>
              </w:rPr>
              <w:t>%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8"/>
              <w:jc w:val="center"/>
              <w:rPr>
                <w:lang w:val="pt-BR"/>
              </w:rPr>
            </w:pPr>
            <w:r>
              <w:rPr>
                <w:lang w:val="pt-BR"/>
              </w:rPr>
              <w:t>Programador /</w:t>
            </w:r>
            <w:r w:rsidRPr="00CA19E2">
              <w:rPr>
                <w:lang w:val="pt-BR"/>
              </w:rPr>
              <w:t xml:space="preserve"> Gestor</w:t>
            </w:r>
            <w:r>
              <w:rPr>
                <w:lang w:val="pt-BR"/>
              </w:rPr>
              <w:t xml:space="preserve"> de Conteúdos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  <w:r w:rsidRPr="00CA19E2">
              <w:rPr>
                <w:lang w:val="pt-BR"/>
              </w:rPr>
              <w:t>Manual de Produção</w:t>
            </w:r>
          </w:p>
        </w:tc>
      </w:tr>
      <w:tr w:rsidR="00FF6CE7" w:rsidRPr="00CA19E2" w:rsidTr="00E90809">
        <w:trPr>
          <w:trHeight w:val="461"/>
        </w:trPr>
        <w:tc>
          <w:tcPr>
            <w:tcW w:w="17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FF6CE7" w:rsidRPr="00CA19E2" w:rsidRDefault="00FF6CE7" w:rsidP="00E90809">
            <w:pPr>
              <w:spacing w:after="160" w:line="259" w:lineRule="auto"/>
              <w:jc w:val="center"/>
              <w:rPr>
                <w:lang w:val="pt-BR"/>
              </w:rPr>
            </w:pPr>
          </w:p>
        </w:tc>
        <w:tc>
          <w:tcPr>
            <w:tcW w:w="29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7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Total Fase: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ind w:right="55"/>
              <w:jc w:val="center"/>
              <w:rPr>
                <w:lang w:val="pt-BR"/>
              </w:rPr>
            </w:pPr>
            <w:r>
              <w:rPr>
                <w:lang w:val="pt-BR"/>
              </w:rPr>
              <w:t>R$ 25000</w:t>
            </w:r>
            <w:r w:rsidRPr="00CA19E2">
              <w:rPr>
                <w:lang w:val="pt-BR"/>
              </w:rPr>
              <w:t>,00</w:t>
            </w:r>
            <w:r>
              <w:rPr>
                <w:lang w:val="pt-BR"/>
              </w:rPr>
              <w:t xml:space="preserve"> MZN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E7" w:rsidRPr="00CA19E2" w:rsidRDefault="00FF6CE7" w:rsidP="00E90809">
            <w:pPr>
              <w:spacing w:line="259" w:lineRule="auto"/>
              <w:jc w:val="center"/>
              <w:rPr>
                <w:lang w:val="pt-BR"/>
              </w:rPr>
            </w:pPr>
          </w:p>
        </w:tc>
      </w:tr>
    </w:tbl>
    <w:p w:rsidR="009E11BF" w:rsidRDefault="009E11BF" w:rsidP="009E11BF"/>
    <w:p w:rsidR="009E11BF" w:rsidRDefault="009E11BF" w:rsidP="009E11BF"/>
    <w:p w:rsidR="005B6BD8" w:rsidRDefault="005B6BD8" w:rsidP="009E11BF"/>
    <w:p w:rsidR="008843C9" w:rsidRDefault="00B11B27" w:rsidP="005B6BD8">
      <w:pPr>
        <w:pStyle w:val="Ttulo1"/>
      </w:pPr>
      <w:r w:rsidRPr="00727C66">
        <w:lastRenderedPageBreak/>
        <w:t>Informações adicionais</w:t>
      </w:r>
      <w:bookmarkStart w:id="1" w:name="_GoBack"/>
      <w:bookmarkEnd w:id="1"/>
    </w:p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3F7BAF" w:rsidP="002D679E">
            <w:r>
              <w:t xml:space="preserve">Sinalo Américo Sinalo </w:t>
            </w:r>
          </w:p>
        </w:tc>
        <w:tc>
          <w:tcPr>
            <w:tcW w:w="1621" w:type="dxa"/>
            <w:vAlign w:val="center"/>
          </w:tcPr>
          <w:p w:rsidR="001E4A39" w:rsidRPr="00C52528" w:rsidRDefault="003F7BAF" w:rsidP="002D679E">
            <w:r>
              <w:t xml:space="preserve">Sinalo </w:t>
            </w:r>
            <w:proofErr w:type="spellStart"/>
            <w:r>
              <w:t>Sinalo</w:t>
            </w:r>
            <w:proofErr w:type="spellEnd"/>
            <w:r>
              <w:t xml:space="preserve"> </w:t>
            </w:r>
          </w:p>
        </w:tc>
        <w:tc>
          <w:tcPr>
            <w:tcW w:w="1072" w:type="dxa"/>
            <w:vAlign w:val="center"/>
          </w:tcPr>
          <w:p w:rsidR="001E4A39" w:rsidRPr="00C52528" w:rsidRDefault="003F7BAF" w:rsidP="002D679E">
            <w:r>
              <w:t>19/11/2018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3F7BAF" w:rsidP="002D679E">
            <w:r w:rsidRPr="003F7BAF">
              <w:t>Romario A. Monjane</w:t>
            </w:r>
          </w:p>
        </w:tc>
        <w:tc>
          <w:tcPr>
            <w:tcW w:w="1621" w:type="dxa"/>
            <w:vAlign w:val="center"/>
          </w:tcPr>
          <w:p w:rsidR="001E4A39" w:rsidRPr="00C52528" w:rsidRDefault="003F7BAF" w:rsidP="002D679E">
            <w:r>
              <w:t>Romario Monjane</w:t>
            </w:r>
          </w:p>
        </w:tc>
        <w:tc>
          <w:tcPr>
            <w:tcW w:w="1072" w:type="dxa"/>
            <w:vAlign w:val="center"/>
          </w:tcPr>
          <w:p w:rsidR="001E4A39" w:rsidRPr="00C52528" w:rsidRDefault="003F7BAF" w:rsidP="002D679E">
            <w:r>
              <w:t>18/11/2018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823" w:rsidRDefault="00C34823" w:rsidP="005E1593">
      <w:r>
        <w:separator/>
      </w:r>
    </w:p>
  </w:endnote>
  <w:endnote w:type="continuationSeparator" w:id="0">
    <w:p w:rsidR="00C34823" w:rsidRDefault="00C3482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6BD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6BD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C34823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823" w:rsidRDefault="00C34823" w:rsidP="005E1593">
      <w:r>
        <w:separator/>
      </w:r>
    </w:p>
  </w:footnote>
  <w:footnote w:type="continuationSeparator" w:id="0">
    <w:p w:rsidR="00C34823" w:rsidRDefault="00C3482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5713A0" w:rsidP="00777513">
          <w:pPr>
            <w:pStyle w:val="Comments"/>
          </w:pPr>
          <w:r w:rsidRPr="007D5BC2">
            <w:fldChar w:fldCharType="begin"/>
          </w:r>
          <w:r w:rsidRPr="007D5BC2">
            <w:rPr>
              <w:sz w:val="22"/>
            </w:rPr>
            <w:instrText xml:space="preserve"> TITLE   \* MERGEFORMAT </w:instrText>
          </w:r>
          <w:r w:rsidRPr="007D5BC2">
            <w:fldChar w:fldCharType="separate"/>
          </w:r>
          <w:r w:rsidR="009E11BF" w:rsidRPr="007D5BC2">
            <w:rPr>
              <w:sz w:val="22"/>
            </w:rPr>
            <w:t>Relatório de encerramento do contrato</w:t>
          </w:r>
          <w:r w:rsidRPr="007D5BC2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777513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604800" w:rsidP="00604800">
          <w:pPr>
            <w:pStyle w:val="Cabealho"/>
            <w:rPr>
              <w:sz w:val="22"/>
            </w:rPr>
          </w:pPr>
          <w:r w:rsidRPr="00604800">
            <w:rPr>
              <w:sz w:val="22"/>
            </w:rPr>
            <w:t>Sistema de Gestão de Laboratório Análises Clínicas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3F7BAF"/>
    <w:rsid w:val="0042609D"/>
    <w:rsid w:val="004B2855"/>
    <w:rsid w:val="004B60F1"/>
    <w:rsid w:val="0055540E"/>
    <w:rsid w:val="005713A0"/>
    <w:rsid w:val="005814A1"/>
    <w:rsid w:val="005A6BEF"/>
    <w:rsid w:val="005B6BD8"/>
    <w:rsid w:val="005E1593"/>
    <w:rsid w:val="005F487B"/>
    <w:rsid w:val="00604800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C190A"/>
    <w:rsid w:val="007D3FB3"/>
    <w:rsid w:val="007D5BC2"/>
    <w:rsid w:val="007E6433"/>
    <w:rsid w:val="00842903"/>
    <w:rsid w:val="00871E89"/>
    <w:rsid w:val="008843C9"/>
    <w:rsid w:val="008A2F21"/>
    <w:rsid w:val="00990136"/>
    <w:rsid w:val="009E11BF"/>
    <w:rsid w:val="00A42DA6"/>
    <w:rsid w:val="00A84EAF"/>
    <w:rsid w:val="00AB6247"/>
    <w:rsid w:val="00AE1992"/>
    <w:rsid w:val="00B11B27"/>
    <w:rsid w:val="00BC6121"/>
    <w:rsid w:val="00C34823"/>
    <w:rsid w:val="00C52528"/>
    <w:rsid w:val="00CE2B3B"/>
    <w:rsid w:val="00D37957"/>
    <w:rsid w:val="00D37C5A"/>
    <w:rsid w:val="00E34C15"/>
    <w:rsid w:val="00F267F3"/>
    <w:rsid w:val="00F8498F"/>
    <w:rsid w:val="00FB5A09"/>
    <w:rsid w:val="00FE438F"/>
    <w:rsid w:val="00FF64D5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46268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5713A0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5713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84EAF"/>
    <w:rPr>
      <w:rFonts w:eastAsia="Times" w:cs="Times New Roman"/>
      <w:sz w:val="16"/>
      <w:szCs w:val="20"/>
      <w:lang w:eastAsia="pt-BR"/>
    </w:rPr>
  </w:style>
  <w:style w:type="table" w:customStyle="1" w:styleId="TableGrid">
    <w:name w:val="TableGrid"/>
    <w:rsid w:val="00FF6CE7"/>
    <w:pPr>
      <w:spacing w:after="0" w:line="240" w:lineRule="auto"/>
    </w:pPr>
    <w:rPr>
      <w:rFonts w:eastAsiaTheme="minorEastAsia"/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B2BD4"/>
    <w:rsid w:val="00953148"/>
    <w:rsid w:val="009F777E"/>
    <w:rsid w:val="00A13D99"/>
    <w:rsid w:val="00A3166D"/>
    <w:rsid w:val="00BA3671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104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encerramento do contrato</vt:lpstr>
      <vt:lpstr>Relatório de encerramento do contrato</vt:lpstr>
    </vt:vector>
  </TitlesOfParts>
  <Company>PMO Escritório de Projetos</Company>
  <LinksUpToDate>false</LinksUpToDate>
  <CharactersWithSpaces>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Romario Alexandre Mondlane</cp:lastModifiedBy>
  <cp:revision>13</cp:revision>
  <dcterms:created xsi:type="dcterms:W3CDTF">2014-05-24T12:07:00Z</dcterms:created>
  <dcterms:modified xsi:type="dcterms:W3CDTF">2018-11-21T01:59:00Z</dcterms:modified>
</cp:coreProperties>
</file>