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kshj4vi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rtivqsy2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plants for professional kitchens. Set once. Runs by default.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grows plants you won’t find in the supermarket.</w:t>
        <w:br w:type="textWrapping"/>
        <w:t xml:space="preserve"> Grown to order and delivered weekly.</w:t>
        <w:br w:type="textWrapping"/>
        <w:t xml:space="preserve"> Designed for real service, not transport or storage.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a Weekly Setup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the system works →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26p8k3kr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Belarro Runs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8vwa1zvw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It Once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what you use regularly. We lock it in.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2c73z1h0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Rhythm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Grown to order. Delivered the same day, every week.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rsa0yd713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Only When It Fits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variety makes sense for your menu, we suggest it.</w:t>
        <w:br w:type="textWrapping"/>
        <w:t xml:space="preserve"> If not, nothing changes.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p1wt3r5cc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 for Use, Not for Transport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supply chains are designed around storage and delivery.</w:t>
        <w:br w:type="textWrapping"/>
        <w:t xml:space="preserve"> Belarro is designed around cooking.</w:t>
        <w:br w:type="textWrapping"/>
        <w:t xml:space="preserve"> What we grow is meant to be used in service — not to survive a truck.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0zl94lzw6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Grow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3qax8z5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Foundational Greens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Reliable, versatile greens used across menus.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3qaejlwqv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Aromatic &amp; Flavor Accents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Plants that add character without taking over the plate.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2h7mcn0ha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Rotational Varieties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plants introduced when they fit your menu.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variety so you don’t have 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exf54byf4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Professional Kitchens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is built for kitchens that work on a weekly rhythm and value consistency over improvisation.</w:t>
        <w:br w:type="textWrapping"/>
        <w:t xml:space="preserve"> If you want something that just runs, this is for you.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xkgqou99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the Weekly Setup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contracts.</w:t>
        <w:br w:type="textWrapping"/>
        <w:t xml:space="preserve"> Grown to order.</w:t>
        <w:br w:type="textWrapping"/>
        <w:t xml:space="preserve"> Stop anytime after the current grow cycle.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Your Weekly Delivery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dpvha73en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Berlin · Professional Kitchens · Contact · Legal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