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46973" w14:textId="77777777" w:rsidR="00236D32" w:rsidRDefault="00275EB2">
      <w:pPr>
        <w:shd w:val="clear" w:color="auto" w:fill="FFFFFF"/>
        <w:spacing w:line="240" w:lineRule="auto"/>
        <w:ind w:firstLine="0"/>
        <w:jc w:val="center"/>
        <w:rPr>
          <w:rFonts w:asciiTheme="minorHAnsi" w:hAnsiTheme="minorHAnsi" w:cstheme="minorBidi"/>
          <w:color w:val="auto"/>
          <w:kern w:val="2"/>
          <w:sz w:val="22"/>
          <w14:ligatures w14:val="standardContextual"/>
        </w:rPr>
      </w:pPr>
      <w:r>
        <w:rPr>
          <w:rFonts w:asciiTheme="minorHAnsi" w:hAnsiTheme="minorHAnsi" w:cstheme="minorBidi"/>
          <w:caps/>
          <w:noProof/>
          <w:color w:val="auto"/>
          <w:kern w:val="2"/>
          <w:sz w:val="24"/>
          <w:szCs w:val="24"/>
          <w14:ligatures w14:val="standardContextual"/>
        </w:rPr>
        <w:drawing>
          <wp:inline distT="0" distB="0" distL="0" distR="0" wp14:anchorId="30B469F8" wp14:editId="30B469F9">
            <wp:extent cx="982980" cy="1112520"/>
            <wp:effectExtent l="0" t="0" r="7620" b="0"/>
            <wp:docPr id="771143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43549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6974" w14:textId="77777777" w:rsidR="00236D32" w:rsidRDefault="00275EB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2"/>
          <w14:ligatures w14:val="standardContextual"/>
        </w:rPr>
      </w:pPr>
      <w:r>
        <w:rPr>
          <w:color w:val="auto"/>
          <w:kern w:val="2"/>
          <w:sz w:val="22"/>
          <w14:ligatures w14:val="standardContextual"/>
        </w:rPr>
        <w:t>МИНИСТЕРСТВО НАУКИ И ВЫСШЕГО ОБРАЗОВАНИЯ РОССИЙСКОЙ ФЕДЕРАЦИИ</w:t>
      </w:r>
    </w:p>
    <w:p w14:paraId="30B46975" w14:textId="77777777" w:rsidR="00236D32" w:rsidRDefault="00275EB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>
        <w:rPr>
          <w:color w:val="auto"/>
          <w:kern w:val="2"/>
          <w:sz w:val="24"/>
          <w:szCs w:val="24"/>
          <w14:ligatures w14:val="standardContextual"/>
        </w:rPr>
        <w:t>Федеральное государственное бюджетное образовательное учреждение</w:t>
      </w:r>
    </w:p>
    <w:p w14:paraId="30B46976" w14:textId="77777777" w:rsidR="00236D32" w:rsidRDefault="00275EB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>
        <w:rPr>
          <w:color w:val="auto"/>
          <w:kern w:val="2"/>
          <w:sz w:val="24"/>
          <w:szCs w:val="24"/>
          <w14:ligatures w14:val="standardContextual"/>
        </w:rPr>
        <w:t>высшего образования</w:t>
      </w:r>
    </w:p>
    <w:p w14:paraId="30B46977" w14:textId="77777777" w:rsidR="00236D32" w:rsidRDefault="00275EB2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  <w:r>
        <w:rPr>
          <w:b/>
          <w:color w:val="auto"/>
          <w:kern w:val="2"/>
          <w:sz w:val="24"/>
          <w:szCs w:val="24"/>
          <w14:ligatures w14:val="standardContextual"/>
        </w:rPr>
        <w:t>«МИРЭА – Российский технологический университет»</w:t>
      </w:r>
      <w:r>
        <w:rPr>
          <w:b/>
          <w:color w:val="auto"/>
          <w:kern w:val="2"/>
          <w:sz w:val="32"/>
          <w:szCs w:val="24"/>
          <w14:ligatures w14:val="standardContextual"/>
        </w:rPr>
        <w:t xml:space="preserve"> </w:t>
      </w:r>
    </w:p>
    <w:p w14:paraId="30B46978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</w:p>
    <w:p w14:paraId="30B46979" w14:textId="77777777" w:rsidR="00236D32" w:rsidRDefault="00275EB2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  <w:r>
        <w:rPr>
          <w:b/>
          <w:color w:val="auto"/>
          <w:kern w:val="2"/>
          <w:sz w:val="32"/>
          <w:szCs w:val="24"/>
          <w14:ligatures w14:val="standardContextual"/>
        </w:rPr>
        <w:t>РТУ МИРЭА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627"/>
      </w:tblGrid>
      <w:tr w:rsidR="00236D32" w14:paraId="30B4697B" w14:textId="77777777">
        <w:trPr>
          <w:trHeight w:val="283"/>
        </w:trPr>
        <w:tc>
          <w:tcPr>
            <w:tcW w:w="9627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30B4697A" w14:textId="77777777" w:rsidR="00236D32" w:rsidRDefault="00236D32">
            <w:pPr>
              <w:spacing w:after="160" w:line="240" w:lineRule="auto"/>
              <w:ind w:firstLine="0"/>
              <w:jc w:val="left"/>
              <w:rPr>
                <w:rFonts w:asciiTheme="minorHAnsi" w:hAnsiTheme="minorHAnsi" w:cstheme="minorBidi"/>
                <w:b/>
                <w:color w:val="auto"/>
                <w:kern w:val="2"/>
                <w:sz w:val="24"/>
                <w:szCs w:val="24"/>
                <w14:ligatures w14:val="standardContextual"/>
              </w:rPr>
            </w:pPr>
          </w:p>
        </w:tc>
      </w:tr>
    </w:tbl>
    <w:p w14:paraId="30B4697C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24"/>
          <w:szCs w:val="24"/>
          <w14:ligatures w14:val="standardContextual"/>
        </w:rPr>
      </w:pPr>
    </w:p>
    <w:p w14:paraId="30B4697D" w14:textId="77777777" w:rsidR="00236D32" w:rsidRDefault="00275EB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>
        <w:rPr>
          <w:color w:val="auto"/>
          <w:kern w:val="2"/>
          <w:sz w:val="24"/>
          <w:szCs w:val="24"/>
          <w14:ligatures w14:val="standardContextual"/>
        </w:rPr>
        <w:t>Институт информационных технологий</w:t>
      </w:r>
    </w:p>
    <w:p w14:paraId="30B4697E" w14:textId="77777777" w:rsidR="00236D32" w:rsidRDefault="00275EB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>
        <w:rPr>
          <w:color w:val="auto"/>
          <w:kern w:val="2"/>
          <w:sz w:val="24"/>
          <w:szCs w:val="24"/>
          <w14:ligatures w14:val="standardContextual"/>
        </w:rPr>
        <w:t>Кафедра инструментального и прикладного программного обеспечения (ИППО)</w:t>
      </w:r>
    </w:p>
    <w:p w14:paraId="30B4697F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0B46980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0B46981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0B46982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0B46983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0B46984" w14:textId="77777777" w:rsidR="00236D32" w:rsidRDefault="00275EB2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  <w:r>
        <w:rPr>
          <w:b/>
          <w:color w:val="auto"/>
          <w:kern w:val="2"/>
          <w:sz w:val="32"/>
          <w:szCs w:val="24"/>
          <w14:ligatures w14:val="standardContextual"/>
        </w:rPr>
        <w:t>ОТЧЕТ</w:t>
      </w:r>
    </w:p>
    <w:p w14:paraId="30B46985" w14:textId="659158D7" w:rsidR="00236D32" w:rsidRPr="00631070" w:rsidRDefault="00275EB2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  <w:r>
        <w:rPr>
          <w:b/>
          <w:color w:val="auto"/>
          <w:kern w:val="2"/>
          <w:sz w:val="32"/>
          <w:szCs w:val="24"/>
          <w14:ligatures w14:val="standardContextual"/>
        </w:rPr>
        <w:t>ПО ПРАКТИЧЕСКОЙ РАБОТЕ №</w:t>
      </w:r>
      <w:r w:rsidR="00067B64" w:rsidRPr="00631070">
        <w:rPr>
          <w:b/>
          <w:color w:val="auto"/>
          <w:kern w:val="2"/>
          <w:sz w:val="32"/>
          <w:szCs w:val="24"/>
          <w14:ligatures w14:val="standardContextual"/>
        </w:rPr>
        <w:t>6</w:t>
      </w:r>
    </w:p>
    <w:p w14:paraId="30B46986" w14:textId="77777777" w:rsidR="00236D32" w:rsidRDefault="00275EB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>
        <w:rPr>
          <w:b/>
          <w:color w:val="auto"/>
          <w:kern w:val="2"/>
          <w:sz w:val="24"/>
          <w:szCs w:val="24"/>
          <w14:ligatures w14:val="standardContextual"/>
        </w:rPr>
        <w:t>по дисциплине</w:t>
      </w:r>
      <w:r>
        <w:rPr>
          <w:color w:val="auto"/>
          <w:kern w:val="2"/>
          <w:sz w:val="24"/>
          <w:szCs w:val="24"/>
          <w14:ligatures w14:val="standardContextual"/>
        </w:rPr>
        <w:t xml:space="preserve"> </w:t>
      </w:r>
    </w:p>
    <w:p w14:paraId="30B46987" w14:textId="77777777" w:rsidR="00236D32" w:rsidRDefault="00275EB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>
        <w:rPr>
          <w:color w:val="auto"/>
          <w:kern w:val="2"/>
          <w:sz w:val="24"/>
          <w:szCs w:val="24"/>
          <w14:ligatures w14:val="standardContextual"/>
        </w:rPr>
        <w:t>«Технологии обработки транзакций клиент-серверных приложений»</w:t>
      </w:r>
    </w:p>
    <w:p w14:paraId="30B46988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0B46989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0B4698A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0B4698B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0B4698C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0B4698D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0B4698E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0B4698F" w14:textId="77127033" w:rsidR="00236D32" w:rsidRDefault="00275EB2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  <w:r>
        <w:rPr>
          <w:color w:val="auto"/>
          <w:kern w:val="2"/>
          <w:sz w:val="24"/>
          <w:szCs w:val="24"/>
          <w14:ligatures w14:val="standardContextual"/>
        </w:rPr>
        <w:t>Выполнил студент группы ИКБО-16-21</w:t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 w:rsidR="0035182F">
        <w:rPr>
          <w:color w:val="auto"/>
          <w:kern w:val="2"/>
          <w:sz w:val="24"/>
          <w:szCs w:val="24"/>
          <w14:ligatures w14:val="standardContextual"/>
        </w:rPr>
        <w:t>Белослудцев</w:t>
      </w:r>
      <w:r>
        <w:rPr>
          <w:color w:val="auto"/>
          <w:kern w:val="2"/>
          <w:sz w:val="24"/>
          <w:szCs w:val="24"/>
          <w14:ligatures w14:val="standardContextual"/>
        </w:rPr>
        <w:t xml:space="preserve"> </w:t>
      </w:r>
      <w:r w:rsidR="0035182F">
        <w:rPr>
          <w:color w:val="auto"/>
          <w:kern w:val="2"/>
          <w:sz w:val="24"/>
          <w:szCs w:val="24"/>
          <w14:ligatures w14:val="standardContextual"/>
        </w:rPr>
        <w:t>Е</w:t>
      </w:r>
      <w:r>
        <w:rPr>
          <w:color w:val="auto"/>
          <w:kern w:val="2"/>
          <w:sz w:val="24"/>
          <w:szCs w:val="24"/>
          <w14:ligatures w14:val="standardContextual"/>
        </w:rPr>
        <w:t>.</w:t>
      </w:r>
      <w:r w:rsidR="0035182F">
        <w:rPr>
          <w:color w:val="auto"/>
          <w:kern w:val="2"/>
          <w:sz w:val="24"/>
          <w:szCs w:val="24"/>
          <w14:ligatures w14:val="standardContextual"/>
        </w:rPr>
        <w:t>Д.</w:t>
      </w:r>
    </w:p>
    <w:p w14:paraId="30B46990" w14:textId="77777777" w:rsidR="00236D32" w:rsidRDefault="00236D32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</w:p>
    <w:p w14:paraId="30B46991" w14:textId="77777777" w:rsidR="00236D32" w:rsidRDefault="00275EB2">
      <w:pPr>
        <w:shd w:val="clear" w:color="auto" w:fill="FFFFFF"/>
        <w:ind w:firstLine="0"/>
        <w:rPr>
          <w:i/>
          <w:color w:val="auto"/>
          <w:kern w:val="2"/>
          <w:sz w:val="24"/>
          <w:szCs w:val="24"/>
          <w14:ligatures w14:val="standardContextual"/>
        </w:rPr>
      </w:pPr>
      <w:r>
        <w:rPr>
          <w:color w:val="auto"/>
          <w:kern w:val="2"/>
          <w:sz w:val="24"/>
          <w:szCs w:val="24"/>
          <w14:ligatures w14:val="standardContextual"/>
        </w:rPr>
        <w:t>Принял</w:t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proofErr w:type="spellStart"/>
      <w:r>
        <w:rPr>
          <w:color w:val="auto"/>
          <w:kern w:val="2"/>
          <w:sz w:val="24"/>
          <w:szCs w:val="24"/>
          <w14:ligatures w14:val="standardContextual"/>
        </w:rPr>
        <w:t>Маличенко</w:t>
      </w:r>
      <w:proofErr w:type="spellEnd"/>
      <w:r>
        <w:rPr>
          <w:color w:val="auto"/>
          <w:kern w:val="2"/>
          <w:sz w:val="24"/>
          <w:szCs w:val="24"/>
          <w14:ligatures w14:val="standardContextual"/>
        </w:rPr>
        <w:t xml:space="preserve"> С. В.</w:t>
      </w:r>
    </w:p>
    <w:p w14:paraId="30B46992" w14:textId="77777777" w:rsidR="00236D32" w:rsidRDefault="00236D32">
      <w:pPr>
        <w:shd w:val="clear" w:color="auto" w:fill="FFFFFF"/>
        <w:spacing w:line="240" w:lineRule="auto"/>
        <w:ind w:firstLine="0"/>
        <w:rPr>
          <w:color w:val="auto"/>
          <w:kern w:val="2"/>
          <w:sz w:val="24"/>
          <w:szCs w:val="24"/>
          <w14:ligatures w14:val="standardContextual"/>
        </w:rPr>
      </w:pPr>
    </w:p>
    <w:p w14:paraId="30B46993" w14:textId="77777777" w:rsidR="00236D32" w:rsidRDefault="00236D32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</w:p>
    <w:p w14:paraId="30B46994" w14:textId="77777777" w:rsidR="00236D32" w:rsidRDefault="00275EB2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  <w:r>
        <w:rPr>
          <w:color w:val="auto"/>
          <w:kern w:val="2"/>
          <w:sz w:val="24"/>
          <w:szCs w:val="24"/>
          <w14:ligatures w14:val="standardContextual"/>
        </w:rPr>
        <w:t>Практическая работа выполнена</w:t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  <w:t>«__» _______ 2024 г.</w:t>
      </w:r>
    </w:p>
    <w:p w14:paraId="30B46995" w14:textId="77777777" w:rsidR="00236D32" w:rsidRDefault="00275EB2">
      <w:pPr>
        <w:shd w:val="clear" w:color="auto" w:fill="FFFFFF"/>
        <w:ind w:firstLine="284"/>
        <w:rPr>
          <w:color w:val="auto"/>
          <w:kern w:val="2"/>
          <w:sz w:val="24"/>
          <w:szCs w:val="24"/>
          <w14:ligatures w14:val="standardContextual"/>
        </w:rPr>
      </w:pP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  <w:t xml:space="preserve"> </w:t>
      </w:r>
    </w:p>
    <w:p w14:paraId="30B46996" w14:textId="77777777" w:rsidR="00236D32" w:rsidRDefault="00275EB2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  <w:r>
        <w:rPr>
          <w:color w:val="auto"/>
          <w:kern w:val="2"/>
          <w:sz w:val="24"/>
          <w:szCs w:val="24"/>
          <w14:ligatures w14:val="standardContextual"/>
        </w:rPr>
        <w:t xml:space="preserve"> «Зачтено» </w:t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  <w:t>«__» _______ 2024 г.</w:t>
      </w:r>
    </w:p>
    <w:p w14:paraId="30B46997" w14:textId="77777777" w:rsidR="00236D32" w:rsidRDefault="00236D32">
      <w:pPr>
        <w:shd w:val="clear" w:color="auto" w:fill="FFFFFF"/>
        <w:spacing w:line="240" w:lineRule="auto"/>
        <w:ind w:firstLine="0"/>
        <w:jc w:val="left"/>
        <w:rPr>
          <w:color w:val="auto"/>
          <w:kern w:val="2"/>
          <w:sz w:val="24"/>
          <w:szCs w:val="24"/>
          <w14:ligatures w14:val="standardContextual"/>
        </w:rPr>
      </w:pPr>
    </w:p>
    <w:p w14:paraId="30B46998" w14:textId="77777777" w:rsidR="00236D32" w:rsidRDefault="00275EB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>
        <w:rPr>
          <w:color w:val="auto"/>
          <w:kern w:val="2"/>
          <w:sz w:val="24"/>
          <w:szCs w:val="24"/>
          <w14:ligatures w14:val="standardContextual"/>
        </w:rPr>
        <w:br/>
      </w:r>
      <w:r>
        <w:rPr>
          <w:color w:val="auto"/>
          <w:kern w:val="2"/>
          <w:sz w:val="24"/>
          <w:szCs w:val="24"/>
          <w14:ligatures w14:val="standardContextual"/>
        </w:rPr>
        <w:br/>
      </w:r>
      <w:r>
        <w:rPr>
          <w:color w:val="auto"/>
          <w:kern w:val="2"/>
          <w:sz w:val="24"/>
          <w:szCs w:val="24"/>
          <w14:ligatures w14:val="standardContextual"/>
        </w:rPr>
        <w:br/>
      </w:r>
      <w:r>
        <w:rPr>
          <w:color w:val="auto"/>
          <w:kern w:val="2"/>
          <w:sz w:val="24"/>
          <w:szCs w:val="24"/>
          <w14:ligatures w14:val="standardContextual"/>
        </w:rPr>
        <w:br/>
        <w:t xml:space="preserve">Москва 2024 </w:t>
      </w:r>
    </w:p>
    <w:p w14:paraId="30B46999" w14:textId="77777777" w:rsidR="00236D32" w:rsidRDefault="00275EB2">
      <w:pPr>
        <w:pStyle w:val="Centered"/>
        <w:rPr>
          <w:b/>
          <w:bCs w:val="0"/>
        </w:rPr>
      </w:pPr>
      <w:bookmarkStart w:id="0" w:name="_Toc159063925"/>
      <w:bookmarkStart w:id="1" w:name="_Toc159195661"/>
      <w:r>
        <w:rPr>
          <w:b/>
          <w:bCs w:val="0"/>
        </w:rPr>
        <w:lastRenderedPageBreak/>
        <w:t>ЗАДАНИЕ НА ПРАКТИЧЕСКУЮ РАБОТУ</w:t>
      </w:r>
      <w:bookmarkEnd w:id="0"/>
      <w:bookmarkEnd w:id="1"/>
    </w:p>
    <w:p w14:paraId="30B4699B" w14:textId="346DB28F" w:rsidR="00236D32" w:rsidRDefault="00275EB2">
      <w:r>
        <w:t>Необходимо выполнить следующие</w:t>
      </w:r>
      <w:r w:rsidR="006B1A2B">
        <w:t xml:space="preserve"> шаги</w:t>
      </w:r>
      <w:r>
        <w:t>:</w:t>
      </w:r>
    </w:p>
    <w:p w14:paraId="61E302D9" w14:textId="5DE04E0D" w:rsidR="008F25CF" w:rsidRPr="008F25CF" w:rsidRDefault="008F25CF" w:rsidP="008F25CF">
      <w:pPr>
        <w:pStyle w:val="ad"/>
        <w:numPr>
          <w:ilvl w:val="1"/>
          <w:numId w:val="21"/>
        </w:numPr>
        <w:ind w:left="0" w:firstLine="709"/>
        <w:contextualSpacing/>
        <w:rPr>
          <w:szCs w:val="28"/>
        </w:rPr>
      </w:pPr>
      <w:r>
        <w:rPr>
          <w:szCs w:val="28"/>
        </w:rPr>
        <w:t>средствами</w:t>
      </w:r>
      <w:r w:rsidRPr="008F25CF">
        <w:rPr>
          <w:szCs w:val="28"/>
        </w:rPr>
        <w:t xml:space="preserve"> операционной системы най</w:t>
      </w:r>
      <w:r>
        <w:rPr>
          <w:szCs w:val="28"/>
        </w:rPr>
        <w:t>ти</w:t>
      </w:r>
      <w:r w:rsidRPr="008F25CF">
        <w:rPr>
          <w:szCs w:val="28"/>
        </w:rPr>
        <w:t xml:space="preserve"> процессы, отвечающие за работу буферного кэша и журнала WAL;</w:t>
      </w:r>
    </w:p>
    <w:p w14:paraId="5CF12ACD" w14:textId="5BF96958" w:rsidR="008F25CF" w:rsidRPr="008F25CF" w:rsidRDefault="008F25CF" w:rsidP="008F25CF">
      <w:pPr>
        <w:pStyle w:val="ad"/>
        <w:numPr>
          <w:ilvl w:val="1"/>
          <w:numId w:val="21"/>
        </w:numPr>
        <w:ind w:left="0" w:firstLine="709"/>
        <w:contextualSpacing/>
        <w:rPr>
          <w:szCs w:val="28"/>
        </w:rPr>
      </w:pPr>
      <w:r w:rsidRPr="008F25CF">
        <w:rPr>
          <w:szCs w:val="28"/>
        </w:rPr>
        <w:t>Остановит</w:t>
      </w:r>
      <w:r>
        <w:rPr>
          <w:szCs w:val="28"/>
        </w:rPr>
        <w:t>ь</w:t>
      </w:r>
      <w:r w:rsidRPr="008F25CF">
        <w:rPr>
          <w:szCs w:val="28"/>
        </w:rPr>
        <w:t xml:space="preserve"> </w:t>
      </w:r>
      <w:r>
        <w:rPr>
          <w:szCs w:val="28"/>
          <w:lang w:val="en-US"/>
        </w:rPr>
        <w:t>PostgreSQL</w:t>
      </w:r>
      <w:r w:rsidRPr="008F25CF">
        <w:rPr>
          <w:szCs w:val="28"/>
        </w:rPr>
        <w:t xml:space="preserve"> в режиме </w:t>
      </w:r>
      <w:r>
        <w:rPr>
          <w:szCs w:val="28"/>
          <w:lang w:val="en-US"/>
        </w:rPr>
        <w:t>fast</w:t>
      </w:r>
      <w:r w:rsidRPr="008F25CF">
        <w:rPr>
          <w:szCs w:val="28"/>
        </w:rPr>
        <w:t>; снова запустит</w:t>
      </w:r>
      <w:r>
        <w:rPr>
          <w:szCs w:val="28"/>
        </w:rPr>
        <w:t>ь</w:t>
      </w:r>
      <w:r w:rsidRPr="008F25CF">
        <w:rPr>
          <w:szCs w:val="28"/>
        </w:rPr>
        <w:t xml:space="preserve"> его. Просмотр</w:t>
      </w:r>
      <w:r>
        <w:rPr>
          <w:szCs w:val="28"/>
        </w:rPr>
        <w:t>е</w:t>
      </w:r>
      <w:r w:rsidRPr="008F25CF">
        <w:rPr>
          <w:szCs w:val="28"/>
        </w:rPr>
        <w:t>т</w:t>
      </w:r>
      <w:r>
        <w:rPr>
          <w:szCs w:val="28"/>
        </w:rPr>
        <w:t>ь</w:t>
      </w:r>
      <w:r w:rsidRPr="008F25CF">
        <w:rPr>
          <w:szCs w:val="28"/>
        </w:rPr>
        <w:t xml:space="preserve"> журнал сообщений сервера;</w:t>
      </w:r>
    </w:p>
    <w:p w14:paraId="2B03F0DC" w14:textId="0A1BE4F8" w:rsidR="008F25CF" w:rsidRPr="008F25CF" w:rsidRDefault="008F25CF" w:rsidP="008F25CF">
      <w:pPr>
        <w:pStyle w:val="ad"/>
        <w:numPr>
          <w:ilvl w:val="1"/>
          <w:numId w:val="21"/>
        </w:numPr>
        <w:ind w:left="0" w:firstLine="709"/>
        <w:contextualSpacing/>
        <w:rPr>
          <w:szCs w:val="28"/>
        </w:rPr>
      </w:pPr>
      <w:r w:rsidRPr="008F25CF">
        <w:rPr>
          <w:szCs w:val="28"/>
        </w:rPr>
        <w:t>Теперь остановит</w:t>
      </w:r>
      <w:r>
        <w:rPr>
          <w:szCs w:val="28"/>
        </w:rPr>
        <w:t>ь</w:t>
      </w:r>
      <w:r w:rsidRPr="008F25CF">
        <w:rPr>
          <w:szCs w:val="28"/>
        </w:rPr>
        <w:t xml:space="preserve"> в режиме </w:t>
      </w:r>
      <w:r>
        <w:rPr>
          <w:szCs w:val="28"/>
          <w:lang w:val="en-US"/>
        </w:rPr>
        <w:t>immediate</w:t>
      </w:r>
      <w:r w:rsidRPr="008F25CF">
        <w:rPr>
          <w:szCs w:val="28"/>
        </w:rPr>
        <w:t xml:space="preserve"> и снова запустит</w:t>
      </w:r>
      <w:r>
        <w:rPr>
          <w:szCs w:val="28"/>
        </w:rPr>
        <w:t>ь</w:t>
      </w:r>
      <w:r w:rsidRPr="008F25CF">
        <w:rPr>
          <w:szCs w:val="28"/>
        </w:rPr>
        <w:t>;</w:t>
      </w:r>
    </w:p>
    <w:p w14:paraId="513C0176" w14:textId="7C232EB2" w:rsidR="008F25CF" w:rsidRPr="008F25CF" w:rsidRDefault="008F25CF" w:rsidP="008F25CF">
      <w:pPr>
        <w:pStyle w:val="ad"/>
        <w:numPr>
          <w:ilvl w:val="1"/>
          <w:numId w:val="21"/>
        </w:numPr>
        <w:ind w:left="0" w:firstLine="709"/>
        <w:contextualSpacing/>
        <w:rPr>
          <w:szCs w:val="28"/>
        </w:rPr>
      </w:pPr>
      <w:r w:rsidRPr="008F25CF">
        <w:rPr>
          <w:szCs w:val="28"/>
        </w:rPr>
        <w:t>Просмотр</w:t>
      </w:r>
      <w:r>
        <w:rPr>
          <w:szCs w:val="28"/>
        </w:rPr>
        <w:t>еть</w:t>
      </w:r>
      <w:r w:rsidRPr="008F25CF">
        <w:rPr>
          <w:szCs w:val="28"/>
        </w:rPr>
        <w:t xml:space="preserve"> журнал сообщений сервера и сравнит</w:t>
      </w:r>
      <w:r>
        <w:rPr>
          <w:szCs w:val="28"/>
        </w:rPr>
        <w:t>ь</w:t>
      </w:r>
      <w:r w:rsidRPr="008F25CF">
        <w:rPr>
          <w:szCs w:val="28"/>
        </w:rPr>
        <w:t xml:space="preserve"> с предыдущим пунктом;</w:t>
      </w:r>
    </w:p>
    <w:p w14:paraId="0610E808" w14:textId="5A0D9AAF" w:rsidR="008F25CF" w:rsidRPr="008F25CF" w:rsidRDefault="008F25CF" w:rsidP="008F25CF">
      <w:pPr>
        <w:pStyle w:val="ad"/>
        <w:numPr>
          <w:ilvl w:val="1"/>
          <w:numId w:val="21"/>
        </w:numPr>
        <w:ind w:left="0" w:firstLine="709"/>
        <w:contextualSpacing/>
        <w:rPr>
          <w:szCs w:val="28"/>
        </w:rPr>
      </w:pPr>
      <w:r w:rsidRPr="008F25CF">
        <w:rPr>
          <w:szCs w:val="28"/>
        </w:rPr>
        <w:t>Оты</w:t>
      </w:r>
      <w:r>
        <w:rPr>
          <w:szCs w:val="28"/>
        </w:rPr>
        <w:t>скать</w:t>
      </w:r>
      <w:r w:rsidRPr="008F25CF">
        <w:rPr>
          <w:szCs w:val="28"/>
        </w:rPr>
        <w:t xml:space="preserve"> текущую позицию в журнале, добав</w:t>
      </w:r>
      <w:r>
        <w:rPr>
          <w:szCs w:val="28"/>
        </w:rPr>
        <w:t>ить</w:t>
      </w:r>
      <w:r w:rsidRPr="008F25CF">
        <w:rPr>
          <w:szCs w:val="28"/>
        </w:rPr>
        <w:t xml:space="preserve"> пару строк и провер</w:t>
      </w:r>
      <w:r>
        <w:rPr>
          <w:szCs w:val="28"/>
        </w:rPr>
        <w:t>ить</w:t>
      </w:r>
      <w:r w:rsidRPr="008F25CF">
        <w:rPr>
          <w:szCs w:val="28"/>
        </w:rPr>
        <w:t xml:space="preserve"> снова. Отвечает ли результат ожиданиям?</w:t>
      </w:r>
    </w:p>
    <w:p w14:paraId="30B469A4" w14:textId="77777777" w:rsidR="00236D32" w:rsidRDefault="00236D32"/>
    <w:p w14:paraId="30B469A5" w14:textId="77777777" w:rsidR="00236D32" w:rsidRDefault="00275EB2">
      <w:r>
        <w:br w:type="page"/>
      </w:r>
    </w:p>
    <w:p w14:paraId="30B469A6" w14:textId="77777777" w:rsidR="00236D32" w:rsidRDefault="00275EB2">
      <w:pPr>
        <w:pStyle w:val="Centered"/>
        <w:rPr>
          <w:b/>
          <w:bCs w:val="0"/>
        </w:rPr>
      </w:pPr>
      <w:bookmarkStart w:id="2" w:name="_Toc159195662"/>
      <w:bookmarkStart w:id="3" w:name="_Toc159063926"/>
      <w:r>
        <w:rPr>
          <w:b/>
          <w:bCs w:val="0"/>
        </w:rPr>
        <w:lastRenderedPageBreak/>
        <w:t>РЕФЕРАТ</w:t>
      </w:r>
      <w:bookmarkEnd w:id="2"/>
      <w:bookmarkEnd w:id="3"/>
    </w:p>
    <w:p w14:paraId="30B469A7" w14:textId="1D114531" w:rsidR="00236D32" w:rsidRDefault="0035182F">
      <w:r>
        <w:t>Белослудцев</w:t>
      </w:r>
      <w:r w:rsidR="00275EB2">
        <w:t xml:space="preserve"> </w:t>
      </w:r>
      <w:r>
        <w:t>Е.Д</w:t>
      </w:r>
      <w:r w:rsidR="00275EB2">
        <w:t>., Практическая работа направления подготовки «Программная инженерия» на тему «</w:t>
      </w:r>
      <w:r w:rsidR="00E3669D">
        <w:t xml:space="preserve">Транзакции. </w:t>
      </w:r>
      <w:r w:rsidR="000926D4">
        <w:t>Журнал транзакций</w:t>
      </w:r>
      <w:r w:rsidR="00275EB2">
        <w:t>»: М. 2024 г., МИРЭА – Российский технологический университет (РТУ МИРЭА), Институт информационных технологий (ИИТ), кафедра инструментального и прикладного программного обеспечения (</w:t>
      </w:r>
      <w:proofErr w:type="spellStart"/>
      <w:r w:rsidR="00275EB2">
        <w:t>ИиППО</w:t>
      </w:r>
      <w:proofErr w:type="spellEnd"/>
      <w:r w:rsidR="00275EB2">
        <w:t xml:space="preserve">) – </w:t>
      </w:r>
      <w:r w:rsidR="006D234D" w:rsidRPr="003E112F">
        <w:t>1</w:t>
      </w:r>
      <w:r w:rsidR="003E112F" w:rsidRPr="003E112F">
        <w:t>2</w:t>
      </w:r>
      <w:r w:rsidR="00275EB2" w:rsidRPr="003E112F">
        <w:t xml:space="preserve"> стр.,</w:t>
      </w:r>
      <w:r w:rsidR="006C3351" w:rsidRPr="003E112F">
        <w:t xml:space="preserve"> </w:t>
      </w:r>
      <w:r w:rsidR="0084420F" w:rsidRPr="003E112F">
        <w:t>8</w:t>
      </w:r>
      <w:r w:rsidR="00275EB2" w:rsidRPr="003E112F">
        <w:t xml:space="preserve"> рис., </w:t>
      </w:r>
      <w:r w:rsidR="006C3351" w:rsidRPr="003E112F">
        <w:t>9</w:t>
      </w:r>
      <w:r w:rsidR="00275EB2" w:rsidRPr="003E112F">
        <w:t xml:space="preserve"> </w:t>
      </w:r>
      <w:proofErr w:type="spellStart"/>
      <w:r w:rsidR="00275EB2" w:rsidRPr="003E112F">
        <w:t>источн</w:t>
      </w:r>
      <w:proofErr w:type="spellEnd"/>
      <w:r w:rsidR="00275EB2" w:rsidRPr="003E112F">
        <w:t>.</w:t>
      </w:r>
    </w:p>
    <w:p w14:paraId="30B469A8" w14:textId="43DD877D" w:rsidR="00236D32" w:rsidRDefault="00275EB2">
      <w:r>
        <w:t xml:space="preserve">Ключевые слова: </w:t>
      </w:r>
      <w:r>
        <w:rPr>
          <w:lang w:val="en-US"/>
        </w:rPr>
        <w:t>POSTGRESQL</w:t>
      </w:r>
      <w:r>
        <w:t xml:space="preserve">, БАЗА ДАННЫХ, ТАБЛИЦА, </w:t>
      </w:r>
      <w:r>
        <w:rPr>
          <w:lang w:val="en-US"/>
        </w:rPr>
        <w:t>SQL</w:t>
      </w:r>
      <w:r>
        <w:t>, ТРАНЗАКЦИЯ</w:t>
      </w:r>
      <w:r w:rsidR="0084420F" w:rsidRPr="0084420F">
        <w:t xml:space="preserve">, </w:t>
      </w:r>
      <w:r w:rsidR="00F43EE5">
        <w:rPr>
          <w:lang w:val="en-US"/>
        </w:rPr>
        <w:t>ROLLBACK</w:t>
      </w:r>
      <w:r w:rsidR="00F43EE5" w:rsidRPr="00F43EE5">
        <w:t xml:space="preserve">, </w:t>
      </w:r>
      <w:r w:rsidR="0084420F">
        <w:t>ЖУРНАЛ ТРАНЗАКЦИЙ</w:t>
      </w:r>
      <w:r w:rsidR="0084420F" w:rsidRPr="0084420F">
        <w:t xml:space="preserve">, </w:t>
      </w:r>
      <w:r w:rsidR="0084420F">
        <w:rPr>
          <w:lang w:val="en-US"/>
        </w:rPr>
        <w:t>WAL</w:t>
      </w:r>
      <w:r>
        <w:t>.</w:t>
      </w:r>
    </w:p>
    <w:p w14:paraId="30B469A9" w14:textId="1523253F" w:rsidR="00236D32" w:rsidRPr="00A94EC5" w:rsidRDefault="00275EB2">
      <w:r>
        <w:t>Целью</w:t>
      </w:r>
      <w:r w:rsidRPr="00A94EC5">
        <w:t xml:space="preserve"> </w:t>
      </w:r>
      <w:r>
        <w:t>работы</w:t>
      </w:r>
      <w:r w:rsidRPr="00A94EC5">
        <w:t xml:space="preserve"> </w:t>
      </w:r>
      <w:r w:rsidR="00E21B10" w:rsidRPr="00E21B10">
        <w:t>является изучение структуры журнала транзакций и форматов записей, взаимодействия между транзакциями, блокировками и журналом транзакций для предотвращения конфликтов и обеспечения правильной записи изменений в журнал</w:t>
      </w:r>
      <w:r w:rsidR="00A94EC5">
        <w:t>.</w:t>
      </w:r>
    </w:p>
    <w:p w14:paraId="30B469AA" w14:textId="78043BD9" w:rsidR="00236D32" w:rsidRPr="00067B64" w:rsidRDefault="0035182F">
      <w:pPr>
        <w:rPr>
          <w:lang w:val="en-US"/>
        </w:rPr>
      </w:pPr>
      <w:r>
        <w:rPr>
          <w:lang w:val="en-US"/>
        </w:rPr>
        <w:t>Belosludtsev</w:t>
      </w:r>
      <w:r w:rsidR="00275EB2">
        <w:rPr>
          <w:lang w:val="en-US"/>
        </w:rPr>
        <w:t xml:space="preserve"> </w:t>
      </w:r>
      <w:r>
        <w:rPr>
          <w:lang w:val="en-US"/>
        </w:rPr>
        <w:t>E</w:t>
      </w:r>
      <w:r w:rsidR="00275EB2">
        <w:rPr>
          <w:lang w:val="en-US"/>
        </w:rPr>
        <w:t>.</w:t>
      </w:r>
      <w:r>
        <w:rPr>
          <w:lang w:val="en-US"/>
        </w:rPr>
        <w:t>D.</w:t>
      </w:r>
      <w:r w:rsidR="00275EB2">
        <w:rPr>
          <w:lang w:val="en-US"/>
        </w:rPr>
        <w:t>, Practical work of the direction of training “Software Engineering” on the theme “</w:t>
      </w:r>
      <w:r w:rsidR="009C3B68" w:rsidRPr="009C3B68">
        <w:rPr>
          <w:lang w:val="en-US"/>
        </w:rPr>
        <w:t xml:space="preserve">Transactions. </w:t>
      </w:r>
      <w:r w:rsidR="000926D4">
        <w:rPr>
          <w:lang w:val="en-US"/>
        </w:rPr>
        <w:t xml:space="preserve">Transaction </w:t>
      </w:r>
      <w:r w:rsidR="009679EB">
        <w:rPr>
          <w:lang w:val="en-US"/>
        </w:rPr>
        <w:t>log</w:t>
      </w:r>
      <w:r w:rsidR="00275EB2">
        <w:rPr>
          <w:lang w:val="en-US"/>
        </w:rPr>
        <w:t xml:space="preserve">”: M. 2024, MIREA – Russian Technological University (RTU MIREA), Institute of Information of Instrumental and Applied Software (IAPS) </w:t>
      </w:r>
      <w:r w:rsidR="00275EB2" w:rsidRPr="003E112F">
        <w:rPr>
          <w:lang w:val="en-US"/>
        </w:rPr>
        <w:t xml:space="preserve">– </w:t>
      </w:r>
      <w:r w:rsidR="006D234D" w:rsidRPr="003E112F">
        <w:rPr>
          <w:lang w:val="en-US"/>
        </w:rPr>
        <w:t>1</w:t>
      </w:r>
      <w:r w:rsidR="003E112F" w:rsidRPr="003E112F">
        <w:rPr>
          <w:lang w:val="en-US"/>
        </w:rPr>
        <w:t>2</w:t>
      </w:r>
      <w:r w:rsidR="00275EB2" w:rsidRPr="003E112F">
        <w:rPr>
          <w:lang w:val="en-US"/>
        </w:rPr>
        <w:t xml:space="preserve"> p., </w:t>
      </w:r>
      <w:r w:rsidR="0084420F" w:rsidRPr="003E112F">
        <w:rPr>
          <w:lang w:val="en-US"/>
        </w:rPr>
        <w:t>8</w:t>
      </w:r>
      <w:r w:rsidR="006C3351" w:rsidRPr="003E112F">
        <w:rPr>
          <w:lang w:val="en-US"/>
        </w:rPr>
        <w:t xml:space="preserve"> </w:t>
      </w:r>
      <w:r w:rsidR="00275EB2" w:rsidRPr="003E112F">
        <w:rPr>
          <w:lang w:val="en-US"/>
        </w:rPr>
        <w:t xml:space="preserve">fig., </w:t>
      </w:r>
      <w:r w:rsidR="006C3351" w:rsidRPr="003E112F">
        <w:rPr>
          <w:lang w:val="en-US"/>
        </w:rPr>
        <w:t>9</w:t>
      </w:r>
      <w:r w:rsidR="00275EB2" w:rsidRPr="003E112F">
        <w:rPr>
          <w:lang w:val="en-US"/>
        </w:rPr>
        <w:t xml:space="preserve"> </w:t>
      </w:r>
      <w:r w:rsidR="006C3351" w:rsidRPr="003E112F">
        <w:rPr>
          <w:lang w:val="en-US"/>
        </w:rPr>
        <w:t>sources.</w:t>
      </w:r>
    </w:p>
    <w:p w14:paraId="30B469AB" w14:textId="6FA711C5" w:rsidR="00236D32" w:rsidRDefault="00275EB2">
      <w:pPr>
        <w:rPr>
          <w:lang w:val="en-US"/>
        </w:rPr>
      </w:pPr>
      <w:r>
        <w:rPr>
          <w:lang w:val="en-US"/>
        </w:rPr>
        <w:t>Keywords: POSTGRESQL, DATABASE, TABLE, SQL</w:t>
      </w:r>
      <w:r w:rsidR="0084420F">
        <w:rPr>
          <w:lang w:val="en-US"/>
        </w:rPr>
        <w:t xml:space="preserve">, </w:t>
      </w:r>
      <w:r>
        <w:rPr>
          <w:lang w:val="en-US"/>
        </w:rPr>
        <w:t>TRANSACTION</w:t>
      </w:r>
      <w:r w:rsidR="00E9523C">
        <w:rPr>
          <w:lang w:val="en-US"/>
        </w:rPr>
        <w:t>,</w:t>
      </w:r>
      <w:r w:rsidR="00F43EE5">
        <w:rPr>
          <w:lang w:val="en-US"/>
        </w:rPr>
        <w:t xml:space="preserve"> ROLLBACK, </w:t>
      </w:r>
      <w:r w:rsidR="0084420F">
        <w:rPr>
          <w:lang w:val="en-US"/>
        </w:rPr>
        <w:t>WAL</w:t>
      </w:r>
      <w:r>
        <w:rPr>
          <w:lang w:val="en-US"/>
        </w:rPr>
        <w:t>.</w:t>
      </w:r>
    </w:p>
    <w:p w14:paraId="30B469AC" w14:textId="14744AA2" w:rsidR="00236D32" w:rsidRDefault="001B0066" w:rsidP="001B0066">
      <w:pPr>
        <w:rPr>
          <w:lang w:val="en-US"/>
        </w:rPr>
      </w:pPr>
      <w:r w:rsidRPr="001B0066">
        <w:rPr>
          <w:lang w:val="en-US"/>
        </w:rPr>
        <w:t>The</w:t>
      </w:r>
      <w:r>
        <w:rPr>
          <w:lang w:val="en-US"/>
        </w:rPr>
        <w:t xml:space="preserve"> aim</w:t>
      </w:r>
      <w:r w:rsidRPr="001B0066">
        <w:rPr>
          <w:lang w:val="en-US"/>
        </w:rPr>
        <w:t xml:space="preserve"> of the work is to study the structure of</w:t>
      </w:r>
      <w:r>
        <w:rPr>
          <w:lang w:val="en-US"/>
        </w:rPr>
        <w:t xml:space="preserve"> </w:t>
      </w:r>
      <w:r w:rsidRPr="001B0066">
        <w:rPr>
          <w:lang w:val="en-US"/>
        </w:rPr>
        <w:t>transaction log, record formats, interaction between transactions, locks</w:t>
      </w:r>
      <w:r>
        <w:rPr>
          <w:lang w:val="en-US"/>
        </w:rPr>
        <w:t xml:space="preserve"> </w:t>
      </w:r>
      <w:r w:rsidRPr="001B0066">
        <w:rPr>
          <w:lang w:val="en-US"/>
        </w:rPr>
        <w:t>and the transaction log to prevent conflicts and ensure that changes to the transaction log are correctly</w:t>
      </w:r>
      <w:r>
        <w:rPr>
          <w:lang w:val="en-US"/>
        </w:rPr>
        <w:t xml:space="preserve"> </w:t>
      </w:r>
      <w:r w:rsidRPr="001B0066">
        <w:rPr>
          <w:lang w:val="en-US"/>
        </w:rPr>
        <w:t>recording changes to the log</w:t>
      </w:r>
      <w:r w:rsidR="00275EB2">
        <w:rPr>
          <w:lang w:val="en-US"/>
        </w:rPr>
        <w:t>.</w:t>
      </w:r>
    </w:p>
    <w:p w14:paraId="30B469AD" w14:textId="77777777" w:rsidR="00236D32" w:rsidRDefault="00275EB2">
      <w:pPr>
        <w:rPr>
          <w:lang w:val="en-US"/>
        </w:rPr>
      </w:pPr>
      <w:r>
        <w:rPr>
          <w:lang w:val="en-US"/>
        </w:rPr>
        <w:br w:type="page"/>
      </w:r>
    </w:p>
    <w:p w14:paraId="30B469AE" w14:textId="77777777" w:rsidR="00236D32" w:rsidRDefault="00275EB2">
      <w:pPr>
        <w:pStyle w:val="Centered"/>
        <w:rPr>
          <w:b/>
          <w:bCs w:val="0"/>
        </w:rPr>
      </w:pPr>
      <w:bookmarkStart w:id="4" w:name="_Toc159063927"/>
      <w:bookmarkStart w:id="5" w:name="_Toc159195663"/>
      <w:r>
        <w:rPr>
          <w:b/>
          <w:bCs w:val="0"/>
        </w:rPr>
        <w:lastRenderedPageBreak/>
        <w:t>ПЕРЕЧЕНЬ СОКРАЩЕНИЙ</w:t>
      </w:r>
      <w:bookmarkEnd w:id="4"/>
      <w:bookmarkEnd w:id="5"/>
    </w:p>
    <w:tbl>
      <w:tblPr>
        <w:tblStyle w:val="a9"/>
        <w:tblpPr w:leftFromText="180" w:rightFromText="180" w:vertAnchor="page" w:horzAnchor="margin" w:tblpXSpec="center" w:tblpY="17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851"/>
        <w:gridCol w:w="7510"/>
      </w:tblGrid>
      <w:tr w:rsidR="00236D32" w14:paraId="30B469B2" w14:textId="77777777">
        <w:tc>
          <w:tcPr>
            <w:tcW w:w="1276" w:type="dxa"/>
          </w:tcPr>
          <w:p w14:paraId="30B469AF" w14:textId="77777777" w:rsidR="00236D32" w:rsidRDefault="00275EB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  <w:tc>
          <w:tcPr>
            <w:tcW w:w="851" w:type="dxa"/>
          </w:tcPr>
          <w:p w14:paraId="30B469B0" w14:textId="77777777" w:rsidR="00236D32" w:rsidRDefault="00275EB2">
            <w:pPr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—</w:t>
            </w:r>
          </w:p>
        </w:tc>
        <w:tc>
          <w:tcPr>
            <w:tcW w:w="7510" w:type="dxa"/>
            <w:vAlign w:val="center"/>
          </w:tcPr>
          <w:p w14:paraId="30B469B1" w14:textId="77777777" w:rsidR="00236D32" w:rsidRDefault="00275EB2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Structured Query Language</w:t>
            </w:r>
          </w:p>
        </w:tc>
      </w:tr>
      <w:tr w:rsidR="00BB5C3C" w14:paraId="431158CF" w14:textId="77777777">
        <w:tc>
          <w:tcPr>
            <w:tcW w:w="1276" w:type="dxa"/>
          </w:tcPr>
          <w:p w14:paraId="3A222DF3" w14:textId="1B13334A" w:rsidR="00BB5C3C" w:rsidRPr="00BB5C3C" w:rsidRDefault="00BB5C3C">
            <w:pPr>
              <w:ind w:firstLine="0"/>
            </w:pPr>
            <w:r>
              <w:t>БД</w:t>
            </w:r>
          </w:p>
        </w:tc>
        <w:tc>
          <w:tcPr>
            <w:tcW w:w="851" w:type="dxa"/>
          </w:tcPr>
          <w:p w14:paraId="4C49879D" w14:textId="375502F0" w:rsidR="00BB5C3C" w:rsidRDefault="00BB5C3C">
            <w:pPr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—</w:t>
            </w:r>
          </w:p>
        </w:tc>
        <w:tc>
          <w:tcPr>
            <w:tcW w:w="7510" w:type="dxa"/>
            <w:vAlign w:val="center"/>
          </w:tcPr>
          <w:p w14:paraId="3BE45EB0" w14:textId="28D88ADE" w:rsidR="00BB5C3C" w:rsidRPr="00BB5C3C" w:rsidRDefault="00BB5C3C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База данных</w:t>
            </w:r>
          </w:p>
        </w:tc>
      </w:tr>
      <w:tr w:rsidR="00236D32" w14:paraId="30B469B6" w14:textId="77777777">
        <w:tc>
          <w:tcPr>
            <w:tcW w:w="1276" w:type="dxa"/>
          </w:tcPr>
          <w:p w14:paraId="30B469B3" w14:textId="77777777" w:rsidR="00236D32" w:rsidRDefault="00275EB2">
            <w:pPr>
              <w:ind w:firstLine="0"/>
            </w:pPr>
            <w:r>
              <w:t>СУБД</w:t>
            </w:r>
          </w:p>
        </w:tc>
        <w:tc>
          <w:tcPr>
            <w:tcW w:w="851" w:type="dxa"/>
          </w:tcPr>
          <w:p w14:paraId="30B469B4" w14:textId="77777777" w:rsidR="00236D32" w:rsidRDefault="00275EB2">
            <w:pPr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—</w:t>
            </w:r>
          </w:p>
        </w:tc>
        <w:tc>
          <w:tcPr>
            <w:tcW w:w="7510" w:type="dxa"/>
            <w:vAlign w:val="center"/>
          </w:tcPr>
          <w:p w14:paraId="30B469B5" w14:textId="77777777" w:rsidR="00236D32" w:rsidRDefault="00275EB2">
            <w:pPr>
              <w:ind w:firstLine="0"/>
              <w:rPr>
                <w:szCs w:val="24"/>
              </w:rPr>
            </w:pPr>
            <w:r>
              <w:t>Система управления базой данных</w:t>
            </w:r>
          </w:p>
        </w:tc>
      </w:tr>
      <w:tr w:rsidR="001B0066" w14:paraId="3312A199" w14:textId="77777777">
        <w:tc>
          <w:tcPr>
            <w:tcW w:w="1276" w:type="dxa"/>
          </w:tcPr>
          <w:p w14:paraId="45599234" w14:textId="06037D13" w:rsidR="001B0066" w:rsidRPr="001B0066" w:rsidRDefault="001B00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WAL</w:t>
            </w:r>
          </w:p>
        </w:tc>
        <w:tc>
          <w:tcPr>
            <w:tcW w:w="851" w:type="dxa"/>
          </w:tcPr>
          <w:p w14:paraId="184ABD32" w14:textId="5AAFC805" w:rsidR="001B0066" w:rsidRPr="001B0066" w:rsidRDefault="001B0066">
            <w:pPr>
              <w:ind w:firstLine="0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—</w:t>
            </w:r>
          </w:p>
        </w:tc>
        <w:tc>
          <w:tcPr>
            <w:tcW w:w="7510" w:type="dxa"/>
            <w:vAlign w:val="center"/>
          </w:tcPr>
          <w:p w14:paraId="0648D4A6" w14:textId="205EA9D9" w:rsidR="001B0066" w:rsidRPr="001B0066" w:rsidRDefault="001B00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Write Ahead Logging</w:t>
            </w:r>
          </w:p>
        </w:tc>
      </w:tr>
    </w:tbl>
    <w:p w14:paraId="30B469B7" w14:textId="77777777" w:rsidR="00236D32" w:rsidRDefault="00236D32">
      <w:pPr>
        <w:ind w:firstLine="0"/>
      </w:pPr>
    </w:p>
    <w:p w14:paraId="30B469B8" w14:textId="77777777" w:rsidR="00236D32" w:rsidRDefault="00275EB2">
      <w:r>
        <w:br w:type="page"/>
      </w:r>
    </w:p>
    <w:p w14:paraId="30B469B9" w14:textId="77777777" w:rsidR="00236D32" w:rsidRDefault="00275EB2">
      <w:pPr>
        <w:pStyle w:val="Centered"/>
        <w:rPr>
          <w:b/>
        </w:rPr>
      </w:pPr>
      <w:bookmarkStart w:id="6" w:name="_Toc159195664"/>
      <w:bookmarkStart w:id="7" w:name="_Toc159063928"/>
      <w:r>
        <w:rPr>
          <w:b/>
        </w:rPr>
        <w:lastRenderedPageBreak/>
        <w:t>ПЕРЕЧЕНЬ ТЕРМИНОВ И ОПРЕДЕЛЕНИЙ</w:t>
      </w:r>
      <w:bookmarkEnd w:id="6"/>
      <w:bookmarkEnd w:id="7"/>
    </w:p>
    <w:p w14:paraId="30B469BA" w14:textId="77777777" w:rsidR="00236D32" w:rsidRDefault="00275EB2">
      <w:pPr>
        <w:pStyle w:val="ad"/>
        <w:numPr>
          <w:ilvl w:val="0"/>
          <w:numId w:val="4"/>
        </w:numPr>
        <w:ind w:left="0" w:firstLine="709"/>
        <w:rPr>
          <w:b/>
          <w:bCs/>
        </w:rPr>
      </w:pPr>
      <w:r>
        <w:rPr>
          <w:b/>
          <w:bCs/>
        </w:rPr>
        <w:t xml:space="preserve">База данных </w:t>
      </w:r>
      <w:r>
        <w:t>– 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данных.</w:t>
      </w:r>
    </w:p>
    <w:p w14:paraId="30B469BB" w14:textId="77777777" w:rsidR="00236D32" w:rsidRDefault="00275EB2">
      <w:pPr>
        <w:pStyle w:val="ad"/>
        <w:numPr>
          <w:ilvl w:val="0"/>
          <w:numId w:val="4"/>
        </w:numPr>
        <w:ind w:left="0" w:firstLine="709"/>
        <w:rPr>
          <w:b/>
          <w:bCs/>
        </w:rPr>
      </w:pPr>
      <w:r>
        <w:rPr>
          <w:b/>
          <w:bCs/>
        </w:rPr>
        <w:t>Таблица</w:t>
      </w:r>
      <w:r>
        <w:t xml:space="preserve"> – совокупность связанных данных, хранящихся в структурированном виде в базе данных.</w:t>
      </w:r>
    </w:p>
    <w:p w14:paraId="30B469BC" w14:textId="77777777" w:rsidR="00236D32" w:rsidRDefault="00275EB2">
      <w:pPr>
        <w:pStyle w:val="ad"/>
        <w:numPr>
          <w:ilvl w:val="0"/>
          <w:numId w:val="4"/>
        </w:numPr>
        <w:ind w:left="0" w:firstLine="709"/>
        <w:rPr>
          <w:b/>
          <w:bCs/>
        </w:rPr>
      </w:pPr>
      <w:r>
        <w:rPr>
          <w:b/>
          <w:bCs/>
          <w:lang w:val="en-US"/>
        </w:rPr>
        <w:t>SQL</w:t>
      </w:r>
      <w:r>
        <w:rPr>
          <w:b/>
          <w:bCs/>
        </w:rPr>
        <w:t>-скрипт</w:t>
      </w:r>
      <w:r>
        <w:t xml:space="preserve"> – сохраненная в текстовом формате </w:t>
      </w:r>
      <w:r>
        <w:rPr>
          <w:lang w:val="en-US"/>
        </w:rPr>
        <w:t>SQL</w:t>
      </w:r>
      <w:r>
        <w:t xml:space="preserve"> инструкция, с помощью которой создаются объекты базы данных.</w:t>
      </w:r>
    </w:p>
    <w:p w14:paraId="6A522EA7" w14:textId="77777777" w:rsidR="00E74266" w:rsidRDefault="00275EB2" w:rsidP="00E74266">
      <w:pPr>
        <w:pStyle w:val="ad"/>
        <w:numPr>
          <w:ilvl w:val="0"/>
          <w:numId w:val="4"/>
        </w:numPr>
        <w:ind w:left="0" w:firstLine="709"/>
      </w:pPr>
      <w:r>
        <w:rPr>
          <w:b/>
          <w:bCs/>
        </w:rPr>
        <w:t xml:space="preserve">Транзакция </w:t>
      </w:r>
      <w:r>
        <w:t>– последовательность операторов языка SQL, которая рассматривается как некоторое неделимое действие над базой данных, осмысленное с точки зрения пользователя</w:t>
      </w:r>
      <w:r w:rsidR="00E74266">
        <w:t>.</w:t>
      </w:r>
    </w:p>
    <w:p w14:paraId="30B469C2" w14:textId="4D47AA9E" w:rsidR="00236D32" w:rsidRPr="00E74266" w:rsidRDefault="00E74266" w:rsidP="00E74266">
      <w:pPr>
        <w:pStyle w:val="ad"/>
        <w:numPr>
          <w:ilvl w:val="0"/>
          <w:numId w:val="4"/>
        </w:numPr>
        <w:ind w:left="0" w:firstLine="709"/>
      </w:pPr>
      <w:r w:rsidRPr="00E74266">
        <w:rPr>
          <w:b/>
          <w:bCs/>
        </w:rPr>
        <w:t xml:space="preserve">Журнал </w:t>
      </w:r>
      <w:r>
        <w:rPr>
          <w:b/>
          <w:bCs/>
        </w:rPr>
        <w:t>т</w:t>
      </w:r>
      <w:r w:rsidRPr="00E74266">
        <w:rPr>
          <w:b/>
          <w:bCs/>
        </w:rPr>
        <w:t>ранзакций (WAL)</w:t>
      </w:r>
      <w:r w:rsidRPr="00E74266">
        <w:t xml:space="preserve"> — это компонент системы управления базами данных (СУБД), который записывает изменения данных до их фактического применения к базе данных. </w:t>
      </w:r>
      <w:r w:rsidR="00275EB2">
        <w:br w:type="page"/>
      </w:r>
    </w:p>
    <w:p w14:paraId="30B469C3" w14:textId="77777777" w:rsidR="00236D32" w:rsidRDefault="00275EB2">
      <w:pPr>
        <w:pStyle w:val="Centered"/>
        <w:rPr>
          <w:b/>
          <w:bCs w:val="0"/>
        </w:rPr>
      </w:pPr>
      <w:bookmarkStart w:id="8" w:name="_Toc159063929"/>
      <w:bookmarkStart w:id="9" w:name="_Toc159195665"/>
      <w:r>
        <w:rPr>
          <w:b/>
          <w:bCs w:val="0"/>
        </w:rPr>
        <w:lastRenderedPageBreak/>
        <w:t>СОДЕРЖАНИ</w:t>
      </w:r>
      <w:bookmarkEnd w:id="8"/>
      <w:r>
        <w:rPr>
          <w:b/>
          <w:bCs w:val="0"/>
        </w:rPr>
        <w:t>Е</w:t>
      </w:r>
      <w:bookmarkEnd w:id="9"/>
    </w:p>
    <w:p w14:paraId="31AB333E" w14:textId="727513AB" w:rsidR="003E112F" w:rsidRDefault="003E112F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62384760" w:history="1">
        <w:r w:rsidRPr="00C32AA8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_Toc162384760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D9926A" w14:textId="150DE3F2" w:rsidR="003E112F" w:rsidRDefault="003E112F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62384761" w:history="1">
        <w:r w:rsidRPr="00C32AA8">
          <w:rPr>
            <w:rStyle w:val="a8"/>
            <w:noProof/>
          </w:rPr>
          <w:t>ХОД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_Toc162384761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D2AB86" w14:textId="2CAD5556" w:rsidR="003E112F" w:rsidRDefault="003E112F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62384762" w:history="1">
        <w:r w:rsidRPr="00C32AA8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_Toc162384762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50B044E" w14:textId="5C218ACE" w:rsidR="003E112F" w:rsidRDefault="003E112F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62384763" w:history="1">
        <w:r w:rsidRPr="00C32AA8">
          <w:rPr>
            <w:rStyle w:val="a8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_Toc162384763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0B469C8" w14:textId="02B0E8E6" w:rsidR="00236D32" w:rsidRDefault="003E112F">
      <w:r>
        <w:rPr>
          <w:szCs w:val="28"/>
        </w:rPr>
        <w:fldChar w:fldCharType="end"/>
      </w:r>
    </w:p>
    <w:p w14:paraId="30B469C9" w14:textId="77777777" w:rsidR="00236D32" w:rsidRDefault="00275EB2">
      <w:r>
        <w:br w:type="page"/>
      </w:r>
    </w:p>
    <w:p w14:paraId="30B469CA" w14:textId="77777777" w:rsidR="00236D32" w:rsidRDefault="00275EB2">
      <w:pPr>
        <w:pStyle w:val="1"/>
      </w:pPr>
      <w:bookmarkStart w:id="10" w:name="_Toc159063930"/>
      <w:bookmarkStart w:id="11" w:name="_Toc160637902"/>
      <w:bookmarkStart w:id="12" w:name="_Toc162384760"/>
      <w:r>
        <w:lastRenderedPageBreak/>
        <w:t>ВВЕДЕНИЕ</w:t>
      </w:r>
      <w:bookmarkEnd w:id="10"/>
      <w:bookmarkEnd w:id="11"/>
      <w:bookmarkEnd w:id="12"/>
    </w:p>
    <w:p w14:paraId="604C3568" w14:textId="448FC73D" w:rsidR="006E552A" w:rsidRDefault="006E552A" w:rsidP="006E552A">
      <w:r>
        <w:t>Транзакции и журнал транзакций (WAL) в базах данных представляют собой важные концепции, обеспечивающие целостность и надежность данных. Журнал транзакций (WAL) представляет собой ключевой компонент системы управления базами данных (СУБД), который фиксирует изменения данных перед их фактическим внесением в базу данных. Этот процесс гарантирует возможность восстановления данных из журнала в случае сбоя или отказа системы, обеспечивая таким образом целостность данных и выполняя свойство долговечности транзакций.</w:t>
      </w:r>
    </w:p>
    <w:p w14:paraId="1905FD1F" w14:textId="7BDFAC78" w:rsidR="006E552A" w:rsidRDefault="006E552A" w:rsidP="006E552A">
      <w:r>
        <w:t>Работа с журналом транзакций выглядит следующим образом:</w:t>
      </w:r>
    </w:p>
    <w:p w14:paraId="15CC6029" w14:textId="77777777" w:rsidR="006E552A" w:rsidRDefault="006E552A" w:rsidP="006E552A">
      <w:pPr>
        <w:pStyle w:val="ad"/>
        <w:numPr>
          <w:ilvl w:val="0"/>
          <w:numId w:val="25"/>
        </w:numPr>
        <w:ind w:left="0" w:firstLine="709"/>
      </w:pPr>
      <w:r>
        <w:t>При начале транзакции все изменения данных записываются в журнал WAL на диске.</w:t>
      </w:r>
    </w:p>
    <w:p w14:paraId="5C91CCD3" w14:textId="77777777" w:rsidR="006E552A" w:rsidRDefault="006E552A" w:rsidP="006E552A">
      <w:pPr>
        <w:pStyle w:val="ad"/>
        <w:numPr>
          <w:ilvl w:val="0"/>
          <w:numId w:val="25"/>
        </w:numPr>
        <w:ind w:left="0" w:firstLine="709"/>
      </w:pPr>
      <w:r>
        <w:t>После того как все изменения записаны в журнал, они применяются к базе данных в оперативной памяти (буферный кэш).</w:t>
      </w:r>
    </w:p>
    <w:p w14:paraId="606BA2E0" w14:textId="77777777" w:rsidR="006E552A" w:rsidRDefault="006E552A" w:rsidP="006E552A">
      <w:pPr>
        <w:pStyle w:val="ad"/>
        <w:numPr>
          <w:ilvl w:val="0"/>
          <w:numId w:val="25"/>
        </w:numPr>
        <w:ind w:left="0" w:firstLine="709"/>
      </w:pPr>
      <w:r>
        <w:t>Регулярно СУБД выполняет сброс (</w:t>
      </w:r>
      <w:proofErr w:type="spellStart"/>
      <w:r>
        <w:t>flush</w:t>
      </w:r>
      <w:proofErr w:type="spellEnd"/>
      <w:r>
        <w:t>) изменений из буферного кэша на диск, обновляя базу данных на диске.</w:t>
      </w:r>
    </w:p>
    <w:p w14:paraId="1C545E9E" w14:textId="77777777" w:rsidR="006E552A" w:rsidRDefault="006E552A" w:rsidP="006E552A">
      <w:pPr>
        <w:pStyle w:val="ad"/>
        <w:numPr>
          <w:ilvl w:val="0"/>
          <w:numId w:val="25"/>
        </w:numPr>
        <w:ind w:left="0" w:firstLine="709"/>
      </w:pPr>
      <w:r>
        <w:t>В случае сбоя или отказа системы, СУБД способна восстановить базу данных, применяя изменения из журнала WAL к последней согласованной копии базы данных на диске.</w:t>
      </w:r>
    </w:p>
    <w:p w14:paraId="095FB8FF" w14:textId="3E71F8B5" w:rsidR="006E552A" w:rsidRDefault="006E552A" w:rsidP="006E552A">
      <w:r>
        <w:t>Журнал транзакций играет критическую роль в обеспечении долговечности данных и обеспечивает возможность восстановления СУБД после сбоев, минимизируя потери данных. Он также способствует поддержанию согласованности данных, записывая изменения в определенном порядке, что важно для обеспечения изоляции транзакций.</w:t>
      </w:r>
    </w:p>
    <w:p w14:paraId="30B469CD" w14:textId="3848C26A" w:rsidR="00236D32" w:rsidRDefault="006E552A" w:rsidP="006E552A">
      <w:r>
        <w:t>Журнал транзакций также может быть использован для аудита и отслеживания изменений данных в базе данных, что обеспечивает дополнительный уровень контроля и безопасности. Кроме того, его механизмы могут быть оптимизированы для улучшения производительности и эффективности работы базы данных.</w:t>
      </w:r>
      <w:r w:rsidR="00275EB2">
        <w:br w:type="page"/>
      </w:r>
    </w:p>
    <w:p w14:paraId="30B469CE" w14:textId="77777777" w:rsidR="00236D32" w:rsidRDefault="00275EB2">
      <w:pPr>
        <w:pStyle w:val="1"/>
      </w:pPr>
      <w:bookmarkStart w:id="13" w:name="_Toc159063931"/>
      <w:bookmarkStart w:id="14" w:name="_Toc160637903"/>
      <w:bookmarkStart w:id="15" w:name="_Toc162384761"/>
      <w:r>
        <w:lastRenderedPageBreak/>
        <w:t>ХОД РАБОТЫ</w:t>
      </w:r>
      <w:bookmarkEnd w:id="13"/>
      <w:bookmarkEnd w:id="14"/>
      <w:bookmarkEnd w:id="15"/>
    </w:p>
    <w:p w14:paraId="40A86B21" w14:textId="3021EEBF" w:rsidR="00F35212" w:rsidRPr="00327C21" w:rsidRDefault="00F44EF5" w:rsidP="00F35212">
      <w:r>
        <w:t xml:space="preserve"> </w:t>
      </w:r>
      <w:r w:rsidR="00FC5929">
        <w:t xml:space="preserve">В данной работе в качестве основной операционной системы была </w:t>
      </w:r>
      <w:r w:rsidR="00FC5929">
        <w:rPr>
          <w:lang w:val="en-US"/>
        </w:rPr>
        <w:t>Windows</w:t>
      </w:r>
      <w:r w:rsidR="00FC5929" w:rsidRPr="00FC5929">
        <w:t xml:space="preserve">. </w:t>
      </w:r>
      <w:r w:rsidR="00FC5929">
        <w:rPr>
          <w:lang w:val="en-US"/>
        </w:rPr>
        <w:t>C</w:t>
      </w:r>
      <w:r w:rsidR="00FC5929" w:rsidRPr="00FC5929">
        <w:t xml:space="preserve"> </w:t>
      </w:r>
      <w:r w:rsidR="00FC5929">
        <w:t>помощью команды «</w:t>
      </w:r>
      <w:proofErr w:type="spellStart"/>
      <w:r w:rsidR="00FC5929">
        <w:rPr>
          <w:lang w:val="en-US"/>
        </w:rPr>
        <w:t>tasklist</w:t>
      </w:r>
      <w:proofErr w:type="spellEnd"/>
      <w:r w:rsidR="00FC5929">
        <w:t>»</w:t>
      </w:r>
      <w:r w:rsidR="00FC5929" w:rsidRPr="00FC5929">
        <w:t xml:space="preserve"> </w:t>
      </w:r>
      <w:r>
        <w:t>найдены процессы,</w:t>
      </w:r>
      <w:r w:rsidR="00930723">
        <w:t xml:space="preserve"> отвечающие за работу буферного кэша и журнала </w:t>
      </w:r>
      <w:r w:rsidR="001D6561">
        <w:rPr>
          <w:lang w:val="en-US"/>
        </w:rPr>
        <w:t>WAL</w:t>
      </w:r>
      <w:r w:rsidR="002A78DB">
        <w:t xml:space="preserve"> – рисунок 1.</w:t>
      </w:r>
    </w:p>
    <w:p w14:paraId="14845FFA" w14:textId="48326F8E" w:rsidR="00D56DD1" w:rsidRDefault="004C12AD" w:rsidP="001D6561">
      <w:pPr>
        <w:pStyle w:val="IMG"/>
      </w:pPr>
      <w:r w:rsidRPr="004C12AD">
        <w:drawing>
          <wp:inline distT="0" distB="0" distL="0" distR="0" wp14:anchorId="51EE6417" wp14:editId="4C01D03F">
            <wp:extent cx="6119495" cy="19754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EFC2" w14:textId="138A0ED5" w:rsidR="007F46C9" w:rsidRPr="00A82A38" w:rsidRDefault="003B1989" w:rsidP="004C12AD">
      <w:pPr>
        <w:pStyle w:val="IMG"/>
      </w:pPr>
      <w:r>
        <w:t xml:space="preserve">Рисунок 1 </w:t>
      </w:r>
      <w:r w:rsidR="00D31071">
        <w:t>–</w:t>
      </w:r>
      <w:r>
        <w:t xml:space="preserve"> </w:t>
      </w:r>
      <w:r w:rsidR="006B20C8">
        <w:t>Вывод работающих процессов</w:t>
      </w:r>
      <w:r w:rsidR="00A82A38">
        <w:t xml:space="preserve">, отвечающих за работу кэша и </w:t>
      </w:r>
      <w:r w:rsidR="00A82A38">
        <w:rPr>
          <w:lang w:val="en-US"/>
        </w:rPr>
        <w:t>WAL</w:t>
      </w:r>
    </w:p>
    <w:p w14:paraId="30A2A480" w14:textId="58C15ADC" w:rsidR="006E7AA0" w:rsidRPr="00F3503A" w:rsidRDefault="00F3503A" w:rsidP="007F46C9">
      <w:r>
        <w:t xml:space="preserve">Следующим шагом будет приостановка работы </w:t>
      </w:r>
      <w:r>
        <w:rPr>
          <w:lang w:val="en-US"/>
        </w:rPr>
        <w:t>PostgreSQL</w:t>
      </w:r>
      <w:r w:rsidRPr="00F3503A">
        <w:t xml:space="preserve"> </w:t>
      </w:r>
      <w:r>
        <w:t xml:space="preserve">в режиме </w:t>
      </w:r>
      <w:r>
        <w:rPr>
          <w:lang w:val="en-US"/>
        </w:rPr>
        <w:t>fast</w:t>
      </w:r>
      <w:r w:rsidR="003243F8">
        <w:t xml:space="preserve"> и ее дальнейшего включения</w:t>
      </w:r>
      <w:r w:rsidRPr="00F3503A">
        <w:t xml:space="preserve"> </w:t>
      </w:r>
      <w:r>
        <w:t>–</w:t>
      </w:r>
      <w:r w:rsidRPr="00F3503A">
        <w:t xml:space="preserve"> </w:t>
      </w:r>
      <w:r>
        <w:t>рисунок 2.</w:t>
      </w:r>
    </w:p>
    <w:p w14:paraId="484E2D1A" w14:textId="5AA482EF" w:rsidR="00F64102" w:rsidRDefault="00A96FEE" w:rsidP="00F64102">
      <w:pPr>
        <w:pStyle w:val="IMG"/>
      </w:pPr>
      <w:r w:rsidRPr="00A96FEE">
        <w:drawing>
          <wp:inline distT="0" distB="0" distL="0" distR="0" wp14:anchorId="743FECAD" wp14:editId="4B3ED1DC">
            <wp:extent cx="6119495" cy="13627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2A40" w14:textId="0FB6321F" w:rsidR="00F64102" w:rsidRPr="00067B64" w:rsidRDefault="00F64102" w:rsidP="00A96FEE">
      <w:pPr>
        <w:pStyle w:val="IMG"/>
      </w:pPr>
      <w:r>
        <w:t xml:space="preserve">Рисунок 2 – </w:t>
      </w:r>
      <w:r w:rsidR="00A96FEE">
        <w:t>Перезапуск</w:t>
      </w:r>
      <w:r w:rsidR="00425C81">
        <w:t xml:space="preserve"> работы </w:t>
      </w:r>
      <w:r w:rsidR="00425C81">
        <w:rPr>
          <w:lang w:val="en-US"/>
        </w:rPr>
        <w:t>Postgres</w:t>
      </w:r>
      <w:r w:rsidR="00A96FEE">
        <w:t xml:space="preserve"> в режиме </w:t>
      </w:r>
      <w:r w:rsidR="00A96FEE">
        <w:rPr>
          <w:lang w:val="en-US"/>
        </w:rPr>
        <w:t>fast</w:t>
      </w:r>
    </w:p>
    <w:p w14:paraId="4FF3CDE5" w14:textId="77777777" w:rsidR="00A96FEE" w:rsidRDefault="00A96FEE" w:rsidP="001D48EE">
      <w:pPr>
        <w:pStyle w:val="IMG"/>
        <w:rPr>
          <w:noProof/>
        </w:rPr>
      </w:pPr>
    </w:p>
    <w:p w14:paraId="4E5CC183" w14:textId="6530C184" w:rsidR="00A018E8" w:rsidRDefault="002A2FDE" w:rsidP="001D48EE">
      <w:pPr>
        <w:pStyle w:val="IMG"/>
      </w:pPr>
      <w:r w:rsidRPr="002A2FDE">
        <w:drawing>
          <wp:inline distT="0" distB="0" distL="0" distR="0" wp14:anchorId="1A7CCD42" wp14:editId="37121DA5">
            <wp:extent cx="6119495" cy="12680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8BD3" w14:textId="593AE80D" w:rsidR="00E05173" w:rsidRPr="00B626BB" w:rsidRDefault="001D48EE" w:rsidP="003C7F59">
      <w:pPr>
        <w:pStyle w:val="IMG"/>
      </w:pPr>
      <w:r>
        <w:t xml:space="preserve">Рисунок 3 – Содержимое файла логов после перезапуска </w:t>
      </w:r>
      <w:r>
        <w:rPr>
          <w:lang w:val="en-US"/>
        </w:rPr>
        <w:t>Postgres</w:t>
      </w:r>
      <w:r w:rsidR="00B626BB" w:rsidRPr="00B626BB">
        <w:t xml:space="preserve"> (</w:t>
      </w:r>
      <w:r w:rsidR="00B626BB">
        <w:rPr>
          <w:lang w:val="en-US"/>
        </w:rPr>
        <w:t>fast</w:t>
      </w:r>
      <w:r w:rsidR="00B626BB" w:rsidRPr="00B626BB">
        <w:t>)</w:t>
      </w:r>
    </w:p>
    <w:p w14:paraId="479279D3" w14:textId="1C568F6A" w:rsidR="00E05173" w:rsidRPr="0087241A" w:rsidRDefault="00E05173" w:rsidP="00E05173">
      <w:pPr>
        <w:rPr>
          <w:lang w:val="en-US"/>
        </w:rPr>
      </w:pPr>
      <w:r>
        <w:t xml:space="preserve">Также были проведены те же действия, но завершение работы в режиме </w:t>
      </w:r>
      <w:r>
        <w:rPr>
          <w:lang w:val="en-US"/>
        </w:rPr>
        <w:t>immediate</w:t>
      </w:r>
      <w:r w:rsidRPr="00E05173">
        <w:t xml:space="preserve"> (</w:t>
      </w:r>
      <w:r>
        <w:t>рис. 4-</w:t>
      </w:r>
      <w:r w:rsidR="00B626BB" w:rsidRPr="00A22A1F">
        <w:t>5</w:t>
      </w:r>
      <w:r>
        <w:t>).</w:t>
      </w:r>
    </w:p>
    <w:p w14:paraId="464E8BF3" w14:textId="1583313C" w:rsidR="00CE6F03" w:rsidRDefault="00B9273C" w:rsidP="00CE6F03">
      <w:pPr>
        <w:pStyle w:val="IMG"/>
      </w:pPr>
      <w:r w:rsidRPr="00B9273C">
        <w:lastRenderedPageBreak/>
        <w:drawing>
          <wp:inline distT="0" distB="0" distL="0" distR="0" wp14:anchorId="65048072" wp14:editId="23CBB54A">
            <wp:extent cx="6119495" cy="11715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FB17" w14:textId="2980691A" w:rsidR="00CE6F03" w:rsidRPr="00B9273C" w:rsidRDefault="00CE6F03" w:rsidP="00CE6F03">
      <w:pPr>
        <w:pStyle w:val="IMG"/>
      </w:pPr>
      <w:r>
        <w:t xml:space="preserve">Рисунок 4 – </w:t>
      </w:r>
      <w:r w:rsidR="00B9273C">
        <w:t>Перезапуск</w:t>
      </w:r>
      <w:r>
        <w:t xml:space="preserve"> работы </w:t>
      </w:r>
      <w:r>
        <w:rPr>
          <w:lang w:val="en-US"/>
        </w:rPr>
        <w:t>Postgres</w:t>
      </w:r>
      <w:r w:rsidR="00B9273C">
        <w:t xml:space="preserve"> в режиме </w:t>
      </w:r>
      <w:r w:rsidR="00B9273C">
        <w:rPr>
          <w:lang w:val="en-US"/>
        </w:rPr>
        <w:t>immediate</w:t>
      </w:r>
    </w:p>
    <w:p w14:paraId="32FEEFBD" w14:textId="77777777" w:rsidR="00CE6F03" w:rsidRDefault="00CE6F03" w:rsidP="00CE6F03"/>
    <w:p w14:paraId="239EECB0" w14:textId="67B95317" w:rsidR="00CE6F03" w:rsidRDefault="009F1E01" w:rsidP="00B626BB">
      <w:pPr>
        <w:pStyle w:val="IMG"/>
      </w:pPr>
      <w:r w:rsidRPr="009F1E01">
        <w:drawing>
          <wp:inline distT="0" distB="0" distL="0" distR="0" wp14:anchorId="4BB58434" wp14:editId="00AF715C">
            <wp:extent cx="6119495" cy="17157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F3E3" w14:textId="3B91BFB8" w:rsidR="00A22A1F" w:rsidRDefault="00B626BB" w:rsidP="009F1E01">
      <w:pPr>
        <w:pStyle w:val="IMG"/>
      </w:pPr>
      <w:r>
        <w:t xml:space="preserve">Рисунок 5 – Содержимое файла логов после перезапуска </w:t>
      </w:r>
      <w:r>
        <w:rPr>
          <w:lang w:val="en-US"/>
        </w:rPr>
        <w:t>Postgres</w:t>
      </w:r>
      <w:r w:rsidRPr="00B626BB">
        <w:t xml:space="preserve"> (</w:t>
      </w:r>
      <w:r>
        <w:rPr>
          <w:lang w:val="en-US"/>
        </w:rPr>
        <w:t>immediate</w:t>
      </w:r>
      <w:r w:rsidRPr="00B626BB">
        <w:t>)</w:t>
      </w:r>
    </w:p>
    <w:p w14:paraId="5A5DC121" w14:textId="6A1AF94D" w:rsidR="006B59AC" w:rsidRPr="006B59AC" w:rsidRDefault="00C23B14" w:rsidP="007F28D1">
      <w:r>
        <w:t xml:space="preserve">Теперь подключается к нашей БД и </w:t>
      </w:r>
      <w:r w:rsidR="006B59AC">
        <w:t>вывод</w:t>
      </w:r>
      <w:r>
        <w:t>им</w:t>
      </w:r>
      <w:r w:rsidR="006B59AC">
        <w:t xml:space="preserve"> </w:t>
      </w:r>
      <w:r w:rsidR="00BE5EA0">
        <w:t>текущ</w:t>
      </w:r>
      <w:r>
        <w:t>ую</w:t>
      </w:r>
      <w:r w:rsidR="00BE5EA0">
        <w:t xml:space="preserve"> позиция в журнале</w:t>
      </w:r>
      <w:r>
        <w:t xml:space="preserve"> – рисунок 6.</w:t>
      </w:r>
      <w:r w:rsidR="00BE5EA0">
        <w:t xml:space="preserve"> </w:t>
      </w:r>
    </w:p>
    <w:p w14:paraId="697DAE7F" w14:textId="67DBC951" w:rsidR="00A22A1F" w:rsidRDefault="0015393F" w:rsidP="00AA60AA">
      <w:pPr>
        <w:pStyle w:val="IMG"/>
      </w:pPr>
      <w:r w:rsidRPr="0015393F">
        <w:drawing>
          <wp:inline distT="0" distB="0" distL="0" distR="0" wp14:anchorId="75C70D6D" wp14:editId="705B091A">
            <wp:extent cx="4724809" cy="147078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D069" w14:textId="64BCBFBB" w:rsidR="00AA60AA" w:rsidRDefault="00AA60AA" w:rsidP="00AA60AA">
      <w:pPr>
        <w:pStyle w:val="IMG"/>
      </w:pPr>
      <w:r>
        <w:t>Рисунок 6 – Вывод текущей позиции в журнале</w:t>
      </w:r>
    </w:p>
    <w:p w14:paraId="3C798A3C" w14:textId="2638652F" w:rsidR="002B3FA5" w:rsidRPr="0015393F" w:rsidRDefault="00DA2F58" w:rsidP="002B3FA5">
      <w:pPr>
        <w:rPr>
          <w:lang w:val="en-US"/>
        </w:rPr>
      </w:pPr>
      <w:r>
        <w:t xml:space="preserve">После чего произведем несколько вставок в таблицу </w:t>
      </w:r>
      <w:r>
        <w:rPr>
          <w:lang w:val="en-US"/>
        </w:rPr>
        <w:t>Product</w:t>
      </w:r>
      <w:r w:rsidRPr="00DA2F58">
        <w:t xml:space="preserve"> </w:t>
      </w:r>
      <w:r>
        <w:t>–</w:t>
      </w:r>
      <w:r w:rsidRPr="00DA2F58">
        <w:t xml:space="preserve"> </w:t>
      </w:r>
      <w:r>
        <w:t>рисунок 7.</w:t>
      </w:r>
    </w:p>
    <w:p w14:paraId="799E4B6F" w14:textId="610F07B3" w:rsidR="00AA60AA" w:rsidRDefault="00567C24" w:rsidP="002B3FA5">
      <w:pPr>
        <w:pStyle w:val="IMG"/>
        <w:rPr>
          <w:lang w:val="en-US"/>
        </w:rPr>
      </w:pPr>
      <w:r w:rsidRPr="00567C24">
        <w:rPr>
          <w:lang w:val="en-US"/>
        </w:rPr>
        <w:lastRenderedPageBreak/>
        <w:drawing>
          <wp:inline distT="0" distB="0" distL="0" distR="0" wp14:anchorId="18A7486E" wp14:editId="7BED297C">
            <wp:extent cx="6119495" cy="471614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0239" w14:textId="17D345B3" w:rsidR="002B3FA5" w:rsidRDefault="002B3FA5" w:rsidP="002B3FA5">
      <w:pPr>
        <w:pStyle w:val="IMG"/>
      </w:pPr>
      <w:r>
        <w:t>Рисунок 7 – Добавление новых строк</w:t>
      </w:r>
    </w:p>
    <w:p w14:paraId="50EC2427" w14:textId="74D9FBF8" w:rsidR="00BB2809" w:rsidRPr="00567C24" w:rsidRDefault="00567C24" w:rsidP="00BB2809">
      <w:r>
        <w:t>Повторяем шаг с выводом текущей позиции в журнале – рисунок 8.</w:t>
      </w:r>
    </w:p>
    <w:p w14:paraId="73B5E718" w14:textId="53C074C9" w:rsidR="00BB2809" w:rsidRDefault="00306A74" w:rsidP="00BB2809">
      <w:pPr>
        <w:pStyle w:val="IMG"/>
      </w:pPr>
      <w:r w:rsidRPr="00306A74">
        <w:drawing>
          <wp:inline distT="0" distB="0" distL="0" distR="0" wp14:anchorId="194D21BB" wp14:editId="3F13CD30">
            <wp:extent cx="4999153" cy="153175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87D3" w14:textId="273C115E" w:rsidR="006D5CF3" w:rsidRDefault="00BB2809" w:rsidP="00306A74">
      <w:pPr>
        <w:pStyle w:val="IMG"/>
      </w:pPr>
      <w:r>
        <w:t>Рисунок 8 – Повторный вывод текущей позиции в журнале</w:t>
      </w:r>
    </w:p>
    <w:p w14:paraId="14432AF6" w14:textId="253FFBD8" w:rsidR="003E112F" w:rsidRDefault="006D5CF3" w:rsidP="006D5CF3">
      <w:r w:rsidRPr="006D5CF3">
        <w:t xml:space="preserve">Новая позиция </w:t>
      </w:r>
      <w:r w:rsidR="00306A74">
        <w:t>в журнале была изменена</w:t>
      </w:r>
      <w:r w:rsidRPr="006D5CF3">
        <w:t>, что соответствует ожиданиям, так как были добавлены новые записи в журнал WAL.</w:t>
      </w:r>
    </w:p>
    <w:p w14:paraId="22AD4465" w14:textId="77777777" w:rsidR="003E112F" w:rsidRDefault="003E112F">
      <w:pPr>
        <w:spacing w:line="240" w:lineRule="auto"/>
        <w:ind w:firstLine="0"/>
        <w:jc w:val="left"/>
      </w:pPr>
      <w:r>
        <w:br w:type="page"/>
      </w:r>
    </w:p>
    <w:p w14:paraId="708479C2" w14:textId="77777777" w:rsidR="006D5CF3" w:rsidRPr="006D5CF3" w:rsidRDefault="006D5CF3" w:rsidP="006D5CF3"/>
    <w:p w14:paraId="206B66C6" w14:textId="77777777" w:rsidR="004D429D" w:rsidRDefault="00275EB2" w:rsidP="004D429D">
      <w:pPr>
        <w:pStyle w:val="1"/>
      </w:pPr>
      <w:bookmarkStart w:id="16" w:name="_Toc159063932"/>
      <w:bookmarkStart w:id="17" w:name="_Toc160637904"/>
      <w:bookmarkStart w:id="18" w:name="_Toc162384762"/>
      <w:r>
        <w:t>ЗАКЛЮЧЕНИ</w:t>
      </w:r>
      <w:bookmarkEnd w:id="16"/>
      <w:r w:rsidR="004D429D">
        <w:t>Е</w:t>
      </w:r>
      <w:bookmarkEnd w:id="17"/>
      <w:bookmarkEnd w:id="18"/>
    </w:p>
    <w:p w14:paraId="30B469ED" w14:textId="4599C853" w:rsidR="00236D32" w:rsidRDefault="003E112F" w:rsidP="004D429D">
      <w:r w:rsidRPr="003E112F">
        <w:t xml:space="preserve">Изучение и проведение операций с буферным кэшем и журналом транзакций в </w:t>
      </w:r>
      <w:proofErr w:type="spellStart"/>
      <w:r w:rsidRPr="003E112F">
        <w:t>PostgreSQL</w:t>
      </w:r>
      <w:proofErr w:type="spellEnd"/>
      <w:r w:rsidRPr="003E112F">
        <w:t xml:space="preserve"> позволили глубже понять принципы функционирования базы данных и ее реакцию на изменения. Анализ журнала сообщений сервера после каждой операции позволил выявить различия в поведении системы в различных сценариях, что дает ценную информацию для оптимизации работы и поддержки базы данных. Полученные знания оправдывают свое значение в контексте эффективного управления буферным кэшем и журналом транзакций, а также являются важным аспектом для повышения производительности и надежности баз данных в целом. В дополнение к этому, углубленное понимание механизмов работы </w:t>
      </w:r>
      <w:proofErr w:type="spellStart"/>
      <w:r w:rsidRPr="003E112F">
        <w:t>PostgreSQL</w:t>
      </w:r>
      <w:proofErr w:type="spellEnd"/>
      <w:r w:rsidRPr="003E112F">
        <w:t xml:space="preserve"> открывает новые возможности для оптимизации и разработки более эффективных стратегий обслуживания баз данных.</w:t>
      </w:r>
      <w:r w:rsidR="00275EB2">
        <w:br w:type="page"/>
      </w:r>
    </w:p>
    <w:p w14:paraId="30B469EE" w14:textId="77777777" w:rsidR="00236D32" w:rsidRDefault="00275EB2">
      <w:pPr>
        <w:pStyle w:val="1"/>
      </w:pPr>
      <w:bookmarkStart w:id="19" w:name="_Toc159063933"/>
      <w:bookmarkStart w:id="20" w:name="_Toc160637905"/>
      <w:bookmarkStart w:id="21" w:name="_Toc162384763"/>
      <w:r>
        <w:lastRenderedPageBreak/>
        <w:t>СПИСОК ИСПОЛЬЗОВАННЫХ ИСТОЧНИКОВ</w:t>
      </w:r>
      <w:bookmarkEnd w:id="19"/>
      <w:bookmarkEnd w:id="20"/>
      <w:bookmarkEnd w:id="21"/>
    </w:p>
    <w:p w14:paraId="30B469EF" w14:textId="77777777" w:rsidR="00236D32" w:rsidRDefault="00275EB2">
      <w:pPr>
        <w:pStyle w:val="ad"/>
        <w:numPr>
          <w:ilvl w:val="0"/>
          <w:numId w:val="5"/>
        </w:numPr>
        <w:ind w:left="0" w:firstLine="709"/>
      </w:pPr>
      <w:r>
        <w:t xml:space="preserve">Новиков Б. А. Основы технологий баз данных: учеб. пособие / Б. А. Новиков, Е. А. Горшкова, Н. Г. </w:t>
      </w:r>
      <w:proofErr w:type="spellStart"/>
      <w:r>
        <w:t>Графеева</w:t>
      </w:r>
      <w:proofErr w:type="spellEnd"/>
      <w:r>
        <w:t xml:space="preserve">; под ред. Е. В. Рогова. — 2-е изд. — М.: ДМК Пресс, 2020. — 582 с. – URL: </w:t>
      </w:r>
      <w:hyperlink r:id="rId17" w:history="1">
        <w:r>
          <w:rPr>
            <w:rStyle w:val="a8"/>
          </w:rPr>
          <w:t>https://postgrespro.ru/education/books/dbtech</w:t>
        </w:r>
      </w:hyperlink>
      <w:r>
        <w:t xml:space="preserve"> (дата обращения: 20.02.2024)</w:t>
      </w:r>
    </w:p>
    <w:p w14:paraId="30B469F0" w14:textId="77777777" w:rsidR="00236D32" w:rsidRDefault="00275EB2">
      <w:pPr>
        <w:pStyle w:val="ad"/>
        <w:numPr>
          <w:ilvl w:val="0"/>
          <w:numId w:val="5"/>
        </w:numPr>
        <w:ind w:left="0" w:firstLine="709"/>
      </w:pPr>
      <w:r>
        <w:t xml:space="preserve">Новиков Б. А. Лекции Основы технологий баз данных. – URL: </w:t>
      </w:r>
      <w:hyperlink r:id="rId18" w:history="1">
        <w:r>
          <w:rPr>
            <w:rStyle w:val="a8"/>
          </w:rPr>
          <w:t>https://postgrespro.ru/education/university/dbtech</w:t>
        </w:r>
      </w:hyperlink>
      <w:r>
        <w:t xml:space="preserve"> (дата обращения: 17.12.2023)</w:t>
      </w:r>
    </w:p>
    <w:p w14:paraId="30B469F1" w14:textId="74389B6A" w:rsidR="00236D32" w:rsidRDefault="00275EB2">
      <w:pPr>
        <w:pStyle w:val="ad"/>
        <w:numPr>
          <w:ilvl w:val="0"/>
          <w:numId w:val="5"/>
        </w:numPr>
        <w:ind w:left="0" w:firstLine="709"/>
      </w:pPr>
      <w:r>
        <w:t xml:space="preserve">Моргунов, Е. П. </w:t>
      </w:r>
      <w:r w:rsidR="0084420F">
        <w:rPr>
          <w:lang w:val="en-US"/>
        </w:rPr>
        <w:t>PostgreSQL</w:t>
      </w:r>
      <w:r>
        <w:t xml:space="preserve">. Основы языка SQL: учеб. пособие / Е. П. Моргунов; под ред. Е. В. Рогова, П. В. Лузанова. — СПб.: БХВ-Петербург, 2018. — 336 с.: ил. – URL: </w:t>
      </w:r>
      <w:hyperlink r:id="rId19" w:history="1">
        <w:r>
          <w:rPr>
            <w:rStyle w:val="a8"/>
          </w:rPr>
          <w:t>https://postgrespro.ru/education/books/sqlprimer</w:t>
        </w:r>
      </w:hyperlink>
      <w:r>
        <w:t xml:space="preserve"> (дата обращения: 20.02.2024)</w:t>
      </w:r>
    </w:p>
    <w:p w14:paraId="30B469F2" w14:textId="77777777" w:rsidR="00236D32" w:rsidRDefault="00275EB2">
      <w:pPr>
        <w:pStyle w:val="ad"/>
        <w:numPr>
          <w:ilvl w:val="0"/>
          <w:numId w:val="5"/>
        </w:numPr>
        <w:ind w:left="0" w:firstLine="709"/>
      </w:pPr>
      <w:r>
        <w:t xml:space="preserve">Моргунов, Е. П. Технологии разработки программ на основе инструментария с открытым исходным кодом. Вводный курс: учеб. пособие / Е. П. Моргунов, О. Н. Моргунова, В. В. </w:t>
      </w:r>
      <w:proofErr w:type="spellStart"/>
      <w:r>
        <w:t>Тынченко</w:t>
      </w:r>
      <w:proofErr w:type="spellEnd"/>
      <w:r>
        <w:t xml:space="preserve">; НИИ СУВПТ. – Красноярск, 2006. – 148 с.  – URL: </w:t>
      </w:r>
      <w:hyperlink r:id="rId20" w:history="1">
        <w:r>
          <w:rPr>
            <w:rStyle w:val="a8"/>
          </w:rPr>
          <w:t>http://www.morgunov.org/docs/free_soft_tech.pdf</w:t>
        </w:r>
      </w:hyperlink>
      <w:r>
        <w:t xml:space="preserve"> (дата обращения: 20.02.2024)</w:t>
      </w:r>
    </w:p>
    <w:p w14:paraId="30B469F3" w14:textId="5242E939" w:rsidR="00236D32" w:rsidRDefault="00275EB2">
      <w:pPr>
        <w:pStyle w:val="ad"/>
        <w:numPr>
          <w:ilvl w:val="0"/>
          <w:numId w:val="5"/>
        </w:numPr>
        <w:ind w:left="0" w:firstLine="709"/>
      </w:pPr>
      <w:r>
        <w:t xml:space="preserve">Лузанов П.В. и др. </w:t>
      </w:r>
      <w:r w:rsidR="0084420F">
        <w:rPr>
          <w:lang w:val="en-US"/>
        </w:rPr>
        <w:t>Postgres</w:t>
      </w:r>
      <w:r>
        <w:t xml:space="preserve">. Первое знакомство. – 178 с. – URL: </w:t>
      </w:r>
      <w:hyperlink r:id="rId21" w:history="1">
        <w:r>
          <w:rPr>
            <w:rStyle w:val="a8"/>
          </w:rPr>
          <w:t>https://postgrespro.ru/education/books/introbook</w:t>
        </w:r>
      </w:hyperlink>
      <w:r>
        <w:t xml:space="preserve"> (дата обращения: 20.02.2024)</w:t>
      </w:r>
    </w:p>
    <w:p w14:paraId="30B469F7" w14:textId="579BD591" w:rsidR="00236D32" w:rsidRDefault="00275EB2" w:rsidP="00816D34">
      <w:pPr>
        <w:pStyle w:val="ad"/>
        <w:numPr>
          <w:ilvl w:val="0"/>
          <w:numId w:val="5"/>
        </w:numPr>
        <w:ind w:left="0" w:firstLine="709"/>
      </w:pPr>
      <w:r>
        <w:rPr>
          <w:lang w:val="en-US"/>
        </w:rPr>
        <w:t>BEGIN</w:t>
      </w:r>
      <w:r>
        <w:t xml:space="preserve">, </w:t>
      </w:r>
      <w:r>
        <w:rPr>
          <w:lang w:val="en-US"/>
        </w:rPr>
        <w:t>COMMIT</w:t>
      </w:r>
      <w:r>
        <w:t xml:space="preserve">, </w:t>
      </w:r>
      <w:r>
        <w:rPr>
          <w:lang w:val="en-US"/>
        </w:rPr>
        <w:t>ROLLBACK</w:t>
      </w:r>
      <w:r>
        <w:t xml:space="preserve"> (работа с транзакциями) – </w:t>
      </w:r>
      <w:r>
        <w:rPr>
          <w:lang w:val="en-US"/>
        </w:rPr>
        <w:t>URL</w:t>
      </w:r>
      <w:r>
        <w:t xml:space="preserve">: </w:t>
      </w:r>
      <w:hyperlink r:id="rId22" w:history="1">
        <w:r>
          <w:rPr>
            <w:rStyle w:val="a8"/>
          </w:rPr>
          <w:t>https://ydb.tech/docs/ru/postgresql/statements/begin_commit_rollback</w:t>
        </w:r>
      </w:hyperlink>
      <w:r>
        <w:t xml:space="preserve"> (дата обращения: 20.02.2024)</w:t>
      </w:r>
    </w:p>
    <w:p w14:paraId="5B4EC316" w14:textId="632A89ED" w:rsidR="00816D34" w:rsidRPr="00816D34" w:rsidRDefault="00816D34" w:rsidP="00816D34">
      <w:pPr>
        <w:pStyle w:val="ad"/>
        <w:numPr>
          <w:ilvl w:val="0"/>
          <w:numId w:val="5"/>
        </w:numPr>
        <w:ind w:left="0" w:firstLine="709"/>
      </w:pPr>
      <w:r>
        <w:rPr>
          <w:lang w:val="en-US"/>
        </w:rPr>
        <w:t>Postgres</w:t>
      </w:r>
      <w:r w:rsidRPr="00816D34">
        <w:t xml:space="preserve"> </w:t>
      </w:r>
      <w:r>
        <w:rPr>
          <w:lang w:val="en-US"/>
        </w:rPr>
        <w:t>Pro</w:t>
      </w:r>
      <w:r w:rsidRPr="00816D34">
        <w:t xml:space="preserve"> </w:t>
      </w:r>
      <w:r>
        <w:rPr>
          <w:lang w:val="en-US"/>
        </w:rPr>
        <w:t>Standard</w:t>
      </w:r>
      <w:r w:rsidRPr="00816D34">
        <w:t xml:space="preserve"> – </w:t>
      </w:r>
      <w:r>
        <w:t>Журнал</w:t>
      </w:r>
      <w:r w:rsidRPr="00816D34">
        <w:t xml:space="preserve"> </w:t>
      </w:r>
      <w:proofErr w:type="spellStart"/>
      <w:r>
        <w:t>предзаписи</w:t>
      </w:r>
      <w:proofErr w:type="spellEnd"/>
      <w:r w:rsidRPr="00816D34">
        <w:t xml:space="preserve"> (</w:t>
      </w:r>
      <w:r>
        <w:rPr>
          <w:lang w:val="en-US"/>
        </w:rPr>
        <w:t>WAL</w:t>
      </w:r>
      <w:r w:rsidRPr="00816D34">
        <w:t xml:space="preserve">) – </w:t>
      </w:r>
      <w:r>
        <w:rPr>
          <w:lang w:val="en-US"/>
        </w:rPr>
        <w:t>URL</w:t>
      </w:r>
      <w:r w:rsidRPr="00816D34">
        <w:t xml:space="preserve">: </w:t>
      </w:r>
      <w:hyperlink r:id="rId23" w:history="1">
        <w:r w:rsidRPr="002E1FFD">
          <w:rPr>
            <w:rStyle w:val="a8"/>
            <w:lang w:val="en-US"/>
          </w:rPr>
          <w:t>https</w:t>
        </w:r>
        <w:r w:rsidRPr="00816D34">
          <w:rPr>
            <w:rStyle w:val="a8"/>
          </w:rPr>
          <w:t>://</w:t>
        </w:r>
        <w:proofErr w:type="spellStart"/>
        <w:r w:rsidRPr="002E1FFD">
          <w:rPr>
            <w:rStyle w:val="a8"/>
            <w:lang w:val="en-US"/>
          </w:rPr>
          <w:t>postgrespro</w:t>
        </w:r>
        <w:proofErr w:type="spellEnd"/>
        <w:r w:rsidRPr="00816D34">
          <w:rPr>
            <w:rStyle w:val="a8"/>
          </w:rPr>
          <w:t>.</w:t>
        </w:r>
        <w:proofErr w:type="spellStart"/>
        <w:r w:rsidRPr="002E1FFD">
          <w:rPr>
            <w:rStyle w:val="a8"/>
            <w:lang w:val="en-US"/>
          </w:rPr>
          <w:t>ru</w:t>
        </w:r>
        <w:proofErr w:type="spellEnd"/>
        <w:r w:rsidRPr="00816D34">
          <w:rPr>
            <w:rStyle w:val="a8"/>
          </w:rPr>
          <w:t>/</w:t>
        </w:r>
        <w:r w:rsidRPr="002E1FFD">
          <w:rPr>
            <w:rStyle w:val="a8"/>
            <w:lang w:val="en-US"/>
          </w:rPr>
          <w:t>docs</w:t>
        </w:r>
        <w:r w:rsidRPr="00816D34">
          <w:rPr>
            <w:rStyle w:val="a8"/>
          </w:rPr>
          <w:t>/</w:t>
        </w:r>
        <w:proofErr w:type="spellStart"/>
        <w:r w:rsidRPr="002E1FFD">
          <w:rPr>
            <w:rStyle w:val="a8"/>
            <w:lang w:val="en-US"/>
          </w:rPr>
          <w:t>postgrespro</w:t>
        </w:r>
        <w:proofErr w:type="spellEnd"/>
        <w:r w:rsidRPr="00816D34">
          <w:rPr>
            <w:rStyle w:val="a8"/>
          </w:rPr>
          <w:t>/9.5/</w:t>
        </w:r>
        <w:proofErr w:type="spellStart"/>
        <w:r w:rsidRPr="002E1FFD">
          <w:rPr>
            <w:rStyle w:val="a8"/>
            <w:lang w:val="en-US"/>
          </w:rPr>
          <w:t>wal</w:t>
        </w:r>
        <w:proofErr w:type="spellEnd"/>
        <w:r w:rsidRPr="00816D34">
          <w:rPr>
            <w:rStyle w:val="a8"/>
          </w:rPr>
          <w:t>-</w:t>
        </w:r>
        <w:r w:rsidRPr="002E1FFD">
          <w:rPr>
            <w:rStyle w:val="a8"/>
            <w:lang w:val="en-US"/>
          </w:rPr>
          <w:t>intro</w:t>
        </w:r>
      </w:hyperlink>
      <w:r w:rsidRPr="00816D34">
        <w:t xml:space="preserve"> (</w:t>
      </w:r>
      <w:r>
        <w:t>дата</w:t>
      </w:r>
      <w:r w:rsidRPr="00816D34">
        <w:t xml:space="preserve"> </w:t>
      </w:r>
      <w:r>
        <w:t>обращения 0</w:t>
      </w:r>
      <w:r w:rsidR="0084420F">
        <w:t>2</w:t>
      </w:r>
      <w:r>
        <w:t>.06.2024)</w:t>
      </w:r>
    </w:p>
    <w:p w14:paraId="154AA2E7" w14:textId="602E7B6C" w:rsidR="00816D34" w:rsidRDefault="00983A09" w:rsidP="00816D34">
      <w:pPr>
        <w:pStyle w:val="ad"/>
        <w:numPr>
          <w:ilvl w:val="0"/>
          <w:numId w:val="5"/>
        </w:numPr>
        <w:ind w:left="0" w:firstLine="709"/>
      </w:pPr>
      <w:r w:rsidRPr="00983A09">
        <w:t xml:space="preserve">WAL в </w:t>
      </w:r>
      <w:r w:rsidR="0084420F">
        <w:rPr>
          <w:lang w:val="en-US"/>
        </w:rPr>
        <w:t>PostgreSQL</w:t>
      </w:r>
      <w:r w:rsidRPr="00983A09">
        <w:t xml:space="preserve">: 2. Журнал </w:t>
      </w:r>
      <w:proofErr w:type="spellStart"/>
      <w:r w:rsidRPr="00983A09">
        <w:t>предзаписи</w:t>
      </w:r>
      <w:proofErr w:type="spellEnd"/>
      <w:r>
        <w:t xml:space="preserve"> – </w:t>
      </w:r>
      <w:proofErr w:type="spellStart"/>
      <w:r>
        <w:rPr>
          <w:lang w:val="en-US"/>
        </w:rPr>
        <w:t>Erogov</w:t>
      </w:r>
      <w:proofErr w:type="spellEnd"/>
      <w:r w:rsidRPr="00983A09">
        <w:t xml:space="preserve"> (</w:t>
      </w:r>
      <w:r>
        <w:rPr>
          <w:lang w:val="en-US"/>
        </w:rPr>
        <w:t>Habr</w:t>
      </w:r>
      <w:r w:rsidRPr="00983A09">
        <w:t xml:space="preserve">) – </w:t>
      </w:r>
      <w:r>
        <w:rPr>
          <w:lang w:val="en-US"/>
        </w:rPr>
        <w:t>URL</w:t>
      </w:r>
      <w:r w:rsidRPr="00983A09">
        <w:t xml:space="preserve">: </w:t>
      </w:r>
      <w:hyperlink r:id="rId24" w:history="1">
        <w:r w:rsidRPr="002E1FFD">
          <w:rPr>
            <w:rStyle w:val="a8"/>
          </w:rPr>
          <w:t>https://habr.com/ru/companies/postgrespro/articles/459250/</w:t>
        </w:r>
      </w:hyperlink>
      <w:r w:rsidRPr="00983A09">
        <w:t xml:space="preserve"> (</w:t>
      </w:r>
      <w:r>
        <w:t>дата обращения 0</w:t>
      </w:r>
      <w:r w:rsidR="0084420F">
        <w:t>2</w:t>
      </w:r>
      <w:r>
        <w:t>.06.2024)</w:t>
      </w:r>
    </w:p>
    <w:p w14:paraId="29207369" w14:textId="552C803A" w:rsidR="00983A09" w:rsidRPr="00816D34" w:rsidRDefault="00983A09" w:rsidP="00816D34">
      <w:pPr>
        <w:pStyle w:val="ad"/>
        <w:numPr>
          <w:ilvl w:val="0"/>
          <w:numId w:val="5"/>
        </w:numPr>
        <w:ind w:left="0" w:firstLine="709"/>
      </w:pPr>
      <w:r w:rsidRPr="00983A09">
        <w:t>Внутренности</w:t>
      </w:r>
      <w:r w:rsidR="0084420F">
        <w:t xml:space="preserve"> </w:t>
      </w:r>
      <w:r w:rsidR="0084420F">
        <w:rPr>
          <w:lang w:val="en-US"/>
        </w:rPr>
        <w:t>PostgreSQL</w:t>
      </w:r>
      <w:r w:rsidRPr="00983A09">
        <w:t>: журнал предзаписи (WAL)</w:t>
      </w:r>
      <w:r>
        <w:t xml:space="preserve"> – </w:t>
      </w:r>
      <w:r>
        <w:rPr>
          <w:lang w:val="en-US"/>
        </w:rPr>
        <w:t>URL</w:t>
      </w:r>
      <w:r w:rsidRPr="00983A09">
        <w:t xml:space="preserve">: </w:t>
      </w:r>
      <w:hyperlink r:id="rId25" w:history="1">
        <w:r w:rsidRPr="002E1FFD">
          <w:rPr>
            <w:rStyle w:val="a8"/>
          </w:rPr>
          <w:t>https://eax.me/postgresql-wal/</w:t>
        </w:r>
      </w:hyperlink>
      <w:r w:rsidRPr="00983A09">
        <w:t xml:space="preserve"> </w:t>
      </w:r>
      <w:r w:rsidR="0084420F" w:rsidRPr="0084420F">
        <w:t>(</w:t>
      </w:r>
      <w:r w:rsidR="0084420F">
        <w:t>дата обращения 03.06.2024)</w:t>
      </w:r>
    </w:p>
    <w:sectPr w:rsidR="00983A09" w:rsidRPr="00816D34">
      <w:footerReference w:type="default" r:id="rId26"/>
      <w:pgSz w:w="11906" w:h="16838"/>
      <w:pgMar w:top="1134" w:right="851" w:bottom="1134" w:left="1418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80689" w14:textId="77777777" w:rsidR="009E1029" w:rsidRDefault="009E1029">
      <w:pPr>
        <w:spacing w:line="240" w:lineRule="auto"/>
      </w:pPr>
      <w:r>
        <w:separator/>
      </w:r>
    </w:p>
  </w:endnote>
  <w:endnote w:type="continuationSeparator" w:id="0">
    <w:p w14:paraId="04A44DB3" w14:textId="77777777" w:rsidR="009E1029" w:rsidRDefault="009E10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4461098"/>
      <w:docPartObj>
        <w:docPartGallery w:val="AutoText"/>
      </w:docPartObj>
    </w:sdtPr>
    <w:sdtEndPr/>
    <w:sdtContent>
      <w:p w14:paraId="30B46A0A" w14:textId="77777777" w:rsidR="00236D32" w:rsidRDefault="00275EB2">
        <w:pPr>
          <w:pStyle w:val="a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B46A0B" w14:textId="77777777" w:rsidR="00236D32" w:rsidRDefault="00236D3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211AA" w14:textId="77777777" w:rsidR="009E1029" w:rsidRDefault="009E1029">
      <w:r>
        <w:separator/>
      </w:r>
    </w:p>
  </w:footnote>
  <w:footnote w:type="continuationSeparator" w:id="0">
    <w:p w14:paraId="27F4FDE8" w14:textId="77777777" w:rsidR="009E1029" w:rsidRDefault="009E10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0321"/>
    <w:multiLevelType w:val="multilevel"/>
    <w:tmpl w:val="03DE032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52503E"/>
    <w:multiLevelType w:val="hybridMultilevel"/>
    <w:tmpl w:val="2E70F52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A827D4"/>
    <w:multiLevelType w:val="hybridMultilevel"/>
    <w:tmpl w:val="9BFA586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80DF2"/>
    <w:multiLevelType w:val="hybridMultilevel"/>
    <w:tmpl w:val="3CCCD428"/>
    <w:lvl w:ilvl="0" w:tplc="65D2879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B63FE6"/>
    <w:multiLevelType w:val="hybridMultilevel"/>
    <w:tmpl w:val="4FC6C39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7B1CC6"/>
    <w:multiLevelType w:val="hybridMultilevel"/>
    <w:tmpl w:val="9BFA586E"/>
    <w:lvl w:ilvl="0" w:tplc="EC9228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67C42"/>
    <w:multiLevelType w:val="hybridMultilevel"/>
    <w:tmpl w:val="772A26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42385"/>
    <w:multiLevelType w:val="multilevel"/>
    <w:tmpl w:val="B9C080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2051945"/>
    <w:multiLevelType w:val="hybridMultilevel"/>
    <w:tmpl w:val="61126AD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5BA506B"/>
    <w:multiLevelType w:val="hybridMultilevel"/>
    <w:tmpl w:val="A688290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63728AF"/>
    <w:multiLevelType w:val="multilevel"/>
    <w:tmpl w:val="D5C6B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E97C76"/>
    <w:multiLevelType w:val="multilevel"/>
    <w:tmpl w:val="3CE97C76"/>
    <w:lvl w:ilvl="0">
      <w:start w:val="1"/>
      <w:numFmt w:val="decimal"/>
      <w:lvlText w:val="%1."/>
      <w:lvlJc w:val="left"/>
      <w:pPr>
        <w:ind w:left="720" w:hanging="153"/>
      </w:pPr>
      <w:rPr>
        <w:u w:val="none"/>
      </w:rPr>
    </w:lvl>
    <w:lvl w:ilvl="1">
      <w:start w:val="1"/>
      <w:numFmt w:val="lowerLetter"/>
      <w:lvlText w:val="%2."/>
      <w:lvlJc w:val="left"/>
      <w:pPr>
        <w:ind w:left="708" w:hanging="3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23413E8"/>
    <w:multiLevelType w:val="hybridMultilevel"/>
    <w:tmpl w:val="61126AD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9981651"/>
    <w:multiLevelType w:val="multilevel"/>
    <w:tmpl w:val="A648BF1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549259F"/>
    <w:multiLevelType w:val="multilevel"/>
    <w:tmpl w:val="EB001E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D5F41A4"/>
    <w:multiLevelType w:val="multilevel"/>
    <w:tmpl w:val="5D5F41A4"/>
    <w:lvl w:ilvl="0">
      <w:start w:val="1"/>
      <w:numFmt w:val="decimal"/>
      <w:pStyle w:val="OrderedList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DA4D9F"/>
    <w:multiLevelType w:val="hybridMultilevel"/>
    <w:tmpl w:val="35AC6D74"/>
    <w:lvl w:ilvl="0" w:tplc="74AC8D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F3712FC"/>
    <w:multiLevelType w:val="hybridMultilevel"/>
    <w:tmpl w:val="261A084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AE81E8F"/>
    <w:multiLevelType w:val="multilevel"/>
    <w:tmpl w:val="6AE81E8F"/>
    <w:lvl w:ilvl="0">
      <w:start w:val="1"/>
      <w:numFmt w:val="decimal"/>
      <w:lvlText w:val="%1."/>
      <w:lvlJc w:val="left"/>
      <w:pPr>
        <w:ind w:left="1636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2356" w:hanging="360"/>
      </w:pPr>
    </w:lvl>
    <w:lvl w:ilvl="2">
      <w:start w:val="1"/>
      <w:numFmt w:val="lowerRoman"/>
      <w:lvlText w:val="%3."/>
      <w:lvlJc w:val="right"/>
      <w:pPr>
        <w:ind w:left="3076" w:hanging="180"/>
      </w:pPr>
    </w:lvl>
    <w:lvl w:ilvl="3">
      <w:start w:val="1"/>
      <w:numFmt w:val="decimal"/>
      <w:lvlText w:val="%4."/>
      <w:lvlJc w:val="left"/>
      <w:pPr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</w:lvl>
    <w:lvl w:ilvl="5">
      <w:start w:val="1"/>
      <w:numFmt w:val="lowerRoman"/>
      <w:lvlText w:val="%6."/>
      <w:lvlJc w:val="right"/>
      <w:pPr>
        <w:ind w:left="5236" w:hanging="180"/>
      </w:pPr>
    </w:lvl>
    <w:lvl w:ilvl="6">
      <w:start w:val="1"/>
      <w:numFmt w:val="decimal"/>
      <w:lvlText w:val="%7."/>
      <w:lvlJc w:val="left"/>
      <w:pPr>
        <w:ind w:left="5956" w:hanging="360"/>
      </w:pPr>
    </w:lvl>
    <w:lvl w:ilvl="7">
      <w:start w:val="1"/>
      <w:numFmt w:val="lowerLetter"/>
      <w:lvlText w:val="%8."/>
      <w:lvlJc w:val="left"/>
      <w:pPr>
        <w:ind w:left="6676" w:hanging="360"/>
      </w:pPr>
    </w:lvl>
    <w:lvl w:ilvl="8">
      <w:start w:val="1"/>
      <w:numFmt w:val="lowerRoman"/>
      <w:lvlText w:val="%9."/>
      <w:lvlJc w:val="right"/>
      <w:pPr>
        <w:ind w:left="7396" w:hanging="180"/>
      </w:pPr>
    </w:lvl>
  </w:abstractNum>
  <w:abstractNum w:abstractNumId="19" w15:restartNumberingAfterBreak="0">
    <w:nsid w:val="6AF16981"/>
    <w:multiLevelType w:val="hybridMultilevel"/>
    <w:tmpl w:val="72243BB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EE177D3"/>
    <w:multiLevelType w:val="hybridMultilevel"/>
    <w:tmpl w:val="5148BF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E210D8"/>
    <w:multiLevelType w:val="multilevel"/>
    <w:tmpl w:val="EB001E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5A763AD"/>
    <w:multiLevelType w:val="multilevel"/>
    <w:tmpl w:val="75A763AD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BAE1C16"/>
    <w:multiLevelType w:val="hybridMultilevel"/>
    <w:tmpl w:val="42B8FF42"/>
    <w:lvl w:ilvl="0" w:tplc="74AC8D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ED50233"/>
    <w:multiLevelType w:val="multilevel"/>
    <w:tmpl w:val="B9C080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0"/>
  </w:num>
  <w:num w:numId="3">
    <w:abstractNumId w:val="22"/>
  </w:num>
  <w:num w:numId="4">
    <w:abstractNumId w:val="18"/>
  </w:num>
  <w:num w:numId="5">
    <w:abstractNumId w:val="11"/>
  </w:num>
  <w:num w:numId="6">
    <w:abstractNumId w:val="5"/>
  </w:num>
  <w:num w:numId="7">
    <w:abstractNumId w:val="12"/>
  </w:num>
  <w:num w:numId="8">
    <w:abstractNumId w:val="2"/>
  </w:num>
  <w:num w:numId="9">
    <w:abstractNumId w:val="8"/>
  </w:num>
  <w:num w:numId="10">
    <w:abstractNumId w:val="9"/>
  </w:num>
  <w:num w:numId="11">
    <w:abstractNumId w:val="4"/>
  </w:num>
  <w:num w:numId="12">
    <w:abstractNumId w:val="19"/>
  </w:num>
  <w:num w:numId="13">
    <w:abstractNumId w:val="23"/>
  </w:num>
  <w:num w:numId="14">
    <w:abstractNumId w:val="1"/>
  </w:num>
  <w:num w:numId="15">
    <w:abstractNumId w:val="17"/>
  </w:num>
  <w:num w:numId="16">
    <w:abstractNumId w:val="16"/>
  </w:num>
  <w:num w:numId="17">
    <w:abstractNumId w:val="6"/>
  </w:num>
  <w:num w:numId="18">
    <w:abstractNumId w:val="20"/>
  </w:num>
  <w:num w:numId="19">
    <w:abstractNumId w:val="24"/>
  </w:num>
  <w:num w:numId="20">
    <w:abstractNumId w:val="7"/>
  </w:num>
  <w:num w:numId="21">
    <w:abstractNumId w:val="14"/>
  </w:num>
  <w:num w:numId="22">
    <w:abstractNumId w:val="10"/>
  </w:num>
  <w:num w:numId="23">
    <w:abstractNumId w:val="21"/>
  </w:num>
  <w:num w:numId="24">
    <w:abstractNumId w:val="13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2F3"/>
    <w:rsid w:val="000015BA"/>
    <w:rsid w:val="00003300"/>
    <w:rsid w:val="000035D1"/>
    <w:rsid w:val="000036F5"/>
    <w:rsid w:val="000109B9"/>
    <w:rsid w:val="000133E6"/>
    <w:rsid w:val="000141BA"/>
    <w:rsid w:val="00014484"/>
    <w:rsid w:val="00015645"/>
    <w:rsid w:val="00016D09"/>
    <w:rsid w:val="00016EE7"/>
    <w:rsid w:val="00020169"/>
    <w:rsid w:val="00020953"/>
    <w:rsid w:val="00020CE0"/>
    <w:rsid w:val="00024579"/>
    <w:rsid w:val="00026409"/>
    <w:rsid w:val="00030204"/>
    <w:rsid w:val="0003131B"/>
    <w:rsid w:val="0003254F"/>
    <w:rsid w:val="00032AB0"/>
    <w:rsid w:val="00032CB8"/>
    <w:rsid w:val="00036086"/>
    <w:rsid w:val="00036CAA"/>
    <w:rsid w:val="00037D9B"/>
    <w:rsid w:val="00037DCA"/>
    <w:rsid w:val="00041B92"/>
    <w:rsid w:val="00041C75"/>
    <w:rsid w:val="0004312A"/>
    <w:rsid w:val="00045114"/>
    <w:rsid w:val="00045527"/>
    <w:rsid w:val="00045D7D"/>
    <w:rsid w:val="00046C8F"/>
    <w:rsid w:val="0005037B"/>
    <w:rsid w:val="000510DD"/>
    <w:rsid w:val="00051AFE"/>
    <w:rsid w:val="000555B3"/>
    <w:rsid w:val="00055C9A"/>
    <w:rsid w:val="00055DD7"/>
    <w:rsid w:val="0005791A"/>
    <w:rsid w:val="00063AE5"/>
    <w:rsid w:val="00067B64"/>
    <w:rsid w:val="00072316"/>
    <w:rsid w:val="00074632"/>
    <w:rsid w:val="0007737B"/>
    <w:rsid w:val="00083397"/>
    <w:rsid w:val="000838D3"/>
    <w:rsid w:val="00085D98"/>
    <w:rsid w:val="0008642B"/>
    <w:rsid w:val="000869AF"/>
    <w:rsid w:val="00087392"/>
    <w:rsid w:val="000905AB"/>
    <w:rsid w:val="00090E48"/>
    <w:rsid w:val="000926D4"/>
    <w:rsid w:val="00095B75"/>
    <w:rsid w:val="000968D7"/>
    <w:rsid w:val="00097F3C"/>
    <w:rsid w:val="000A1BE7"/>
    <w:rsid w:val="000A4057"/>
    <w:rsid w:val="000A4661"/>
    <w:rsid w:val="000A60C3"/>
    <w:rsid w:val="000A6EEC"/>
    <w:rsid w:val="000A7A01"/>
    <w:rsid w:val="000A7C09"/>
    <w:rsid w:val="000B2381"/>
    <w:rsid w:val="000B3168"/>
    <w:rsid w:val="000B5928"/>
    <w:rsid w:val="000B6DA9"/>
    <w:rsid w:val="000B7752"/>
    <w:rsid w:val="000C0BEB"/>
    <w:rsid w:val="000C28DC"/>
    <w:rsid w:val="000C3BB1"/>
    <w:rsid w:val="000C3DD3"/>
    <w:rsid w:val="000C5D4E"/>
    <w:rsid w:val="000C6574"/>
    <w:rsid w:val="000C6AC3"/>
    <w:rsid w:val="000C77BF"/>
    <w:rsid w:val="000D0E8D"/>
    <w:rsid w:val="000D2FD5"/>
    <w:rsid w:val="000D68EF"/>
    <w:rsid w:val="000E06D1"/>
    <w:rsid w:val="000E175C"/>
    <w:rsid w:val="000E78FB"/>
    <w:rsid w:val="000E7920"/>
    <w:rsid w:val="000F0163"/>
    <w:rsid w:val="000F136D"/>
    <w:rsid w:val="000F4482"/>
    <w:rsid w:val="000F62E1"/>
    <w:rsid w:val="000F7795"/>
    <w:rsid w:val="001000FB"/>
    <w:rsid w:val="00106C8F"/>
    <w:rsid w:val="00110A36"/>
    <w:rsid w:val="00112C83"/>
    <w:rsid w:val="001140A5"/>
    <w:rsid w:val="00114451"/>
    <w:rsid w:val="00115B93"/>
    <w:rsid w:val="00116650"/>
    <w:rsid w:val="00121CC9"/>
    <w:rsid w:val="0012257A"/>
    <w:rsid w:val="00122BCD"/>
    <w:rsid w:val="00122D2B"/>
    <w:rsid w:val="0012307B"/>
    <w:rsid w:val="001246B2"/>
    <w:rsid w:val="00126DD8"/>
    <w:rsid w:val="0012791B"/>
    <w:rsid w:val="00133139"/>
    <w:rsid w:val="00133804"/>
    <w:rsid w:val="00140824"/>
    <w:rsid w:val="00140A01"/>
    <w:rsid w:val="00140C8E"/>
    <w:rsid w:val="00142396"/>
    <w:rsid w:val="001430BD"/>
    <w:rsid w:val="001438CB"/>
    <w:rsid w:val="001440B8"/>
    <w:rsid w:val="00145024"/>
    <w:rsid w:val="00145511"/>
    <w:rsid w:val="00151024"/>
    <w:rsid w:val="00152F6D"/>
    <w:rsid w:val="00153421"/>
    <w:rsid w:val="0015393F"/>
    <w:rsid w:val="00153BBD"/>
    <w:rsid w:val="001609C0"/>
    <w:rsid w:val="00161A13"/>
    <w:rsid w:val="00161EDE"/>
    <w:rsid w:val="001642EB"/>
    <w:rsid w:val="00165FDB"/>
    <w:rsid w:val="0016715D"/>
    <w:rsid w:val="00167F68"/>
    <w:rsid w:val="00170BAC"/>
    <w:rsid w:val="0017180E"/>
    <w:rsid w:val="00172BF6"/>
    <w:rsid w:val="00172EF5"/>
    <w:rsid w:val="0017604A"/>
    <w:rsid w:val="00177EB3"/>
    <w:rsid w:val="00180278"/>
    <w:rsid w:val="00182471"/>
    <w:rsid w:val="00182BF7"/>
    <w:rsid w:val="001834F5"/>
    <w:rsid w:val="00184DD6"/>
    <w:rsid w:val="0018706E"/>
    <w:rsid w:val="00191CA0"/>
    <w:rsid w:val="00193668"/>
    <w:rsid w:val="0019474B"/>
    <w:rsid w:val="001959EF"/>
    <w:rsid w:val="0019647F"/>
    <w:rsid w:val="001A1BD3"/>
    <w:rsid w:val="001A2B81"/>
    <w:rsid w:val="001A381E"/>
    <w:rsid w:val="001A52E5"/>
    <w:rsid w:val="001A53F1"/>
    <w:rsid w:val="001A5564"/>
    <w:rsid w:val="001A64F1"/>
    <w:rsid w:val="001A77E3"/>
    <w:rsid w:val="001B0066"/>
    <w:rsid w:val="001B0338"/>
    <w:rsid w:val="001B4CCC"/>
    <w:rsid w:val="001B685E"/>
    <w:rsid w:val="001B7BBB"/>
    <w:rsid w:val="001C1073"/>
    <w:rsid w:val="001C1AA0"/>
    <w:rsid w:val="001C1CE6"/>
    <w:rsid w:val="001C3519"/>
    <w:rsid w:val="001C3BAC"/>
    <w:rsid w:val="001C438F"/>
    <w:rsid w:val="001C4576"/>
    <w:rsid w:val="001C65D4"/>
    <w:rsid w:val="001D2ABA"/>
    <w:rsid w:val="001D3191"/>
    <w:rsid w:val="001D3275"/>
    <w:rsid w:val="001D48EE"/>
    <w:rsid w:val="001D6561"/>
    <w:rsid w:val="001D6DF1"/>
    <w:rsid w:val="001E2A70"/>
    <w:rsid w:val="001E2FA6"/>
    <w:rsid w:val="001E50AC"/>
    <w:rsid w:val="001E56A8"/>
    <w:rsid w:val="001E6904"/>
    <w:rsid w:val="001E7539"/>
    <w:rsid w:val="001E7A1F"/>
    <w:rsid w:val="001E7E4C"/>
    <w:rsid w:val="001F0743"/>
    <w:rsid w:val="001F19C9"/>
    <w:rsid w:val="001F2742"/>
    <w:rsid w:val="001F33DB"/>
    <w:rsid w:val="001F3AAC"/>
    <w:rsid w:val="001F4AF1"/>
    <w:rsid w:val="001F7E71"/>
    <w:rsid w:val="00200089"/>
    <w:rsid w:val="00200CC2"/>
    <w:rsid w:val="0020318E"/>
    <w:rsid w:val="00206407"/>
    <w:rsid w:val="00210E72"/>
    <w:rsid w:val="00211850"/>
    <w:rsid w:val="002130FF"/>
    <w:rsid w:val="00216A2C"/>
    <w:rsid w:val="00221066"/>
    <w:rsid w:val="00221DF1"/>
    <w:rsid w:val="002274A1"/>
    <w:rsid w:val="0023009C"/>
    <w:rsid w:val="002321F0"/>
    <w:rsid w:val="00232594"/>
    <w:rsid w:val="00232B1F"/>
    <w:rsid w:val="00233DE1"/>
    <w:rsid w:val="00236D32"/>
    <w:rsid w:val="002418F0"/>
    <w:rsid w:val="00242088"/>
    <w:rsid w:val="00243256"/>
    <w:rsid w:val="00243FE9"/>
    <w:rsid w:val="002463A2"/>
    <w:rsid w:val="00247698"/>
    <w:rsid w:val="0025095B"/>
    <w:rsid w:val="00251E22"/>
    <w:rsid w:val="002527B2"/>
    <w:rsid w:val="00253877"/>
    <w:rsid w:val="002545AC"/>
    <w:rsid w:val="002552A6"/>
    <w:rsid w:val="00256FFB"/>
    <w:rsid w:val="002621A9"/>
    <w:rsid w:val="00267033"/>
    <w:rsid w:val="00267C53"/>
    <w:rsid w:val="00267D2A"/>
    <w:rsid w:val="00270D8F"/>
    <w:rsid w:val="002721E5"/>
    <w:rsid w:val="002722B2"/>
    <w:rsid w:val="0027276C"/>
    <w:rsid w:val="00274D2E"/>
    <w:rsid w:val="0027510C"/>
    <w:rsid w:val="00275EB2"/>
    <w:rsid w:val="002762A4"/>
    <w:rsid w:val="00277384"/>
    <w:rsid w:val="00282AD9"/>
    <w:rsid w:val="002833A5"/>
    <w:rsid w:val="00286BB6"/>
    <w:rsid w:val="00286D43"/>
    <w:rsid w:val="0029265B"/>
    <w:rsid w:val="00296E1D"/>
    <w:rsid w:val="002A0424"/>
    <w:rsid w:val="002A0543"/>
    <w:rsid w:val="002A0F30"/>
    <w:rsid w:val="002A2685"/>
    <w:rsid w:val="002A2FDE"/>
    <w:rsid w:val="002A4692"/>
    <w:rsid w:val="002A548B"/>
    <w:rsid w:val="002A67E4"/>
    <w:rsid w:val="002A6EE4"/>
    <w:rsid w:val="002A7761"/>
    <w:rsid w:val="002A78DB"/>
    <w:rsid w:val="002A7AF2"/>
    <w:rsid w:val="002B0005"/>
    <w:rsid w:val="002B0018"/>
    <w:rsid w:val="002B30ED"/>
    <w:rsid w:val="002B3540"/>
    <w:rsid w:val="002B3FA5"/>
    <w:rsid w:val="002B466C"/>
    <w:rsid w:val="002B4D88"/>
    <w:rsid w:val="002C0EF2"/>
    <w:rsid w:val="002C39E4"/>
    <w:rsid w:val="002C3B8D"/>
    <w:rsid w:val="002C49DC"/>
    <w:rsid w:val="002C7A6F"/>
    <w:rsid w:val="002C7C90"/>
    <w:rsid w:val="002D5233"/>
    <w:rsid w:val="002D6D33"/>
    <w:rsid w:val="002E00C4"/>
    <w:rsid w:val="002E170A"/>
    <w:rsid w:val="002E51F5"/>
    <w:rsid w:val="002E5A44"/>
    <w:rsid w:val="002E671E"/>
    <w:rsid w:val="002E67C5"/>
    <w:rsid w:val="002E69B2"/>
    <w:rsid w:val="002E79BB"/>
    <w:rsid w:val="002F07BA"/>
    <w:rsid w:val="002F1894"/>
    <w:rsid w:val="002F3AF6"/>
    <w:rsid w:val="002F3D23"/>
    <w:rsid w:val="002F4839"/>
    <w:rsid w:val="002F4ADA"/>
    <w:rsid w:val="002F6733"/>
    <w:rsid w:val="00300D1B"/>
    <w:rsid w:val="00303A68"/>
    <w:rsid w:val="00303C01"/>
    <w:rsid w:val="00303D6C"/>
    <w:rsid w:val="003042FB"/>
    <w:rsid w:val="00304409"/>
    <w:rsid w:val="003052AE"/>
    <w:rsid w:val="00306213"/>
    <w:rsid w:val="00306620"/>
    <w:rsid w:val="00306A74"/>
    <w:rsid w:val="00310CAB"/>
    <w:rsid w:val="00310F52"/>
    <w:rsid w:val="003159B2"/>
    <w:rsid w:val="003179E8"/>
    <w:rsid w:val="003202B5"/>
    <w:rsid w:val="00321AF5"/>
    <w:rsid w:val="0032362B"/>
    <w:rsid w:val="003243F8"/>
    <w:rsid w:val="003258D1"/>
    <w:rsid w:val="00326442"/>
    <w:rsid w:val="00327C21"/>
    <w:rsid w:val="003315B2"/>
    <w:rsid w:val="00342EC6"/>
    <w:rsid w:val="00344FDD"/>
    <w:rsid w:val="00346314"/>
    <w:rsid w:val="00350690"/>
    <w:rsid w:val="0035182F"/>
    <w:rsid w:val="0035261C"/>
    <w:rsid w:val="0035346E"/>
    <w:rsid w:val="00354133"/>
    <w:rsid w:val="003541CF"/>
    <w:rsid w:val="00354579"/>
    <w:rsid w:val="00354AB8"/>
    <w:rsid w:val="00356D81"/>
    <w:rsid w:val="003602AB"/>
    <w:rsid w:val="0036478D"/>
    <w:rsid w:val="003658E2"/>
    <w:rsid w:val="003717A2"/>
    <w:rsid w:val="00375534"/>
    <w:rsid w:val="00375740"/>
    <w:rsid w:val="0037718B"/>
    <w:rsid w:val="003800FF"/>
    <w:rsid w:val="00380E2A"/>
    <w:rsid w:val="003819F2"/>
    <w:rsid w:val="00381FE3"/>
    <w:rsid w:val="0038263A"/>
    <w:rsid w:val="00382A32"/>
    <w:rsid w:val="0038310F"/>
    <w:rsid w:val="00385160"/>
    <w:rsid w:val="003901BF"/>
    <w:rsid w:val="0039095D"/>
    <w:rsid w:val="00390E6E"/>
    <w:rsid w:val="003914AD"/>
    <w:rsid w:val="003940C7"/>
    <w:rsid w:val="00394AAE"/>
    <w:rsid w:val="0039601E"/>
    <w:rsid w:val="00396C18"/>
    <w:rsid w:val="003972B0"/>
    <w:rsid w:val="003A09DE"/>
    <w:rsid w:val="003A0DF4"/>
    <w:rsid w:val="003A1BC5"/>
    <w:rsid w:val="003A28D9"/>
    <w:rsid w:val="003A3FC9"/>
    <w:rsid w:val="003A5283"/>
    <w:rsid w:val="003A607C"/>
    <w:rsid w:val="003A61BE"/>
    <w:rsid w:val="003A6E31"/>
    <w:rsid w:val="003B0740"/>
    <w:rsid w:val="003B1956"/>
    <w:rsid w:val="003B1989"/>
    <w:rsid w:val="003B234E"/>
    <w:rsid w:val="003B2BE1"/>
    <w:rsid w:val="003B2F6E"/>
    <w:rsid w:val="003B5ED9"/>
    <w:rsid w:val="003B62C0"/>
    <w:rsid w:val="003B65D3"/>
    <w:rsid w:val="003B664A"/>
    <w:rsid w:val="003B68A8"/>
    <w:rsid w:val="003C2BD9"/>
    <w:rsid w:val="003C4C0E"/>
    <w:rsid w:val="003C5884"/>
    <w:rsid w:val="003C6B7B"/>
    <w:rsid w:val="003C6E4E"/>
    <w:rsid w:val="003C70E9"/>
    <w:rsid w:val="003C749B"/>
    <w:rsid w:val="003C7F59"/>
    <w:rsid w:val="003D00DF"/>
    <w:rsid w:val="003D1406"/>
    <w:rsid w:val="003D2224"/>
    <w:rsid w:val="003E1011"/>
    <w:rsid w:val="003E112F"/>
    <w:rsid w:val="003E71AC"/>
    <w:rsid w:val="003F1815"/>
    <w:rsid w:val="003F2DCF"/>
    <w:rsid w:val="003F3FAD"/>
    <w:rsid w:val="003F7B94"/>
    <w:rsid w:val="004022AE"/>
    <w:rsid w:val="004029BC"/>
    <w:rsid w:val="004035F6"/>
    <w:rsid w:val="004074BF"/>
    <w:rsid w:val="00407B67"/>
    <w:rsid w:val="00416CD6"/>
    <w:rsid w:val="00417DA3"/>
    <w:rsid w:val="0042112B"/>
    <w:rsid w:val="00425595"/>
    <w:rsid w:val="00425C81"/>
    <w:rsid w:val="00426C4F"/>
    <w:rsid w:val="00427B34"/>
    <w:rsid w:val="00432AE4"/>
    <w:rsid w:val="00434D70"/>
    <w:rsid w:val="00436597"/>
    <w:rsid w:val="004366C8"/>
    <w:rsid w:val="00437A29"/>
    <w:rsid w:val="00440365"/>
    <w:rsid w:val="00440550"/>
    <w:rsid w:val="00442343"/>
    <w:rsid w:val="00444C93"/>
    <w:rsid w:val="00444ECC"/>
    <w:rsid w:val="00445E19"/>
    <w:rsid w:val="0044668D"/>
    <w:rsid w:val="00451741"/>
    <w:rsid w:val="00454E01"/>
    <w:rsid w:val="0045549B"/>
    <w:rsid w:val="00460B19"/>
    <w:rsid w:val="0046413B"/>
    <w:rsid w:val="00467192"/>
    <w:rsid w:val="004671A1"/>
    <w:rsid w:val="0046763B"/>
    <w:rsid w:val="00471F8D"/>
    <w:rsid w:val="00471FFA"/>
    <w:rsid w:val="004733E4"/>
    <w:rsid w:val="00474B9E"/>
    <w:rsid w:val="004760E1"/>
    <w:rsid w:val="00476D15"/>
    <w:rsid w:val="00480B12"/>
    <w:rsid w:val="00481F91"/>
    <w:rsid w:val="00482815"/>
    <w:rsid w:val="00484715"/>
    <w:rsid w:val="004852F7"/>
    <w:rsid w:val="00485543"/>
    <w:rsid w:val="00487CC5"/>
    <w:rsid w:val="00490097"/>
    <w:rsid w:val="00491968"/>
    <w:rsid w:val="004947B3"/>
    <w:rsid w:val="0049580C"/>
    <w:rsid w:val="00495842"/>
    <w:rsid w:val="00495E9F"/>
    <w:rsid w:val="004A05A7"/>
    <w:rsid w:val="004A13CA"/>
    <w:rsid w:val="004A20AC"/>
    <w:rsid w:val="004A4B15"/>
    <w:rsid w:val="004A4DA1"/>
    <w:rsid w:val="004A713D"/>
    <w:rsid w:val="004B0D68"/>
    <w:rsid w:val="004B1C58"/>
    <w:rsid w:val="004B2285"/>
    <w:rsid w:val="004B22BC"/>
    <w:rsid w:val="004B31A7"/>
    <w:rsid w:val="004B324D"/>
    <w:rsid w:val="004B3A03"/>
    <w:rsid w:val="004B5B47"/>
    <w:rsid w:val="004B62A6"/>
    <w:rsid w:val="004B7769"/>
    <w:rsid w:val="004C0FC6"/>
    <w:rsid w:val="004C126B"/>
    <w:rsid w:val="004C12AD"/>
    <w:rsid w:val="004C1606"/>
    <w:rsid w:val="004C529F"/>
    <w:rsid w:val="004C6EE8"/>
    <w:rsid w:val="004D1485"/>
    <w:rsid w:val="004D3C50"/>
    <w:rsid w:val="004D429D"/>
    <w:rsid w:val="004D436F"/>
    <w:rsid w:val="004D557C"/>
    <w:rsid w:val="004E1A20"/>
    <w:rsid w:val="004E6304"/>
    <w:rsid w:val="004E633A"/>
    <w:rsid w:val="004E6AB0"/>
    <w:rsid w:val="004E6C39"/>
    <w:rsid w:val="004E758C"/>
    <w:rsid w:val="004E7744"/>
    <w:rsid w:val="004F4C30"/>
    <w:rsid w:val="004F6030"/>
    <w:rsid w:val="004F61C8"/>
    <w:rsid w:val="004F7442"/>
    <w:rsid w:val="004F7B60"/>
    <w:rsid w:val="0050152E"/>
    <w:rsid w:val="00501E07"/>
    <w:rsid w:val="00502928"/>
    <w:rsid w:val="00503623"/>
    <w:rsid w:val="00503913"/>
    <w:rsid w:val="005044C9"/>
    <w:rsid w:val="0050487A"/>
    <w:rsid w:val="00506364"/>
    <w:rsid w:val="0051149E"/>
    <w:rsid w:val="005118B9"/>
    <w:rsid w:val="00512022"/>
    <w:rsid w:val="0051574A"/>
    <w:rsid w:val="00517255"/>
    <w:rsid w:val="005175C5"/>
    <w:rsid w:val="00520637"/>
    <w:rsid w:val="00520F0B"/>
    <w:rsid w:val="00523257"/>
    <w:rsid w:val="005250BF"/>
    <w:rsid w:val="00532720"/>
    <w:rsid w:val="00534647"/>
    <w:rsid w:val="00535983"/>
    <w:rsid w:val="00537EF3"/>
    <w:rsid w:val="00537F2B"/>
    <w:rsid w:val="00540DEB"/>
    <w:rsid w:val="00540FEC"/>
    <w:rsid w:val="00542188"/>
    <w:rsid w:val="0054347E"/>
    <w:rsid w:val="00543C7E"/>
    <w:rsid w:val="005448A8"/>
    <w:rsid w:val="0054524F"/>
    <w:rsid w:val="00547B00"/>
    <w:rsid w:val="0055148A"/>
    <w:rsid w:val="005519A9"/>
    <w:rsid w:val="00552BEF"/>
    <w:rsid w:val="00553A5F"/>
    <w:rsid w:val="00557B3C"/>
    <w:rsid w:val="00560063"/>
    <w:rsid w:val="0056087B"/>
    <w:rsid w:val="00566AB2"/>
    <w:rsid w:val="00567400"/>
    <w:rsid w:val="00567460"/>
    <w:rsid w:val="00567AA4"/>
    <w:rsid w:val="00567C24"/>
    <w:rsid w:val="0057102B"/>
    <w:rsid w:val="00572627"/>
    <w:rsid w:val="00576F0B"/>
    <w:rsid w:val="00583040"/>
    <w:rsid w:val="00585763"/>
    <w:rsid w:val="0058641D"/>
    <w:rsid w:val="00587048"/>
    <w:rsid w:val="00590C9E"/>
    <w:rsid w:val="005910E5"/>
    <w:rsid w:val="00591723"/>
    <w:rsid w:val="00592F80"/>
    <w:rsid w:val="0059333C"/>
    <w:rsid w:val="005933B7"/>
    <w:rsid w:val="00594DCF"/>
    <w:rsid w:val="00596936"/>
    <w:rsid w:val="00597BCA"/>
    <w:rsid w:val="005A0402"/>
    <w:rsid w:val="005A3A05"/>
    <w:rsid w:val="005A5436"/>
    <w:rsid w:val="005A6ABC"/>
    <w:rsid w:val="005A75F0"/>
    <w:rsid w:val="005A7702"/>
    <w:rsid w:val="005A7C70"/>
    <w:rsid w:val="005B10EE"/>
    <w:rsid w:val="005B570D"/>
    <w:rsid w:val="005B6C77"/>
    <w:rsid w:val="005C2F1A"/>
    <w:rsid w:val="005C3AAE"/>
    <w:rsid w:val="005C3B0C"/>
    <w:rsid w:val="005C4EEE"/>
    <w:rsid w:val="005C4F45"/>
    <w:rsid w:val="005C5AFD"/>
    <w:rsid w:val="005C5F44"/>
    <w:rsid w:val="005C7A7C"/>
    <w:rsid w:val="005D6ADA"/>
    <w:rsid w:val="005E27A6"/>
    <w:rsid w:val="005E29E8"/>
    <w:rsid w:val="005E4AED"/>
    <w:rsid w:val="005E5BFB"/>
    <w:rsid w:val="005E610D"/>
    <w:rsid w:val="005E7BA4"/>
    <w:rsid w:val="005F5091"/>
    <w:rsid w:val="005F5975"/>
    <w:rsid w:val="005F66F5"/>
    <w:rsid w:val="005F79C7"/>
    <w:rsid w:val="00600627"/>
    <w:rsid w:val="00600C2C"/>
    <w:rsid w:val="006024B5"/>
    <w:rsid w:val="006024F4"/>
    <w:rsid w:val="00604B1C"/>
    <w:rsid w:val="00606694"/>
    <w:rsid w:val="006078BF"/>
    <w:rsid w:val="006101EE"/>
    <w:rsid w:val="0061136B"/>
    <w:rsid w:val="00612251"/>
    <w:rsid w:val="006138B2"/>
    <w:rsid w:val="00614682"/>
    <w:rsid w:val="00614762"/>
    <w:rsid w:val="00614D0F"/>
    <w:rsid w:val="0061681E"/>
    <w:rsid w:val="00623D69"/>
    <w:rsid w:val="006242B2"/>
    <w:rsid w:val="00624850"/>
    <w:rsid w:val="0063007B"/>
    <w:rsid w:val="00631070"/>
    <w:rsid w:val="006313E8"/>
    <w:rsid w:val="006317F7"/>
    <w:rsid w:val="006343C6"/>
    <w:rsid w:val="00636C25"/>
    <w:rsid w:val="0063711D"/>
    <w:rsid w:val="0064092B"/>
    <w:rsid w:val="00642E40"/>
    <w:rsid w:val="0064591F"/>
    <w:rsid w:val="00647625"/>
    <w:rsid w:val="00653B10"/>
    <w:rsid w:val="00655E14"/>
    <w:rsid w:val="00660DD4"/>
    <w:rsid w:val="00662947"/>
    <w:rsid w:val="00663C4B"/>
    <w:rsid w:val="00665CA1"/>
    <w:rsid w:val="00666B12"/>
    <w:rsid w:val="0066776E"/>
    <w:rsid w:val="00671D34"/>
    <w:rsid w:val="00673719"/>
    <w:rsid w:val="00675045"/>
    <w:rsid w:val="006768B0"/>
    <w:rsid w:val="00680A3A"/>
    <w:rsid w:val="006822CF"/>
    <w:rsid w:val="00682C2E"/>
    <w:rsid w:val="00684200"/>
    <w:rsid w:val="00684416"/>
    <w:rsid w:val="00690804"/>
    <w:rsid w:val="00690D3D"/>
    <w:rsid w:val="00692455"/>
    <w:rsid w:val="00692D83"/>
    <w:rsid w:val="00693C02"/>
    <w:rsid w:val="006A554F"/>
    <w:rsid w:val="006A6397"/>
    <w:rsid w:val="006A79FA"/>
    <w:rsid w:val="006B1330"/>
    <w:rsid w:val="006B1A2B"/>
    <w:rsid w:val="006B20C8"/>
    <w:rsid w:val="006B46A0"/>
    <w:rsid w:val="006B59AC"/>
    <w:rsid w:val="006B6F09"/>
    <w:rsid w:val="006C1A08"/>
    <w:rsid w:val="006C20CF"/>
    <w:rsid w:val="006C277A"/>
    <w:rsid w:val="006C304E"/>
    <w:rsid w:val="006C3351"/>
    <w:rsid w:val="006C344F"/>
    <w:rsid w:val="006C386B"/>
    <w:rsid w:val="006C3E55"/>
    <w:rsid w:val="006C7124"/>
    <w:rsid w:val="006D234D"/>
    <w:rsid w:val="006D3045"/>
    <w:rsid w:val="006D5919"/>
    <w:rsid w:val="006D5CF3"/>
    <w:rsid w:val="006E16B4"/>
    <w:rsid w:val="006E22FE"/>
    <w:rsid w:val="006E552A"/>
    <w:rsid w:val="006E68E9"/>
    <w:rsid w:val="006E70B4"/>
    <w:rsid w:val="006E70ED"/>
    <w:rsid w:val="006E7AA0"/>
    <w:rsid w:val="006F4C77"/>
    <w:rsid w:val="00701520"/>
    <w:rsid w:val="007054B5"/>
    <w:rsid w:val="007054DF"/>
    <w:rsid w:val="00705D32"/>
    <w:rsid w:val="00705E94"/>
    <w:rsid w:val="00710BA3"/>
    <w:rsid w:val="00711347"/>
    <w:rsid w:val="00712A70"/>
    <w:rsid w:val="00716960"/>
    <w:rsid w:val="00720A19"/>
    <w:rsid w:val="0072103F"/>
    <w:rsid w:val="007222AB"/>
    <w:rsid w:val="00722AC7"/>
    <w:rsid w:val="00723F1E"/>
    <w:rsid w:val="00724003"/>
    <w:rsid w:val="00724A32"/>
    <w:rsid w:val="00726470"/>
    <w:rsid w:val="0072648A"/>
    <w:rsid w:val="007265F5"/>
    <w:rsid w:val="00726B33"/>
    <w:rsid w:val="00727D75"/>
    <w:rsid w:val="0073038A"/>
    <w:rsid w:val="00732F9F"/>
    <w:rsid w:val="00733C2C"/>
    <w:rsid w:val="00734C4D"/>
    <w:rsid w:val="00735079"/>
    <w:rsid w:val="00741454"/>
    <w:rsid w:val="0074226A"/>
    <w:rsid w:val="00742D04"/>
    <w:rsid w:val="00742FAE"/>
    <w:rsid w:val="007433AF"/>
    <w:rsid w:val="007456AA"/>
    <w:rsid w:val="00745F11"/>
    <w:rsid w:val="00746A2B"/>
    <w:rsid w:val="00752FCA"/>
    <w:rsid w:val="00755EA2"/>
    <w:rsid w:val="00756F9D"/>
    <w:rsid w:val="00757B86"/>
    <w:rsid w:val="00757EBF"/>
    <w:rsid w:val="00760BE4"/>
    <w:rsid w:val="00763558"/>
    <w:rsid w:val="00764183"/>
    <w:rsid w:val="00767CDB"/>
    <w:rsid w:val="00770BDD"/>
    <w:rsid w:val="00770E12"/>
    <w:rsid w:val="007720EB"/>
    <w:rsid w:val="007771AB"/>
    <w:rsid w:val="007778B4"/>
    <w:rsid w:val="00780405"/>
    <w:rsid w:val="007819A9"/>
    <w:rsid w:val="00782596"/>
    <w:rsid w:val="00787FFD"/>
    <w:rsid w:val="00792A09"/>
    <w:rsid w:val="00793187"/>
    <w:rsid w:val="00795448"/>
    <w:rsid w:val="0079774E"/>
    <w:rsid w:val="007A03AC"/>
    <w:rsid w:val="007A1028"/>
    <w:rsid w:val="007A1AF7"/>
    <w:rsid w:val="007A45C5"/>
    <w:rsid w:val="007A554D"/>
    <w:rsid w:val="007A6450"/>
    <w:rsid w:val="007B0856"/>
    <w:rsid w:val="007B19F5"/>
    <w:rsid w:val="007B4439"/>
    <w:rsid w:val="007B5024"/>
    <w:rsid w:val="007B5B57"/>
    <w:rsid w:val="007B78EA"/>
    <w:rsid w:val="007C1BA9"/>
    <w:rsid w:val="007C1ED0"/>
    <w:rsid w:val="007C243D"/>
    <w:rsid w:val="007C3F4A"/>
    <w:rsid w:val="007C47DB"/>
    <w:rsid w:val="007C6860"/>
    <w:rsid w:val="007C765C"/>
    <w:rsid w:val="007D2A49"/>
    <w:rsid w:val="007D4099"/>
    <w:rsid w:val="007D4CEF"/>
    <w:rsid w:val="007D5F62"/>
    <w:rsid w:val="007D68DA"/>
    <w:rsid w:val="007D7089"/>
    <w:rsid w:val="007E4963"/>
    <w:rsid w:val="007F090A"/>
    <w:rsid w:val="007F2373"/>
    <w:rsid w:val="007F28D1"/>
    <w:rsid w:val="007F46C9"/>
    <w:rsid w:val="00800798"/>
    <w:rsid w:val="0080097C"/>
    <w:rsid w:val="0080175E"/>
    <w:rsid w:val="0080197D"/>
    <w:rsid w:val="00801BB8"/>
    <w:rsid w:val="0080463A"/>
    <w:rsid w:val="0080764F"/>
    <w:rsid w:val="008102DE"/>
    <w:rsid w:val="00810E27"/>
    <w:rsid w:val="00810F4F"/>
    <w:rsid w:val="00813C24"/>
    <w:rsid w:val="00816D34"/>
    <w:rsid w:val="008174D0"/>
    <w:rsid w:val="00820F43"/>
    <w:rsid w:val="00821180"/>
    <w:rsid w:val="008243BD"/>
    <w:rsid w:val="008323CB"/>
    <w:rsid w:val="008334ED"/>
    <w:rsid w:val="00833AD1"/>
    <w:rsid w:val="0083412A"/>
    <w:rsid w:val="00834F7C"/>
    <w:rsid w:val="00835662"/>
    <w:rsid w:val="00835879"/>
    <w:rsid w:val="00837429"/>
    <w:rsid w:val="008402C4"/>
    <w:rsid w:val="00842007"/>
    <w:rsid w:val="008436A7"/>
    <w:rsid w:val="0084420F"/>
    <w:rsid w:val="00844FC9"/>
    <w:rsid w:val="00845F9A"/>
    <w:rsid w:val="00846AB3"/>
    <w:rsid w:val="00850917"/>
    <w:rsid w:val="00854510"/>
    <w:rsid w:val="00854AE1"/>
    <w:rsid w:val="0085629A"/>
    <w:rsid w:val="00856F17"/>
    <w:rsid w:val="008601BF"/>
    <w:rsid w:val="00862087"/>
    <w:rsid w:val="00862F24"/>
    <w:rsid w:val="008634DD"/>
    <w:rsid w:val="0086358E"/>
    <w:rsid w:val="008669B2"/>
    <w:rsid w:val="00867AA2"/>
    <w:rsid w:val="008700CF"/>
    <w:rsid w:val="00871248"/>
    <w:rsid w:val="0087241A"/>
    <w:rsid w:val="00872D00"/>
    <w:rsid w:val="00873FE5"/>
    <w:rsid w:val="00874DD5"/>
    <w:rsid w:val="0087509A"/>
    <w:rsid w:val="00875A0E"/>
    <w:rsid w:val="00875BCB"/>
    <w:rsid w:val="0088121B"/>
    <w:rsid w:val="0088278E"/>
    <w:rsid w:val="00882F16"/>
    <w:rsid w:val="00883E9A"/>
    <w:rsid w:val="0088417C"/>
    <w:rsid w:val="00884678"/>
    <w:rsid w:val="00884C44"/>
    <w:rsid w:val="008868FA"/>
    <w:rsid w:val="00887541"/>
    <w:rsid w:val="00887935"/>
    <w:rsid w:val="00887BE6"/>
    <w:rsid w:val="008918B6"/>
    <w:rsid w:val="00894B65"/>
    <w:rsid w:val="00895A55"/>
    <w:rsid w:val="00896357"/>
    <w:rsid w:val="008966CD"/>
    <w:rsid w:val="00896FD4"/>
    <w:rsid w:val="008A088F"/>
    <w:rsid w:val="008A2149"/>
    <w:rsid w:val="008A6070"/>
    <w:rsid w:val="008B03FC"/>
    <w:rsid w:val="008B1B93"/>
    <w:rsid w:val="008B3665"/>
    <w:rsid w:val="008B51B0"/>
    <w:rsid w:val="008B6876"/>
    <w:rsid w:val="008C03BB"/>
    <w:rsid w:val="008C270D"/>
    <w:rsid w:val="008C2B59"/>
    <w:rsid w:val="008C4591"/>
    <w:rsid w:val="008C4639"/>
    <w:rsid w:val="008C5631"/>
    <w:rsid w:val="008C7A86"/>
    <w:rsid w:val="008D3D47"/>
    <w:rsid w:val="008D4C57"/>
    <w:rsid w:val="008D5235"/>
    <w:rsid w:val="008E006D"/>
    <w:rsid w:val="008E3BB8"/>
    <w:rsid w:val="008E4799"/>
    <w:rsid w:val="008E4C06"/>
    <w:rsid w:val="008E57DF"/>
    <w:rsid w:val="008E5F5C"/>
    <w:rsid w:val="008F0682"/>
    <w:rsid w:val="008F0E66"/>
    <w:rsid w:val="008F1048"/>
    <w:rsid w:val="008F25CF"/>
    <w:rsid w:val="008F283D"/>
    <w:rsid w:val="008F42D9"/>
    <w:rsid w:val="008F519B"/>
    <w:rsid w:val="008F57F2"/>
    <w:rsid w:val="008F5BC6"/>
    <w:rsid w:val="008F72B9"/>
    <w:rsid w:val="008F72F5"/>
    <w:rsid w:val="009003CC"/>
    <w:rsid w:val="009025FF"/>
    <w:rsid w:val="00905FFF"/>
    <w:rsid w:val="0091374C"/>
    <w:rsid w:val="00914820"/>
    <w:rsid w:val="009160E6"/>
    <w:rsid w:val="00916C12"/>
    <w:rsid w:val="009223F9"/>
    <w:rsid w:val="009229C7"/>
    <w:rsid w:val="00922DE2"/>
    <w:rsid w:val="009234CF"/>
    <w:rsid w:val="009236DA"/>
    <w:rsid w:val="0092472A"/>
    <w:rsid w:val="009255E3"/>
    <w:rsid w:val="009304CC"/>
    <w:rsid w:val="00930723"/>
    <w:rsid w:val="009336E5"/>
    <w:rsid w:val="00936390"/>
    <w:rsid w:val="00936A7D"/>
    <w:rsid w:val="00937E16"/>
    <w:rsid w:val="00945EE5"/>
    <w:rsid w:val="00947F04"/>
    <w:rsid w:val="00955860"/>
    <w:rsid w:val="00956589"/>
    <w:rsid w:val="009620C5"/>
    <w:rsid w:val="00962DC7"/>
    <w:rsid w:val="00965571"/>
    <w:rsid w:val="00965C16"/>
    <w:rsid w:val="00966095"/>
    <w:rsid w:val="009679EB"/>
    <w:rsid w:val="009730D4"/>
    <w:rsid w:val="0098205A"/>
    <w:rsid w:val="00982A0C"/>
    <w:rsid w:val="00983A09"/>
    <w:rsid w:val="009840D8"/>
    <w:rsid w:val="00991D5C"/>
    <w:rsid w:val="00993552"/>
    <w:rsid w:val="00994396"/>
    <w:rsid w:val="0099575A"/>
    <w:rsid w:val="00996B2D"/>
    <w:rsid w:val="00997792"/>
    <w:rsid w:val="009A0E32"/>
    <w:rsid w:val="009A11AC"/>
    <w:rsid w:val="009A4943"/>
    <w:rsid w:val="009A70D9"/>
    <w:rsid w:val="009B0E15"/>
    <w:rsid w:val="009B5057"/>
    <w:rsid w:val="009B580C"/>
    <w:rsid w:val="009C0036"/>
    <w:rsid w:val="009C0DCC"/>
    <w:rsid w:val="009C3A26"/>
    <w:rsid w:val="009C3B68"/>
    <w:rsid w:val="009C604B"/>
    <w:rsid w:val="009D2EB4"/>
    <w:rsid w:val="009D3B2E"/>
    <w:rsid w:val="009D6B16"/>
    <w:rsid w:val="009D721A"/>
    <w:rsid w:val="009D75E9"/>
    <w:rsid w:val="009E0444"/>
    <w:rsid w:val="009E0472"/>
    <w:rsid w:val="009E1029"/>
    <w:rsid w:val="009E1D00"/>
    <w:rsid w:val="009E3E13"/>
    <w:rsid w:val="009E453F"/>
    <w:rsid w:val="009E4FC0"/>
    <w:rsid w:val="009E67B5"/>
    <w:rsid w:val="009F1529"/>
    <w:rsid w:val="009F1E01"/>
    <w:rsid w:val="009F782F"/>
    <w:rsid w:val="00A011DA"/>
    <w:rsid w:val="00A018E8"/>
    <w:rsid w:val="00A01C2B"/>
    <w:rsid w:val="00A01D27"/>
    <w:rsid w:val="00A02146"/>
    <w:rsid w:val="00A02AB2"/>
    <w:rsid w:val="00A030EC"/>
    <w:rsid w:val="00A03287"/>
    <w:rsid w:val="00A046CF"/>
    <w:rsid w:val="00A057AA"/>
    <w:rsid w:val="00A06B00"/>
    <w:rsid w:val="00A11F3C"/>
    <w:rsid w:val="00A12A1C"/>
    <w:rsid w:val="00A1351F"/>
    <w:rsid w:val="00A217C2"/>
    <w:rsid w:val="00A22A1F"/>
    <w:rsid w:val="00A231C1"/>
    <w:rsid w:val="00A253C4"/>
    <w:rsid w:val="00A261E3"/>
    <w:rsid w:val="00A31099"/>
    <w:rsid w:val="00A327BE"/>
    <w:rsid w:val="00A33FC5"/>
    <w:rsid w:val="00A34EDC"/>
    <w:rsid w:val="00A417A5"/>
    <w:rsid w:val="00A421C1"/>
    <w:rsid w:val="00A4257E"/>
    <w:rsid w:val="00A4583C"/>
    <w:rsid w:val="00A45DC8"/>
    <w:rsid w:val="00A46270"/>
    <w:rsid w:val="00A5013C"/>
    <w:rsid w:val="00A50752"/>
    <w:rsid w:val="00A5298A"/>
    <w:rsid w:val="00A53B65"/>
    <w:rsid w:val="00A53F52"/>
    <w:rsid w:val="00A54ECE"/>
    <w:rsid w:val="00A54FCF"/>
    <w:rsid w:val="00A561AC"/>
    <w:rsid w:val="00A56ABA"/>
    <w:rsid w:val="00A57544"/>
    <w:rsid w:val="00A615B4"/>
    <w:rsid w:val="00A62FC7"/>
    <w:rsid w:val="00A6536A"/>
    <w:rsid w:val="00A654C7"/>
    <w:rsid w:val="00A65C43"/>
    <w:rsid w:val="00A671D1"/>
    <w:rsid w:val="00A74227"/>
    <w:rsid w:val="00A74A7E"/>
    <w:rsid w:val="00A76663"/>
    <w:rsid w:val="00A82A38"/>
    <w:rsid w:val="00A82BFA"/>
    <w:rsid w:val="00A8420B"/>
    <w:rsid w:val="00A849F3"/>
    <w:rsid w:val="00A91E4B"/>
    <w:rsid w:val="00A92648"/>
    <w:rsid w:val="00A94DBC"/>
    <w:rsid w:val="00A94EC5"/>
    <w:rsid w:val="00A95DBB"/>
    <w:rsid w:val="00A962BF"/>
    <w:rsid w:val="00A96FEE"/>
    <w:rsid w:val="00AA0CD3"/>
    <w:rsid w:val="00AA46A0"/>
    <w:rsid w:val="00AA5613"/>
    <w:rsid w:val="00AA60AA"/>
    <w:rsid w:val="00AB1A1D"/>
    <w:rsid w:val="00AB211F"/>
    <w:rsid w:val="00AB4EF5"/>
    <w:rsid w:val="00AB65CA"/>
    <w:rsid w:val="00AC00D2"/>
    <w:rsid w:val="00AC011D"/>
    <w:rsid w:val="00AC07B6"/>
    <w:rsid w:val="00AC0BBB"/>
    <w:rsid w:val="00AC3FA5"/>
    <w:rsid w:val="00AC699E"/>
    <w:rsid w:val="00AC775A"/>
    <w:rsid w:val="00AD21C4"/>
    <w:rsid w:val="00AD2BD4"/>
    <w:rsid w:val="00AD2D7D"/>
    <w:rsid w:val="00AD6442"/>
    <w:rsid w:val="00AD68DE"/>
    <w:rsid w:val="00AD74F2"/>
    <w:rsid w:val="00AE10D7"/>
    <w:rsid w:val="00AE193B"/>
    <w:rsid w:val="00AE2658"/>
    <w:rsid w:val="00AE3071"/>
    <w:rsid w:val="00AE52A4"/>
    <w:rsid w:val="00AE7D4D"/>
    <w:rsid w:val="00AF1B45"/>
    <w:rsid w:val="00AF3F32"/>
    <w:rsid w:val="00AF4CB7"/>
    <w:rsid w:val="00AF50EE"/>
    <w:rsid w:val="00AF516A"/>
    <w:rsid w:val="00AF6C7D"/>
    <w:rsid w:val="00AF7FDE"/>
    <w:rsid w:val="00B0160B"/>
    <w:rsid w:val="00B01883"/>
    <w:rsid w:val="00B030FD"/>
    <w:rsid w:val="00B04582"/>
    <w:rsid w:val="00B05023"/>
    <w:rsid w:val="00B07857"/>
    <w:rsid w:val="00B15851"/>
    <w:rsid w:val="00B173A3"/>
    <w:rsid w:val="00B2077B"/>
    <w:rsid w:val="00B23B09"/>
    <w:rsid w:val="00B23C63"/>
    <w:rsid w:val="00B24266"/>
    <w:rsid w:val="00B24C52"/>
    <w:rsid w:val="00B250AC"/>
    <w:rsid w:val="00B25163"/>
    <w:rsid w:val="00B25491"/>
    <w:rsid w:val="00B256F6"/>
    <w:rsid w:val="00B2652C"/>
    <w:rsid w:val="00B26AE5"/>
    <w:rsid w:val="00B31EA9"/>
    <w:rsid w:val="00B3384B"/>
    <w:rsid w:val="00B35C95"/>
    <w:rsid w:val="00B36114"/>
    <w:rsid w:val="00B36552"/>
    <w:rsid w:val="00B41A47"/>
    <w:rsid w:val="00B430DF"/>
    <w:rsid w:val="00B438EE"/>
    <w:rsid w:val="00B43FC0"/>
    <w:rsid w:val="00B44502"/>
    <w:rsid w:val="00B44FA0"/>
    <w:rsid w:val="00B4542B"/>
    <w:rsid w:val="00B51F22"/>
    <w:rsid w:val="00B531DF"/>
    <w:rsid w:val="00B53759"/>
    <w:rsid w:val="00B55E78"/>
    <w:rsid w:val="00B56CF7"/>
    <w:rsid w:val="00B56D04"/>
    <w:rsid w:val="00B60B01"/>
    <w:rsid w:val="00B61248"/>
    <w:rsid w:val="00B61BB9"/>
    <w:rsid w:val="00B626BB"/>
    <w:rsid w:val="00B62EB4"/>
    <w:rsid w:val="00B6776F"/>
    <w:rsid w:val="00B70847"/>
    <w:rsid w:val="00B71B82"/>
    <w:rsid w:val="00B75E8C"/>
    <w:rsid w:val="00B8010D"/>
    <w:rsid w:val="00B808F6"/>
    <w:rsid w:val="00B83541"/>
    <w:rsid w:val="00B9273C"/>
    <w:rsid w:val="00B93D7A"/>
    <w:rsid w:val="00B950CF"/>
    <w:rsid w:val="00B961AD"/>
    <w:rsid w:val="00BA1FB3"/>
    <w:rsid w:val="00BA32F4"/>
    <w:rsid w:val="00BA380B"/>
    <w:rsid w:val="00BA4EA7"/>
    <w:rsid w:val="00BB0A5C"/>
    <w:rsid w:val="00BB24AA"/>
    <w:rsid w:val="00BB2809"/>
    <w:rsid w:val="00BB3616"/>
    <w:rsid w:val="00BB399F"/>
    <w:rsid w:val="00BB4AF5"/>
    <w:rsid w:val="00BB5C3C"/>
    <w:rsid w:val="00BB6FFE"/>
    <w:rsid w:val="00BC1AA7"/>
    <w:rsid w:val="00BC2603"/>
    <w:rsid w:val="00BD0579"/>
    <w:rsid w:val="00BD0C85"/>
    <w:rsid w:val="00BD3E0E"/>
    <w:rsid w:val="00BD56EF"/>
    <w:rsid w:val="00BD6708"/>
    <w:rsid w:val="00BD74B3"/>
    <w:rsid w:val="00BD7BA2"/>
    <w:rsid w:val="00BE0A32"/>
    <w:rsid w:val="00BE1E2C"/>
    <w:rsid w:val="00BE228E"/>
    <w:rsid w:val="00BE34DF"/>
    <w:rsid w:val="00BE59E1"/>
    <w:rsid w:val="00BE5EA0"/>
    <w:rsid w:val="00BE6332"/>
    <w:rsid w:val="00BE6B90"/>
    <w:rsid w:val="00BE76E5"/>
    <w:rsid w:val="00BF073A"/>
    <w:rsid w:val="00BF10C8"/>
    <w:rsid w:val="00BF4776"/>
    <w:rsid w:val="00BF587E"/>
    <w:rsid w:val="00BF6A19"/>
    <w:rsid w:val="00BF6ADF"/>
    <w:rsid w:val="00C00C2B"/>
    <w:rsid w:val="00C02278"/>
    <w:rsid w:val="00C03169"/>
    <w:rsid w:val="00C033FB"/>
    <w:rsid w:val="00C0342B"/>
    <w:rsid w:val="00C03801"/>
    <w:rsid w:val="00C03842"/>
    <w:rsid w:val="00C04F81"/>
    <w:rsid w:val="00C10804"/>
    <w:rsid w:val="00C124CD"/>
    <w:rsid w:val="00C1514C"/>
    <w:rsid w:val="00C21A5D"/>
    <w:rsid w:val="00C23B14"/>
    <w:rsid w:val="00C23F7A"/>
    <w:rsid w:val="00C27B10"/>
    <w:rsid w:val="00C35350"/>
    <w:rsid w:val="00C37909"/>
    <w:rsid w:val="00C41CB9"/>
    <w:rsid w:val="00C42BE8"/>
    <w:rsid w:val="00C42D8B"/>
    <w:rsid w:val="00C43171"/>
    <w:rsid w:val="00C4380E"/>
    <w:rsid w:val="00C44546"/>
    <w:rsid w:val="00C44568"/>
    <w:rsid w:val="00C44750"/>
    <w:rsid w:val="00C45814"/>
    <w:rsid w:val="00C45FE0"/>
    <w:rsid w:val="00C501D0"/>
    <w:rsid w:val="00C50A84"/>
    <w:rsid w:val="00C51BD8"/>
    <w:rsid w:val="00C51EC6"/>
    <w:rsid w:val="00C53C12"/>
    <w:rsid w:val="00C54333"/>
    <w:rsid w:val="00C548E3"/>
    <w:rsid w:val="00C54E5C"/>
    <w:rsid w:val="00C5552F"/>
    <w:rsid w:val="00C56C5B"/>
    <w:rsid w:val="00C56CAE"/>
    <w:rsid w:val="00C6007D"/>
    <w:rsid w:val="00C6230E"/>
    <w:rsid w:val="00C64449"/>
    <w:rsid w:val="00C6549A"/>
    <w:rsid w:val="00C6783C"/>
    <w:rsid w:val="00C67A09"/>
    <w:rsid w:val="00C67AB3"/>
    <w:rsid w:val="00C70590"/>
    <w:rsid w:val="00C70D10"/>
    <w:rsid w:val="00C71CEE"/>
    <w:rsid w:val="00C74F75"/>
    <w:rsid w:val="00C756FB"/>
    <w:rsid w:val="00C80005"/>
    <w:rsid w:val="00C84767"/>
    <w:rsid w:val="00C84F6B"/>
    <w:rsid w:val="00C85965"/>
    <w:rsid w:val="00C86168"/>
    <w:rsid w:val="00C9030D"/>
    <w:rsid w:val="00C94EE6"/>
    <w:rsid w:val="00C96B0B"/>
    <w:rsid w:val="00CA1E22"/>
    <w:rsid w:val="00CA2290"/>
    <w:rsid w:val="00CA24EB"/>
    <w:rsid w:val="00CA32A5"/>
    <w:rsid w:val="00CA33C3"/>
    <w:rsid w:val="00CA3437"/>
    <w:rsid w:val="00CA58E9"/>
    <w:rsid w:val="00CA653E"/>
    <w:rsid w:val="00CA6D31"/>
    <w:rsid w:val="00CB1014"/>
    <w:rsid w:val="00CB5232"/>
    <w:rsid w:val="00CB5D18"/>
    <w:rsid w:val="00CB6865"/>
    <w:rsid w:val="00CC00E1"/>
    <w:rsid w:val="00CC1B62"/>
    <w:rsid w:val="00CC27A4"/>
    <w:rsid w:val="00CC42E4"/>
    <w:rsid w:val="00CC664A"/>
    <w:rsid w:val="00CD0B56"/>
    <w:rsid w:val="00CD1474"/>
    <w:rsid w:val="00CD4747"/>
    <w:rsid w:val="00CD476B"/>
    <w:rsid w:val="00CE129D"/>
    <w:rsid w:val="00CE1500"/>
    <w:rsid w:val="00CE20B8"/>
    <w:rsid w:val="00CE2318"/>
    <w:rsid w:val="00CE2613"/>
    <w:rsid w:val="00CE2E67"/>
    <w:rsid w:val="00CE5AAF"/>
    <w:rsid w:val="00CE6F03"/>
    <w:rsid w:val="00CF0515"/>
    <w:rsid w:val="00CF09F2"/>
    <w:rsid w:val="00CF358C"/>
    <w:rsid w:val="00CF3DE0"/>
    <w:rsid w:val="00CF4D90"/>
    <w:rsid w:val="00CF6457"/>
    <w:rsid w:val="00CF7C30"/>
    <w:rsid w:val="00D01998"/>
    <w:rsid w:val="00D030C8"/>
    <w:rsid w:val="00D0367D"/>
    <w:rsid w:val="00D0446D"/>
    <w:rsid w:val="00D04646"/>
    <w:rsid w:val="00D04DCF"/>
    <w:rsid w:val="00D05300"/>
    <w:rsid w:val="00D0534C"/>
    <w:rsid w:val="00D062D5"/>
    <w:rsid w:val="00D07503"/>
    <w:rsid w:val="00D13438"/>
    <w:rsid w:val="00D17497"/>
    <w:rsid w:val="00D212A2"/>
    <w:rsid w:val="00D21D6E"/>
    <w:rsid w:val="00D258F5"/>
    <w:rsid w:val="00D2777A"/>
    <w:rsid w:val="00D3021F"/>
    <w:rsid w:val="00D31071"/>
    <w:rsid w:val="00D31A4A"/>
    <w:rsid w:val="00D31D5F"/>
    <w:rsid w:val="00D3419D"/>
    <w:rsid w:val="00D351A6"/>
    <w:rsid w:val="00D3601B"/>
    <w:rsid w:val="00D3629B"/>
    <w:rsid w:val="00D40702"/>
    <w:rsid w:val="00D41E16"/>
    <w:rsid w:val="00D42D6D"/>
    <w:rsid w:val="00D42E79"/>
    <w:rsid w:val="00D42E7F"/>
    <w:rsid w:val="00D430F3"/>
    <w:rsid w:val="00D4457A"/>
    <w:rsid w:val="00D4685F"/>
    <w:rsid w:val="00D476E9"/>
    <w:rsid w:val="00D52DD9"/>
    <w:rsid w:val="00D54887"/>
    <w:rsid w:val="00D54BD0"/>
    <w:rsid w:val="00D56DD1"/>
    <w:rsid w:val="00D57739"/>
    <w:rsid w:val="00D609B5"/>
    <w:rsid w:val="00D6124D"/>
    <w:rsid w:val="00D627A5"/>
    <w:rsid w:val="00D64BBA"/>
    <w:rsid w:val="00D66AE2"/>
    <w:rsid w:val="00D7147F"/>
    <w:rsid w:val="00D71BC0"/>
    <w:rsid w:val="00D744DF"/>
    <w:rsid w:val="00D74AA8"/>
    <w:rsid w:val="00D760DE"/>
    <w:rsid w:val="00D771AE"/>
    <w:rsid w:val="00D77BE9"/>
    <w:rsid w:val="00D861DE"/>
    <w:rsid w:val="00D8695E"/>
    <w:rsid w:val="00D87658"/>
    <w:rsid w:val="00D90B01"/>
    <w:rsid w:val="00D93BAF"/>
    <w:rsid w:val="00D93F86"/>
    <w:rsid w:val="00D95280"/>
    <w:rsid w:val="00D97619"/>
    <w:rsid w:val="00D97AEB"/>
    <w:rsid w:val="00DA2F58"/>
    <w:rsid w:val="00DA3D8E"/>
    <w:rsid w:val="00DA73B0"/>
    <w:rsid w:val="00DB29BE"/>
    <w:rsid w:val="00DB35CE"/>
    <w:rsid w:val="00DB4F35"/>
    <w:rsid w:val="00DB5635"/>
    <w:rsid w:val="00DB6143"/>
    <w:rsid w:val="00DB7102"/>
    <w:rsid w:val="00DB72E3"/>
    <w:rsid w:val="00DC0BD4"/>
    <w:rsid w:val="00DC728C"/>
    <w:rsid w:val="00DC7FC0"/>
    <w:rsid w:val="00DD4A9F"/>
    <w:rsid w:val="00DD6D01"/>
    <w:rsid w:val="00DE1E95"/>
    <w:rsid w:val="00DE21C6"/>
    <w:rsid w:val="00DE2866"/>
    <w:rsid w:val="00DE4463"/>
    <w:rsid w:val="00DE572A"/>
    <w:rsid w:val="00DE707C"/>
    <w:rsid w:val="00DE71B8"/>
    <w:rsid w:val="00DF208D"/>
    <w:rsid w:val="00DF3FA7"/>
    <w:rsid w:val="00DF5560"/>
    <w:rsid w:val="00DF55B2"/>
    <w:rsid w:val="00DF6188"/>
    <w:rsid w:val="00DF6979"/>
    <w:rsid w:val="00DF79C9"/>
    <w:rsid w:val="00E00E08"/>
    <w:rsid w:val="00E026B0"/>
    <w:rsid w:val="00E03DAF"/>
    <w:rsid w:val="00E0480A"/>
    <w:rsid w:val="00E05173"/>
    <w:rsid w:val="00E11704"/>
    <w:rsid w:val="00E11802"/>
    <w:rsid w:val="00E1339D"/>
    <w:rsid w:val="00E1458E"/>
    <w:rsid w:val="00E15ED5"/>
    <w:rsid w:val="00E16858"/>
    <w:rsid w:val="00E21B10"/>
    <w:rsid w:val="00E234AB"/>
    <w:rsid w:val="00E2452A"/>
    <w:rsid w:val="00E26053"/>
    <w:rsid w:val="00E26B1D"/>
    <w:rsid w:val="00E3009B"/>
    <w:rsid w:val="00E32805"/>
    <w:rsid w:val="00E35241"/>
    <w:rsid w:val="00E35475"/>
    <w:rsid w:val="00E36105"/>
    <w:rsid w:val="00E3669D"/>
    <w:rsid w:val="00E46275"/>
    <w:rsid w:val="00E4684D"/>
    <w:rsid w:val="00E50F26"/>
    <w:rsid w:val="00E53081"/>
    <w:rsid w:val="00E534A1"/>
    <w:rsid w:val="00E53C38"/>
    <w:rsid w:val="00E543CE"/>
    <w:rsid w:val="00E546D8"/>
    <w:rsid w:val="00E552EA"/>
    <w:rsid w:val="00E5668E"/>
    <w:rsid w:val="00E61975"/>
    <w:rsid w:val="00E63821"/>
    <w:rsid w:val="00E63B3B"/>
    <w:rsid w:val="00E63FAC"/>
    <w:rsid w:val="00E666F5"/>
    <w:rsid w:val="00E6695D"/>
    <w:rsid w:val="00E670BE"/>
    <w:rsid w:val="00E71A7E"/>
    <w:rsid w:val="00E7409B"/>
    <w:rsid w:val="00E74266"/>
    <w:rsid w:val="00E77236"/>
    <w:rsid w:val="00E8230E"/>
    <w:rsid w:val="00E85899"/>
    <w:rsid w:val="00E85B13"/>
    <w:rsid w:val="00E864AC"/>
    <w:rsid w:val="00E864FA"/>
    <w:rsid w:val="00E86A50"/>
    <w:rsid w:val="00E86CA9"/>
    <w:rsid w:val="00E90897"/>
    <w:rsid w:val="00E94B37"/>
    <w:rsid w:val="00E9523C"/>
    <w:rsid w:val="00E953B0"/>
    <w:rsid w:val="00E97794"/>
    <w:rsid w:val="00E97D23"/>
    <w:rsid w:val="00EA2208"/>
    <w:rsid w:val="00EA22F3"/>
    <w:rsid w:val="00EA2A15"/>
    <w:rsid w:val="00EA63A9"/>
    <w:rsid w:val="00EA7F15"/>
    <w:rsid w:val="00EB0CC2"/>
    <w:rsid w:val="00EB2448"/>
    <w:rsid w:val="00EB3850"/>
    <w:rsid w:val="00EB60B8"/>
    <w:rsid w:val="00EB7BA2"/>
    <w:rsid w:val="00EC0703"/>
    <w:rsid w:val="00EC1BA4"/>
    <w:rsid w:val="00EC3B19"/>
    <w:rsid w:val="00EC4673"/>
    <w:rsid w:val="00EC66F1"/>
    <w:rsid w:val="00EC673E"/>
    <w:rsid w:val="00EC6923"/>
    <w:rsid w:val="00ED161C"/>
    <w:rsid w:val="00ED1C0F"/>
    <w:rsid w:val="00ED34C4"/>
    <w:rsid w:val="00ED7BC6"/>
    <w:rsid w:val="00EE1069"/>
    <w:rsid w:val="00EE10AB"/>
    <w:rsid w:val="00EE1E56"/>
    <w:rsid w:val="00EE20EB"/>
    <w:rsid w:val="00EE6420"/>
    <w:rsid w:val="00EE6797"/>
    <w:rsid w:val="00EF065C"/>
    <w:rsid w:val="00EF0FDA"/>
    <w:rsid w:val="00EF6F8F"/>
    <w:rsid w:val="00EF7196"/>
    <w:rsid w:val="00F007BF"/>
    <w:rsid w:val="00F01B07"/>
    <w:rsid w:val="00F025BC"/>
    <w:rsid w:val="00F03FC3"/>
    <w:rsid w:val="00F0716D"/>
    <w:rsid w:val="00F10EA9"/>
    <w:rsid w:val="00F112A1"/>
    <w:rsid w:val="00F13541"/>
    <w:rsid w:val="00F13CF9"/>
    <w:rsid w:val="00F209F7"/>
    <w:rsid w:val="00F20CE8"/>
    <w:rsid w:val="00F25899"/>
    <w:rsid w:val="00F30554"/>
    <w:rsid w:val="00F31302"/>
    <w:rsid w:val="00F32CA9"/>
    <w:rsid w:val="00F34DF5"/>
    <w:rsid w:val="00F3503A"/>
    <w:rsid w:val="00F35212"/>
    <w:rsid w:val="00F37157"/>
    <w:rsid w:val="00F4001D"/>
    <w:rsid w:val="00F41707"/>
    <w:rsid w:val="00F43E4E"/>
    <w:rsid w:val="00F43EE5"/>
    <w:rsid w:val="00F44EDD"/>
    <w:rsid w:val="00F44EF5"/>
    <w:rsid w:val="00F465C7"/>
    <w:rsid w:val="00F46DD8"/>
    <w:rsid w:val="00F515C8"/>
    <w:rsid w:val="00F51B53"/>
    <w:rsid w:val="00F51EC3"/>
    <w:rsid w:val="00F55635"/>
    <w:rsid w:val="00F5785A"/>
    <w:rsid w:val="00F6135F"/>
    <w:rsid w:val="00F61977"/>
    <w:rsid w:val="00F61D91"/>
    <w:rsid w:val="00F62766"/>
    <w:rsid w:val="00F62C4C"/>
    <w:rsid w:val="00F63137"/>
    <w:rsid w:val="00F632C3"/>
    <w:rsid w:val="00F63DA2"/>
    <w:rsid w:val="00F640B7"/>
    <w:rsid w:val="00F64102"/>
    <w:rsid w:val="00F645B1"/>
    <w:rsid w:val="00F67863"/>
    <w:rsid w:val="00F71F0C"/>
    <w:rsid w:val="00F730C6"/>
    <w:rsid w:val="00F748D9"/>
    <w:rsid w:val="00F853AC"/>
    <w:rsid w:val="00F860E9"/>
    <w:rsid w:val="00F865B6"/>
    <w:rsid w:val="00F9042A"/>
    <w:rsid w:val="00F90DD5"/>
    <w:rsid w:val="00F913B7"/>
    <w:rsid w:val="00F9181F"/>
    <w:rsid w:val="00F91C99"/>
    <w:rsid w:val="00F93649"/>
    <w:rsid w:val="00FA2C4A"/>
    <w:rsid w:val="00FA2D07"/>
    <w:rsid w:val="00FA319D"/>
    <w:rsid w:val="00FA4C08"/>
    <w:rsid w:val="00FA54E6"/>
    <w:rsid w:val="00FA65E4"/>
    <w:rsid w:val="00FA7494"/>
    <w:rsid w:val="00FB0DF7"/>
    <w:rsid w:val="00FB1307"/>
    <w:rsid w:val="00FB2AE3"/>
    <w:rsid w:val="00FB4913"/>
    <w:rsid w:val="00FB4E31"/>
    <w:rsid w:val="00FB6542"/>
    <w:rsid w:val="00FC1F37"/>
    <w:rsid w:val="00FC3163"/>
    <w:rsid w:val="00FC4BE6"/>
    <w:rsid w:val="00FC5577"/>
    <w:rsid w:val="00FC5929"/>
    <w:rsid w:val="00FC6893"/>
    <w:rsid w:val="00FD017F"/>
    <w:rsid w:val="00FD20B5"/>
    <w:rsid w:val="00FD4ECA"/>
    <w:rsid w:val="00FD5571"/>
    <w:rsid w:val="00FE00E5"/>
    <w:rsid w:val="00FE09AD"/>
    <w:rsid w:val="00FE1C3B"/>
    <w:rsid w:val="00FE33FF"/>
    <w:rsid w:val="00FE63D9"/>
    <w:rsid w:val="00FE6573"/>
    <w:rsid w:val="00FE71C2"/>
    <w:rsid w:val="00FF2047"/>
    <w:rsid w:val="00FF4741"/>
    <w:rsid w:val="00FF4EA6"/>
    <w:rsid w:val="3967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46973"/>
  <w15:docId w15:val="{EC1D24A2-8E22-4C51-BAFD-C4D7AE8CB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0B5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2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="160" w:line="24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160" w:line="240" w:lineRule="auto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after="160" w:line="240" w:lineRule="auto"/>
      <w:outlineLvl w:val="2"/>
    </w:pPr>
    <w:rPr>
      <w:rFonts w:eastAsiaTheme="majorEastAsia" w:cstheme="majorBidi"/>
      <w:b/>
      <w:color w:val="auto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after="160" w:line="240" w:lineRule="auto"/>
      <w:outlineLvl w:val="3"/>
    </w:pPr>
    <w:rPr>
      <w:rFonts w:eastAsiaTheme="majorEastAsia" w:cstheme="majorBidi"/>
      <w:b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4">
    <w:name w:val="footer"/>
    <w:basedOn w:val="a"/>
    <w:link w:val="a5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next w:val="a"/>
    <w:link w:val="ab"/>
    <w:uiPriority w:val="10"/>
    <w:qFormat/>
    <w:pPr>
      <w:spacing w:after="120" w:line="240" w:lineRule="auto"/>
      <w:ind w:firstLine="0"/>
      <w:contextualSpacing/>
      <w:jc w:val="center"/>
    </w:pPr>
    <w:rPr>
      <w:rFonts w:eastAsiaTheme="majorEastAsia" w:cstheme="majorBidi"/>
      <w:b/>
      <w:color w:val="auto"/>
      <w:spacing w:val="-10"/>
      <w:kern w:val="28"/>
      <w:szCs w:val="56"/>
      <w:lang w:eastAsia="en-US"/>
      <w14:ligatures w14:val="standardContextual"/>
    </w:rPr>
  </w:style>
  <w:style w:type="paragraph" w:styleId="11">
    <w:name w:val="toc 1"/>
    <w:basedOn w:val="a"/>
    <w:next w:val="a"/>
    <w:uiPriority w:val="39"/>
    <w:unhideWhenUsed/>
    <w:pPr>
      <w:spacing w:after="160" w:line="240" w:lineRule="auto"/>
      <w:ind w:firstLine="0"/>
    </w:pPr>
    <w:rPr>
      <w:szCs w:val="28"/>
    </w:rPr>
  </w:style>
  <w:style w:type="paragraph" w:styleId="21">
    <w:name w:val="toc 2"/>
    <w:basedOn w:val="a"/>
    <w:next w:val="a"/>
    <w:uiPriority w:val="39"/>
    <w:unhideWhenUsed/>
    <w:pPr>
      <w:spacing w:after="160" w:line="240" w:lineRule="auto"/>
      <w:ind w:left="454" w:firstLine="0"/>
    </w:pPr>
  </w:style>
  <w:style w:type="paragraph" w:styleId="31">
    <w:name w:val="toc 3"/>
    <w:basedOn w:val="a"/>
    <w:next w:val="a"/>
    <w:uiPriority w:val="39"/>
    <w:unhideWhenUsed/>
    <w:pPr>
      <w:spacing w:after="160" w:line="240" w:lineRule="auto"/>
      <w:ind w:left="907" w:firstLine="0"/>
    </w:pPr>
  </w:style>
  <w:style w:type="paragraph" w:styleId="41">
    <w:name w:val="toc 4"/>
    <w:basedOn w:val="a"/>
    <w:next w:val="a"/>
    <w:uiPriority w:val="39"/>
    <w:unhideWhenUsed/>
    <w:qFormat/>
    <w:pPr>
      <w:spacing w:after="160" w:line="240" w:lineRule="auto"/>
      <w:ind w:left="1361" w:firstLine="0"/>
    </w:pPr>
  </w:style>
  <w:style w:type="paragraph" w:customStyle="1" w:styleId="TNR14">
    <w:name w:val="TNR14"/>
    <w:basedOn w:val="Default"/>
    <w:link w:val="TNR14Char"/>
    <w:pPr>
      <w:spacing w:line="360" w:lineRule="auto"/>
    </w:pPr>
    <w:rPr>
      <w:rFonts w:eastAsia="Times New Roman"/>
      <w:sz w:val="28"/>
      <w:lang w:eastAsia="ru-RU"/>
    </w:rPr>
  </w:style>
  <w:style w:type="paragraph" w:customStyle="1" w:styleId="Default">
    <w:name w:val="Default"/>
    <w:pPr>
      <w:autoSpaceDE w:val="0"/>
      <w:autoSpaceDN w:val="0"/>
      <w:adjustRightInd w:val="0"/>
      <w:ind w:firstLine="709"/>
      <w:jc w:val="both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c">
    <w:name w:val="No Spacing"/>
    <w:uiPriority w:val="1"/>
    <w:qFormat/>
    <w:pPr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8"/>
      <w:szCs w:val="2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Pr>
      <w:rFonts w:ascii="Times New Roman" w:eastAsiaTheme="majorEastAsia" w:hAnsi="Times New Roman" w:cstheme="majorBidi"/>
      <w:b/>
      <w:iCs/>
      <w:sz w:val="28"/>
      <w:lang w:eastAsia="ru-RU"/>
    </w:rPr>
  </w:style>
  <w:style w:type="paragraph" w:customStyle="1" w:styleId="TOCHeading1">
    <w:name w:val="TOC Heading1"/>
    <w:basedOn w:val="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character" w:customStyle="1" w:styleId="UnresolvedMention1">
    <w:name w:val="Unresolved Mention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tnr1">
    <w:name w:val="tnr1"/>
    <w:basedOn w:val="a"/>
    <w:link w:val="tnr10"/>
    <w:rPr>
      <w:rFonts w:eastAsiaTheme="minorHAnsi"/>
      <w:bCs/>
      <w:color w:val="auto"/>
      <w:szCs w:val="28"/>
      <w:lang w:eastAsia="en-US"/>
    </w:rPr>
  </w:style>
  <w:style w:type="character" w:customStyle="1" w:styleId="tnr10">
    <w:name w:val="tnr1 Знак"/>
    <w:basedOn w:val="a0"/>
    <w:link w:val="tnr1"/>
    <w:qFormat/>
    <w:rPr>
      <w:rFonts w:ascii="Times New Roman" w:hAnsi="Times New Roman" w:cs="Times New Roman"/>
      <w:bCs/>
      <w:sz w:val="28"/>
      <w:szCs w:val="28"/>
    </w:rPr>
  </w:style>
  <w:style w:type="paragraph" w:styleId="ad">
    <w:name w:val="List Paragraph"/>
    <w:basedOn w:val="a"/>
    <w:link w:val="ae"/>
    <w:uiPriority w:val="34"/>
    <w:qFormat/>
  </w:style>
  <w:style w:type="paragraph" w:customStyle="1" w:styleId="IMG">
    <w:name w:val="IMG"/>
    <w:basedOn w:val="a"/>
    <w:next w:val="a"/>
    <w:link w:val="IMGChar"/>
    <w:qFormat/>
    <w:pPr>
      <w:spacing w:after="160" w:line="240" w:lineRule="auto"/>
      <w:ind w:firstLine="0"/>
      <w:contextualSpacing/>
      <w:jc w:val="center"/>
    </w:pPr>
  </w:style>
  <w:style w:type="paragraph" w:customStyle="1" w:styleId="OrderedList">
    <w:name w:val="Ordered List"/>
    <w:basedOn w:val="ad"/>
    <w:link w:val="OrderedListChar"/>
    <w:qFormat/>
    <w:pPr>
      <w:numPr>
        <w:numId w:val="1"/>
      </w:numPr>
    </w:pPr>
    <w:rPr>
      <w:lang w:val="en-US"/>
    </w:rPr>
  </w:style>
  <w:style w:type="character" w:customStyle="1" w:styleId="TNR14Char">
    <w:name w:val="TNR14 Char"/>
    <w:basedOn w:val="a0"/>
    <w:link w:val="TNR14"/>
    <w:qFormat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IMGChar">
    <w:name w:val="IMG Char"/>
    <w:basedOn w:val="TNR14Char"/>
    <w:link w:val="IMG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ae">
    <w:name w:val="Абзац списка Знак"/>
    <w:basedOn w:val="a0"/>
    <w:link w:val="ad"/>
    <w:uiPriority w:val="34"/>
    <w:qFormat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OrderedListChar">
    <w:name w:val="Ordered List Char"/>
    <w:basedOn w:val="ae"/>
    <w:link w:val="OrderedList"/>
    <w:rPr>
      <w:rFonts w:ascii="Times New Roman" w:eastAsia="Times New Roman" w:hAnsi="Times New Roman" w:cs="Times New Roman"/>
      <w:color w:val="000000"/>
      <w:sz w:val="28"/>
      <w:lang w:val="en-US" w:eastAsia="ru-RU"/>
    </w:rPr>
  </w:style>
  <w:style w:type="character" w:customStyle="1" w:styleId="ab">
    <w:name w:val="Заголовок Знак"/>
    <w:basedOn w:val="a0"/>
    <w:link w:val="aa"/>
    <w:uiPriority w:val="10"/>
    <w:qFormat/>
    <w:rPr>
      <w:rFonts w:ascii="Times New Roman" w:eastAsiaTheme="majorEastAsia" w:hAnsi="Times New Roman" w:cstheme="majorBidi"/>
      <w:b/>
      <w:spacing w:val="-10"/>
      <w:kern w:val="28"/>
      <w:sz w:val="28"/>
      <w:szCs w:val="56"/>
      <w14:ligatures w14:val="standardContextual"/>
    </w:rPr>
  </w:style>
  <w:style w:type="paragraph" w:customStyle="1" w:styleId="tnf14">
    <w:name w:val="tnf14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4"/>
      <w:lang w:val="ru-RU" w:eastAsia="ru-RU"/>
    </w:rPr>
  </w:style>
  <w:style w:type="paragraph" w:customStyle="1" w:styleId="Code">
    <w:name w:val="Code"/>
    <w:link w:val="Code0"/>
    <w:qFormat/>
    <w:pPr>
      <w:spacing w:line="360" w:lineRule="auto"/>
      <w:ind w:left="709"/>
    </w:pPr>
    <w:rPr>
      <w:rFonts w:ascii="Courier New" w:eastAsia="Times New Roman" w:hAnsi="Courier New" w:cs="Courier New"/>
      <w:bCs/>
      <w:sz w:val="24"/>
      <w:szCs w:val="24"/>
      <w:lang w:eastAsia="ru-RU"/>
    </w:rPr>
  </w:style>
  <w:style w:type="paragraph" w:customStyle="1" w:styleId="CodeTitle">
    <w:name w:val="Code Title"/>
    <w:next w:val="Code"/>
    <w:link w:val="CodeTitle0"/>
    <w:pPr>
      <w:spacing w:after="160"/>
      <w:ind w:firstLine="709"/>
    </w:pPr>
    <w:rPr>
      <w:rFonts w:ascii="Times New Roman" w:eastAsia="Times New Roman" w:hAnsi="Times New Roman" w:cs="Times New Roman"/>
      <w:color w:val="000000"/>
      <w:sz w:val="28"/>
      <w:szCs w:val="24"/>
      <w:lang w:val="ru-RU" w:eastAsia="ru-RU"/>
    </w:rPr>
  </w:style>
  <w:style w:type="character" w:customStyle="1" w:styleId="Code0">
    <w:name w:val="Code Знак"/>
    <w:basedOn w:val="a0"/>
    <w:link w:val="Code"/>
    <w:qFormat/>
    <w:rPr>
      <w:rFonts w:ascii="Courier New" w:eastAsia="Times New Roman" w:hAnsi="Courier New" w:cs="Courier New"/>
      <w:bCs/>
      <w:sz w:val="24"/>
      <w:szCs w:val="24"/>
      <w:lang w:val="en-US" w:eastAsia="ru-RU"/>
    </w:rPr>
  </w:style>
  <w:style w:type="character" w:customStyle="1" w:styleId="CodeTitle0">
    <w:name w:val="Code Title Знак"/>
    <w:basedOn w:val="a0"/>
    <w:link w:val="CodeTitle"/>
    <w:qFormat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ListingName">
    <w:name w:val="Listing Name"/>
    <w:basedOn w:val="a"/>
    <w:next w:val="Code"/>
    <w:link w:val="ListingNameChar"/>
    <w:qFormat/>
    <w:pPr>
      <w:spacing w:after="160" w:line="240" w:lineRule="auto"/>
    </w:pPr>
    <w:rPr>
      <w:rFonts w:eastAsiaTheme="minorHAnsi"/>
    </w:rPr>
  </w:style>
  <w:style w:type="character" w:customStyle="1" w:styleId="ListingNameChar">
    <w:name w:val="Listing Name Char"/>
    <w:basedOn w:val="a0"/>
    <w:link w:val="ListingName"/>
    <w:qFormat/>
    <w:rPr>
      <w:rFonts w:ascii="Times New Roman" w:hAnsi="Times New Roman" w:cs="Times New Roman"/>
      <w:color w:val="000000"/>
      <w:sz w:val="28"/>
      <w:lang w:eastAsia="ru-RU"/>
    </w:rPr>
  </w:style>
  <w:style w:type="character" w:customStyle="1" w:styleId="hljs-literal">
    <w:name w:val="hljs-literal"/>
    <w:basedOn w:val="a0"/>
  </w:style>
  <w:style w:type="character" w:customStyle="1" w:styleId="hljs-symbol">
    <w:name w:val="hljs-symbol"/>
    <w:basedOn w:val="a0"/>
  </w:style>
  <w:style w:type="character" w:customStyle="1" w:styleId="hljs-string">
    <w:name w:val="hljs-string"/>
    <w:basedOn w:val="a0"/>
  </w:style>
  <w:style w:type="paragraph" w:customStyle="1" w:styleId="tnr140">
    <w:name w:val="tnr14"/>
    <w:basedOn w:val="a"/>
    <w:rPr>
      <w:color w:val="auto"/>
      <w:szCs w:val="24"/>
    </w:rPr>
  </w:style>
  <w:style w:type="paragraph" w:customStyle="1" w:styleId="lst">
    <w:name w:val="lst"/>
    <w:basedOn w:val="a"/>
    <w:next w:val="a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ind w:firstLine="0"/>
      <w:jc w:val="left"/>
    </w:pPr>
    <w:rPr>
      <w:rFonts w:ascii="Courier New" w:hAnsi="Courier New"/>
      <w:color w:val="auto"/>
      <w:szCs w:val="24"/>
      <w:lang w:val="en-US"/>
    </w:rPr>
  </w:style>
  <w:style w:type="paragraph" w:customStyle="1" w:styleId="Centered">
    <w:name w:val="Centered"/>
    <w:next w:val="a"/>
    <w:qFormat/>
    <w:pPr>
      <w:spacing w:line="360" w:lineRule="auto"/>
      <w:jc w:val="center"/>
    </w:pPr>
    <w:rPr>
      <w:rFonts w:ascii="Times New Roman" w:hAnsi="Times New Roman" w:cs="Times New Roman"/>
      <w:bCs/>
      <w:color w:val="000000"/>
      <w:sz w:val="28"/>
      <w:szCs w:val="22"/>
      <w:lang w:val="ru-RU" w:eastAsia="ru-RU"/>
    </w:rPr>
  </w:style>
  <w:style w:type="table" w:customStyle="1" w:styleId="TableGrid1">
    <w:name w:val="Table Grid1"/>
    <w:basedOn w:val="a1"/>
    <w:uiPriority w:val="39"/>
    <w:qFormat/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D04DCF"/>
    <w:rPr>
      <w:color w:val="605E5C"/>
      <w:shd w:val="clear" w:color="auto" w:fill="E1DFDD"/>
    </w:rPr>
  </w:style>
  <w:style w:type="paragraph" w:customStyle="1" w:styleId="whitespace-pre-wrap">
    <w:name w:val="whitespace-pre-wrap"/>
    <w:basedOn w:val="a"/>
    <w:rsid w:val="001C1AA0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 w:val="en-US" w:eastAsia="en-US"/>
    </w:rPr>
  </w:style>
  <w:style w:type="paragraph" w:customStyle="1" w:styleId="whitespace-normal">
    <w:name w:val="whitespace-normal"/>
    <w:basedOn w:val="a"/>
    <w:rsid w:val="001C1AA0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postgrespro.ru/education/university/dbtech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postgrespro.ru/education/books/introbook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postgrespro.ru/education/books/dbtech" TargetMode="External"/><Relationship Id="rId25" Type="http://schemas.openxmlformats.org/officeDocument/2006/relationships/hyperlink" Target="https://eax.me/postgresql-wal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ww.morgunov.org/docs/free_soft_tech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habr.com/ru/companies/postgrespro/articles/45925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postgrespro.ru/docs/postgrespro/9.5/wal-intro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postgrespro.ru/education/books/sqlprim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ydb.tech/docs/ru/postgresql/statements/begin_commit_rollback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2A06E-BB3A-4E27-A341-744081CCD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12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Егорка</dc:creator>
  <cp:lastModifiedBy>belosludtsev.egor@outlook.com</cp:lastModifiedBy>
  <cp:revision>510</cp:revision>
  <dcterms:created xsi:type="dcterms:W3CDTF">2023-03-12T17:16:00Z</dcterms:created>
  <dcterms:modified xsi:type="dcterms:W3CDTF">2024-03-26T19:32:00Z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65F5264552364C27BBF71DA13D8E2E73_12</vt:lpwstr>
  </property>
</Properties>
</file>