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6E696" w14:textId="1E4B43A5" w:rsidR="003F269B" w:rsidRDefault="000B75CA" w:rsidP="000B75CA">
      <w:pPr>
        <w:rPr>
          <w:rFonts w:ascii="Times New Roman" w:hAnsi="Times New Roman" w:cs="Times New Roman"/>
          <w:sz w:val="24"/>
          <w:szCs w:val="24"/>
        </w:rPr>
      </w:pPr>
      <w:r w:rsidRPr="000B75CA">
        <w:rPr>
          <w:rFonts w:ascii="Times New Roman" w:hAnsi="Times New Roman" w:cs="Times New Roman"/>
          <w:sz w:val="24"/>
          <w:szCs w:val="24"/>
        </w:rPr>
        <w:t xml:space="preserve">CAPSTONE PROJECT – </w:t>
      </w:r>
      <w:r w:rsidR="003F269B">
        <w:rPr>
          <w:rFonts w:ascii="Times New Roman" w:hAnsi="Times New Roman" w:cs="Times New Roman"/>
          <w:sz w:val="24"/>
          <w:szCs w:val="24"/>
        </w:rPr>
        <w:t>ADVANCED</w:t>
      </w:r>
      <w:r w:rsidR="003F269B" w:rsidRPr="003F269B">
        <w:rPr>
          <w:rFonts w:ascii="Times New Roman" w:hAnsi="Times New Roman" w:cs="Times New Roman"/>
          <w:sz w:val="24"/>
          <w:szCs w:val="24"/>
        </w:rPr>
        <w:t xml:space="preserve"> </w:t>
      </w:r>
      <w:r w:rsidR="003F269B">
        <w:rPr>
          <w:rFonts w:ascii="Times New Roman" w:hAnsi="Times New Roman" w:cs="Times New Roman"/>
          <w:sz w:val="24"/>
          <w:szCs w:val="24"/>
        </w:rPr>
        <w:t>STATISTICAL</w:t>
      </w:r>
      <w:r w:rsidR="003F269B" w:rsidRPr="003F269B">
        <w:rPr>
          <w:rFonts w:ascii="Times New Roman" w:hAnsi="Times New Roman" w:cs="Times New Roman"/>
          <w:sz w:val="24"/>
          <w:szCs w:val="24"/>
        </w:rPr>
        <w:t xml:space="preserve"> </w:t>
      </w:r>
      <w:r w:rsidR="003F269B">
        <w:rPr>
          <w:rFonts w:ascii="Times New Roman" w:hAnsi="Times New Roman" w:cs="Times New Roman"/>
          <w:sz w:val="24"/>
          <w:szCs w:val="24"/>
        </w:rPr>
        <w:t>MODELLING</w:t>
      </w:r>
    </w:p>
    <w:p w14:paraId="583ED325" w14:textId="53F083BA" w:rsidR="000B75CA" w:rsidRDefault="003F269B" w:rsidP="000B75CA">
      <w:pPr>
        <w:rPr>
          <w:rFonts w:ascii="Times New Roman" w:hAnsi="Times New Roman" w:cs="Times New Roman"/>
          <w:b/>
          <w:bCs/>
          <w:sz w:val="24"/>
          <w:szCs w:val="24"/>
        </w:rPr>
      </w:pPr>
      <w:r>
        <w:rPr>
          <w:rFonts w:ascii="Times New Roman" w:hAnsi="Times New Roman" w:cs="Times New Roman"/>
          <w:b/>
          <w:bCs/>
          <w:sz w:val="24"/>
          <w:szCs w:val="24"/>
        </w:rPr>
        <w:t>Predicting The Onset of Diabetes</w:t>
      </w:r>
      <w:r w:rsidR="000B75CA">
        <w:rPr>
          <w:rFonts w:ascii="Times New Roman" w:hAnsi="Times New Roman" w:cs="Times New Roman"/>
          <w:b/>
          <w:bCs/>
          <w:sz w:val="24"/>
          <w:szCs w:val="24"/>
        </w:rPr>
        <w:t xml:space="preserve"> – An investigation into the optimal </w:t>
      </w:r>
      <w:r>
        <w:rPr>
          <w:rFonts w:ascii="Times New Roman" w:hAnsi="Times New Roman" w:cs="Times New Roman"/>
          <w:b/>
          <w:bCs/>
          <w:sz w:val="24"/>
          <w:szCs w:val="24"/>
        </w:rPr>
        <w:t xml:space="preserve">statistical model for predicting the onset of </w:t>
      </w:r>
      <w:r w:rsidR="00B30370">
        <w:rPr>
          <w:rFonts w:ascii="Times New Roman" w:hAnsi="Times New Roman" w:cs="Times New Roman"/>
          <w:b/>
          <w:bCs/>
          <w:sz w:val="24"/>
          <w:szCs w:val="24"/>
        </w:rPr>
        <w:t xml:space="preserve">gestational </w:t>
      </w:r>
      <w:r>
        <w:rPr>
          <w:rFonts w:ascii="Times New Roman" w:hAnsi="Times New Roman" w:cs="Times New Roman"/>
          <w:b/>
          <w:bCs/>
          <w:sz w:val="24"/>
          <w:szCs w:val="24"/>
        </w:rPr>
        <w:t xml:space="preserve">diabetes </w:t>
      </w:r>
    </w:p>
    <w:p w14:paraId="4A245313" w14:textId="1EFF0863" w:rsidR="005808AA" w:rsidRDefault="000B75CA">
      <w:pPr>
        <w:rPr>
          <w:rFonts w:ascii="Times New Roman" w:hAnsi="Times New Roman" w:cs="Times New Roman"/>
          <w:sz w:val="24"/>
          <w:szCs w:val="24"/>
        </w:rPr>
      </w:pPr>
      <w:r>
        <w:rPr>
          <w:rFonts w:ascii="Times New Roman" w:hAnsi="Times New Roman" w:cs="Times New Roman"/>
          <w:b/>
          <w:bCs/>
          <w:sz w:val="24"/>
          <w:szCs w:val="24"/>
        </w:rPr>
        <w:t>William Belcher</w:t>
      </w:r>
    </w:p>
    <w:p w14:paraId="45B9C605" w14:textId="7399B155" w:rsidR="00834D99" w:rsidRDefault="00601E67" w:rsidP="0034694D">
      <w:pPr>
        <w:jc w:val="both"/>
        <w:rPr>
          <w:rFonts w:ascii="Times New Roman" w:hAnsi="Times New Roman" w:cs="Times New Roman"/>
          <w:sz w:val="24"/>
          <w:szCs w:val="24"/>
        </w:rPr>
      </w:pPr>
      <w:r>
        <w:rPr>
          <w:rFonts w:ascii="Times New Roman" w:hAnsi="Times New Roman" w:cs="Times New Roman"/>
          <w:sz w:val="24"/>
          <w:szCs w:val="24"/>
        </w:rPr>
        <w:t>Gestation</w:t>
      </w:r>
      <w:r w:rsidR="00DB521F">
        <w:rPr>
          <w:rFonts w:ascii="Times New Roman" w:hAnsi="Times New Roman" w:cs="Times New Roman"/>
          <w:sz w:val="24"/>
          <w:szCs w:val="24"/>
        </w:rPr>
        <w:t>al</w:t>
      </w:r>
      <w:r>
        <w:rPr>
          <w:rFonts w:ascii="Times New Roman" w:hAnsi="Times New Roman" w:cs="Times New Roman"/>
          <w:sz w:val="24"/>
          <w:szCs w:val="24"/>
        </w:rPr>
        <w:t xml:space="preserve"> diabetes </w:t>
      </w:r>
      <w:r w:rsidRPr="004A24B3">
        <w:rPr>
          <w:rFonts w:ascii="Times New Roman" w:hAnsi="Times New Roman" w:cs="Times New Roman"/>
          <w:sz w:val="24"/>
          <w:szCs w:val="24"/>
        </w:rPr>
        <w:t>mellitus</w:t>
      </w:r>
      <w:r>
        <w:rPr>
          <w:rFonts w:ascii="Times New Roman" w:hAnsi="Times New Roman" w:cs="Times New Roman"/>
          <w:sz w:val="24"/>
          <w:szCs w:val="24"/>
        </w:rPr>
        <w:t xml:space="preserve"> (GDM) is a subtype of diabetes diagnosed during the second part of pregnancy, gestation, and remains until the baby is born. </w:t>
      </w:r>
      <w:r w:rsidR="0062530E">
        <w:rPr>
          <w:rFonts w:ascii="Times New Roman" w:hAnsi="Times New Roman" w:cs="Times New Roman"/>
          <w:sz w:val="24"/>
          <w:szCs w:val="24"/>
        </w:rPr>
        <w:t>Currently, all women are screened for GDM during their routine 24-to-28-week check-up</w:t>
      </w:r>
      <w:r w:rsidR="00BA3FC0">
        <w:rPr>
          <w:rFonts w:ascii="Times New Roman" w:hAnsi="Times New Roman" w:cs="Times New Roman"/>
          <w:sz w:val="24"/>
          <w:szCs w:val="24"/>
        </w:rPr>
        <w:t xml:space="preserve"> </w:t>
      </w:r>
      <w:r w:rsidR="00BA3FC0" w:rsidRPr="00BA3FC0">
        <w:rPr>
          <w:rFonts w:ascii="Times New Roman" w:hAnsi="Times New Roman" w:cs="Times New Roman"/>
          <w:sz w:val="24"/>
          <w:szCs w:val="24"/>
        </w:rPr>
        <w:t>("Gestational diabetes", 2021)</w:t>
      </w:r>
      <w:r w:rsidR="0062530E">
        <w:rPr>
          <w:rFonts w:ascii="Times New Roman" w:hAnsi="Times New Roman" w:cs="Times New Roman"/>
          <w:sz w:val="24"/>
          <w:szCs w:val="24"/>
        </w:rPr>
        <w:t>. This test is quite lengthy, taking a couple of hours</w:t>
      </w:r>
      <w:r w:rsidR="00DB521F">
        <w:rPr>
          <w:rFonts w:ascii="Times New Roman" w:hAnsi="Times New Roman" w:cs="Times New Roman"/>
          <w:sz w:val="24"/>
          <w:szCs w:val="24"/>
        </w:rPr>
        <w:t>. With the rapid increase in computing power and use of machine learning models in a clinical environment, it now seems plausible for a time-efficient screening process to be implemented for GDM. In this paper, the method of Logistic Regression</w:t>
      </w:r>
      <w:r w:rsidR="003B4BB2">
        <w:rPr>
          <w:rFonts w:ascii="Times New Roman" w:hAnsi="Times New Roman" w:cs="Times New Roman"/>
          <w:sz w:val="24"/>
          <w:szCs w:val="24"/>
        </w:rPr>
        <w:t xml:space="preserve"> is </w:t>
      </w:r>
      <w:r w:rsidR="002C6641">
        <w:rPr>
          <w:rFonts w:ascii="Times New Roman" w:hAnsi="Times New Roman" w:cs="Times New Roman"/>
          <w:sz w:val="24"/>
          <w:szCs w:val="24"/>
        </w:rPr>
        <w:t xml:space="preserve">utilized in modelling the occurrence of GDM in women of Pima Indian heritage. </w:t>
      </w:r>
      <w:r w:rsidR="00F56D6F">
        <w:rPr>
          <w:rFonts w:ascii="Times New Roman" w:hAnsi="Times New Roman" w:cs="Times New Roman"/>
          <w:sz w:val="24"/>
          <w:szCs w:val="24"/>
        </w:rPr>
        <w:t xml:space="preserve">Best subset selection indicated the of the 9 medical predictors present, only </w:t>
      </w:r>
      <w:r w:rsidR="006B53F1">
        <w:rPr>
          <w:rFonts w:ascii="Times New Roman" w:hAnsi="Times New Roman" w:cs="Times New Roman"/>
          <w:sz w:val="24"/>
          <w:szCs w:val="24"/>
        </w:rPr>
        <w:t xml:space="preserve">pregnancies, </w:t>
      </w:r>
      <w:r w:rsidR="00F56D6F">
        <w:rPr>
          <w:rFonts w:ascii="Times New Roman" w:hAnsi="Times New Roman" w:cs="Times New Roman"/>
          <w:sz w:val="24"/>
          <w:szCs w:val="24"/>
        </w:rPr>
        <w:t xml:space="preserve">glucose, BMI, diabetes pedigree function and age had statistical significance in predicting GDM. </w:t>
      </w:r>
      <w:r w:rsidR="002C6641">
        <w:rPr>
          <w:rFonts w:ascii="Times New Roman" w:hAnsi="Times New Roman" w:cs="Times New Roman"/>
          <w:sz w:val="24"/>
          <w:szCs w:val="24"/>
        </w:rPr>
        <w:t xml:space="preserve">The proposed model has a cross-validated accuracy estimate of </w:t>
      </w:r>
      <w:r w:rsidR="006B53F1">
        <w:rPr>
          <w:rFonts w:ascii="Times New Roman" w:hAnsi="Times New Roman" w:cs="Times New Roman"/>
          <w:sz w:val="24"/>
          <w:szCs w:val="24"/>
        </w:rPr>
        <w:t>80.82</w:t>
      </w:r>
      <w:r w:rsidR="002C6641">
        <w:rPr>
          <w:rFonts w:ascii="Times New Roman" w:hAnsi="Times New Roman" w:cs="Times New Roman"/>
          <w:sz w:val="24"/>
          <w:szCs w:val="24"/>
        </w:rPr>
        <w:t xml:space="preserve">% and a test </w:t>
      </w:r>
      <w:r w:rsidR="006B53F1">
        <w:rPr>
          <w:rFonts w:ascii="Times New Roman" w:hAnsi="Times New Roman" w:cs="Times New Roman"/>
          <w:sz w:val="24"/>
          <w:szCs w:val="24"/>
        </w:rPr>
        <w:t>accuracy</w:t>
      </w:r>
      <w:r w:rsidR="002C6641">
        <w:rPr>
          <w:rFonts w:ascii="Times New Roman" w:hAnsi="Times New Roman" w:cs="Times New Roman"/>
          <w:sz w:val="24"/>
          <w:szCs w:val="24"/>
        </w:rPr>
        <w:t xml:space="preserve"> of 78.48%. It can therefore be argued that the proposed model can assist in the early detection and diagnosis of gestational diabetes, reducing the physiological impact of the condition on the mother.</w:t>
      </w:r>
    </w:p>
    <w:p w14:paraId="21AB5FE3" w14:textId="77777777" w:rsidR="00834D99" w:rsidRPr="003C01C3" w:rsidRDefault="00834D99" w:rsidP="00834D99">
      <w:pPr>
        <w:rPr>
          <w:rFonts w:ascii="Times New Roman" w:hAnsi="Times New Roman" w:cs="Times New Roman"/>
          <w:b/>
          <w:bCs/>
          <w:sz w:val="24"/>
          <w:szCs w:val="24"/>
        </w:rPr>
      </w:pPr>
      <w:r w:rsidRPr="003C01C3">
        <w:rPr>
          <w:rFonts w:ascii="Times New Roman" w:hAnsi="Times New Roman" w:cs="Times New Roman"/>
          <w:b/>
          <w:bCs/>
          <w:sz w:val="24"/>
          <w:szCs w:val="24"/>
        </w:rPr>
        <w:t>Introduction</w:t>
      </w:r>
    </w:p>
    <w:p w14:paraId="57128867" w14:textId="7FD490A9" w:rsidR="00834D99" w:rsidRDefault="004A24B3" w:rsidP="00FC6028">
      <w:pPr>
        <w:jc w:val="both"/>
        <w:rPr>
          <w:rFonts w:ascii="Times New Roman" w:hAnsi="Times New Roman" w:cs="Times New Roman"/>
          <w:sz w:val="24"/>
          <w:szCs w:val="24"/>
        </w:rPr>
      </w:pPr>
      <w:r>
        <w:rPr>
          <w:rFonts w:ascii="Times New Roman" w:hAnsi="Times New Roman" w:cs="Times New Roman"/>
          <w:sz w:val="24"/>
          <w:szCs w:val="24"/>
        </w:rPr>
        <w:t xml:space="preserve">Gestation diabetes </w:t>
      </w:r>
      <w:r w:rsidRPr="004A24B3">
        <w:rPr>
          <w:rFonts w:ascii="Times New Roman" w:hAnsi="Times New Roman" w:cs="Times New Roman"/>
          <w:sz w:val="24"/>
          <w:szCs w:val="24"/>
        </w:rPr>
        <w:t>mellitus</w:t>
      </w:r>
      <w:r>
        <w:rPr>
          <w:rFonts w:ascii="Times New Roman" w:hAnsi="Times New Roman" w:cs="Times New Roman"/>
          <w:sz w:val="24"/>
          <w:szCs w:val="24"/>
        </w:rPr>
        <w:t xml:space="preserve"> (GDM) is a form of diabetes that occurs during pregnancy and persists until after the birth of the child</w:t>
      </w:r>
      <w:r w:rsidR="00BA3FC0">
        <w:rPr>
          <w:rFonts w:ascii="Times New Roman" w:hAnsi="Times New Roman" w:cs="Times New Roman"/>
          <w:sz w:val="24"/>
          <w:szCs w:val="24"/>
        </w:rPr>
        <w:t xml:space="preserve"> </w:t>
      </w:r>
      <w:r w:rsidR="00BA3FC0" w:rsidRPr="00BA3FC0">
        <w:rPr>
          <w:rFonts w:ascii="Times New Roman" w:hAnsi="Times New Roman" w:cs="Times New Roman"/>
          <w:sz w:val="24"/>
          <w:szCs w:val="24"/>
        </w:rPr>
        <w:t>("About Gestational Diabetes", 2021)</w:t>
      </w:r>
      <w:r>
        <w:rPr>
          <w:rFonts w:ascii="Times New Roman" w:hAnsi="Times New Roman" w:cs="Times New Roman"/>
          <w:sz w:val="24"/>
          <w:szCs w:val="24"/>
        </w:rPr>
        <w:t>. Diagnosis typically happens in around the 24</w:t>
      </w:r>
      <w:r w:rsidRPr="004A24B3">
        <w:rPr>
          <w:rFonts w:ascii="Times New Roman" w:hAnsi="Times New Roman" w:cs="Times New Roman"/>
          <w:sz w:val="24"/>
          <w:szCs w:val="24"/>
          <w:vertAlign w:val="superscript"/>
        </w:rPr>
        <w:t>th</w:t>
      </w:r>
      <w:r>
        <w:rPr>
          <w:rFonts w:ascii="Times New Roman" w:hAnsi="Times New Roman" w:cs="Times New Roman"/>
          <w:sz w:val="24"/>
          <w:szCs w:val="24"/>
        </w:rPr>
        <w:t xml:space="preserve"> to 28</w:t>
      </w:r>
      <w:r w:rsidRPr="004A24B3">
        <w:rPr>
          <w:rFonts w:ascii="Times New Roman" w:hAnsi="Times New Roman" w:cs="Times New Roman"/>
          <w:sz w:val="24"/>
          <w:szCs w:val="24"/>
          <w:vertAlign w:val="superscript"/>
        </w:rPr>
        <w:t>th</w:t>
      </w:r>
      <w:r>
        <w:rPr>
          <w:rFonts w:ascii="Times New Roman" w:hAnsi="Times New Roman" w:cs="Times New Roman"/>
          <w:sz w:val="24"/>
          <w:szCs w:val="24"/>
        </w:rPr>
        <w:t xml:space="preserve"> week of the pregnancy.</w:t>
      </w:r>
      <w:r w:rsidR="00306A7A">
        <w:rPr>
          <w:rFonts w:ascii="Times New Roman" w:hAnsi="Times New Roman" w:cs="Times New Roman"/>
          <w:sz w:val="24"/>
          <w:szCs w:val="24"/>
        </w:rPr>
        <w:t xml:space="preserve"> GDM can be attributed to the increased insulin resistance caused by the hormone blocking nature of the placenta. During pregnancy, the need for insulin can be as high as 2 to 3 times higher than normal. If a woman already suffered from insulin resistance, the pancreas may be unable to cope with the heightened demand, leading to higher blood glucose levels and a diagnosis of GDM. Currently, women are referred to an oral glucose tolerance test at a pathology lab to determine if they have GDM. This test requires fasting from the previous night and can take between one to two hours. </w:t>
      </w:r>
      <w:r w:rsidR="00FC6028">
        <w:rPr>
          <w:rFonts w:ascii="Times New Roman" w:hAnsi="Times New Roman" w:cs="Times New Roman"/>
          <w:sz w:val="24"/>
          <w:szCs w:val="24"/>
        </w:rPr>
        <w:t xml:space="preserve">With the swift increase in computation and of machine </w:t>
      </w:r>
      <w:r w:rsidR="00FC6028">
        <w:rPr>
          <w:rFonts w:ascii="Times New Roman" w:hAnsi="Times New Roman" w:cs="Times New Roman"/>
          <w:sz w:val="24"/>
          <w:szCs w:val="24"/>
        </w:rPr>
        <w:t>learning models in the clinical setting, it now seems plausible for a statistical model to assist in the early detection and diagnosis of gestation</w:t>
      </w:r>
      <w:r w:rsidR="00601E67">
        <w:rPr>
          <w:rFonts w:ascii="Times New Roman" w:hAnsi="Times New Roman" w:cs="Times New Roman"/>
          <w:sz w:val="24"/>
          <w:szCs w:val="24"/>
        </w:rPr>
        <w:t>al</w:t>
      </w:r>
      <w:r w:rsidR="00FC6028">
        <w:rPr>
          <w:rFonts w:ascii="Times New Roman" w:hAnsi="Times New Roman" w:cs="Times New Roman"/>
          <w:sz w:val="24"/>
          <w:szCs w:val="24"/>
        </w:rPr>
        <w:t xml:space="preserve"> diabetes mellitus. The early detection of GDM enables </w:t>
      </w:r>
      <w:r w:rsidR="00601E67">
        <w:rPr>
          <w:rFonts w:ascii="Times New Roman" w:hAnsi="Times New Roman" w:cs="Times New Roman"/>
          <w:sz w:val="24"/>
          <w:szCs w:val="24"/>
        </w:rPr>
        <w:t>a management plan to be developed and enacted earlier, minimising the impact of the condition on the expecting mother</w:t>
      </w:r>
      <w:r w:rsidR="00054DA9">
        <w:rPr>
          <w:rFonts w:ascii="Times New Roman" w:hAnsi="Times New Roman" w:cs="Times New Roman"/>
          <w:sz w:val="24"/>
          <w:szCs w:val="24"/>
        </w:rPr>
        <w:t>.</w:t>
      </w:r>
    </w:p>
    <w:p w14:paraId="2E0221CD" w14:textId="6F799EEC" w:rsidR="00834D99" w:rsidRDefault="00834D99" w:rsidP="00834D99">
      <w:pPr>
        <w:rPr>
          <w:rFonts w:ascii="Times New Roman" w:hAnsi="Times New Roman" w:cs="Times New Roman"/>
          <w:sz w:val="24"/>
          <w:szCs w:val="24"/>
        </w:rPr>
      </w:pPr>
      <w:r>
        <w:rPr>
          <w:rFonts w:ascii="Times New Roman" w:hAnsi="Times New Roman" w:cs="Times New Roman"/>
          <w:b/>
          <w:bCs/>
          <w:sz w:val="24"/>
          <w:szCs w:val="24"/>
        </w:rPr>
        <w:t>Data</w:t>
      </w:r>
    </w:p>
    <w:p w14:paraId="4EE4BEDC" w14:textId="042D40DD" w:rsidR="00C34382" w:rsidRPr="00927C0F" w:rsidRDefault="0077726D" w:rsidP="004A24B3">
      <w:pPr>
        <w:jc w:val="both"/>
        <w:rPr>
          <w:rFonts w:ascii="Times New Roman" w:hAnsi="Times New Roman" w:cs="Times New Roman"/>
          <w:sz w:val="24"/>
          <w:szCs w:val="24"/>
        </w:rPr>
      </w:pPr>
      <w:r>
        <w:rPr>
          <w:rFonts w:ascii="Times New Roman" w:hAnsi="Times New Roman" w:cs="Times New Roman"/>
          <w:sz w:val="24"/>
          <w:szCs w:val="24"/>
        </w:rPr>
        <w:t>The Diabetes data set</w:t>
      </w:r>
      <w:r w:rsidR="00257349">
        <w:rPr>
          <w:rFonts w:ascii="Times New Roman" w:hAnsi="Times New Roman" w:cs="Times New Roman"/>
          <w:sz w:val="24"/>
          <w:szCs w:val="24"/>
        </w:rPr>
        <w:t xml:space="preserve">, </w:t>
      </w:r>
      <w:r w:rsidR="00257349" w:rsidRPr="00257349">
        <w:rPr>
          <w:rFonts w:ascii="Times New Roman" w:hAnsi="Times New Roman" w:cs="Times New Roman"/>
          <w:sz w:val="24"/>
          <w:szCs w:val="24"/>
        </w:rPr>
        <w:t>originally from the National Institute of Diabetes and Digestive and Kidney Diseases</w:t>
      </w:r>
      <w:r w:rsidR="00257349">
        <w:rPr>
          <w:rFonts w:ascii="Times New Roman" w:hAnsi="Times New Roman" w:cs="Times New Roman"/>
          <w:sz w:val="24"/>
          <w:szCs w:val="24"/>
        </w:rPr>
        <w:t>, contains several medical predictors and one target variable</w:t>
      </w:r>
      <w:r w:rsidR="00BA3FC0">
        <w:rPr>
          <w:rFonts w:ascii="Times New Roman" w:hAnsi="Times New Roman" w:cs="Times New Roman"/>
          <w:sz w:val="24"/>
          <w:szCs w:val="24"/>
        </w:rPr>
        <w:t xml:space="preserve"> </w:t>
      </w:r>
      <w:r w:rsidR="00BA3FC0" w:rsidRPr="00BA3FC0">
        <w:rPr>
          <w:rFonts w:ascii="Times New Roman" w:hAnsi="Times New Roman" w:cs="Times New Roman"/>
          <w:sz w:val="24"/>
          <w:szCs w:val="24"/>
        </w:rPr>
        <w:t>("Pima Indians Diabetes Database", 2021)</w:t>
      </w:r>
      <w:r w:rsidR="00257349">
        <w:rPr>
          <w:rFonts w:ascii="Times New Roman" w:hAnsi="Times New Roman" w:cs="Times New Roman"/>
          <w:sz w:val="24"/>
          <w:szCs w:val="24"/>
        </w:rPr>
        <w:t xml:space="preserve">. </w:t>
      </w:r>
      <w:r w:rsidR="00491113">
        <w:rPr>
          <w:rFonts w:ascii="Times New Roman" w:hAnsi="Times New Roman" w:cs="Times New Roman"/>
          <w:sz w:val="24"/>
          <w:szCs w:val="24"/>
        </w:rPr>
        <w:t xml:space="preserve">The response variable classified the patients into two classes: diabetic and non-diabetic. The medical predictors were eight different risk factors associated with GDM, being: </w:t>
      </w:r>
      <w:r w:rsidR="00491113" w:rsidRPr="00491113">
        <w:rPr>
          <w:rFonts w:ascii="Times New Roman" w:hAnsi="Times New Roman" w:cs="Times New Roman"/>
          <w:sz w:val="24"/>
          <w:szCs w:val="24"/>
        </w:rPr>
        <w:t xml:space="preserve">number of </w:t>
      </w:r>
      <w:r w:rsidR="00491113">
        <w:rPr>
          <w:rFonts w:ascii="Times New Roman" w:hAnsi="Times New Roman" w:cs="Times New Roman"/>
          <w:sz w:val="24"/>
          <w:szCs w:val="24"/>
        </w:rPr>
        <w:t>pregnancies the patient has had</w:t>
      </w:r>
      <w:r w:rsidR="00491113" w:rsidRPr="00491113">
        <w:rPr>
          <w:rFonts w:ascii="Times New Roman" w:hAnsi="Times New Roman" w:cs="Times New Roman"/>
          <w:sz w:val="24"/>
          <w:szCs w:val="24"/>
        </w:rPr>
        <w:t xml:space="preserve">, </w:t>
      </w:r>
      <w:r w:rsidR="00491113">
        <w:rPr>
          <w:rFonts w:ascii="Times New Roman" w:hAnsi="Times New Roman" w:cs="Times New Roman"/>
          <w:sz w:val="24"/>
          <w:szCs w:val="24"/>
        </w:rPr>
        <w:t xml:space="preserve">the </w:t>
      </w:r>
      <w:r w:rsidR="00491113" w:rsidRPr="00491113">
        <w:rPr>
          <w:rFonts w:ascii="Times New Roman" w:hAnsi="Times New Roman" w:cs="Times New Roman"/>
          <w:sz w:val="24"/>
          <w:szCs w:val="24"/>
        </w:rPr>
        <w:t>plasma glucose concentration of two hours in an oral glucose tolerance test, diastolic blood pressure, triceps skin fold thickness, two-hour serum insulin, body mass index, diabetes pedigree function and age as in Table 1.</w:t>
      </w:r>
      <w:r w:rsidR="00491113">
        <w:rPr>
          <w:rFonts w:ascii="Times New Roman" w:hAnsi="Times New Roman" w:cs="Times New Roman"/>
          <w:sz w:val="24"/>
          <w:szCs w:val="24"/>
        </w:rPr>
        <w:t xml:space="preserve"> These variables </w:t>
      </w:r>
      <w:r w:rsidR="00836303">
        <w:rPr>
          <w:rFonts w:ascii="Times New Roman" w:hAnsi="Times New Roman" w:cs="Times New Roman"/>
          <w:sz w:val="24"/>
          <w:szCs w:val="24"/>
        </w:rPr>
        <w:t xml:space="preserve">had many types, being either numerically discrete or continuous </w:t>
      </w:r>
      <w:r w:rsidR="00B02FAB">
        <w:rPr>
          <w:rFonts w:ascii="Times New Roman" w:hAnsi="Times New Roman" w:cs="Times New Roman"/>
          <w:sz w:val="24"/>
          <w:szCs w:val="24"/>
        </w:rPr>
        <w:t>and the</w:t>
      </w:r>
      <w:r w:rsidR="00836303">
        <w:rPr>
          <w:rFonts w:ascii="Times New Roman" w:hAnsi="Times New Roman" w:cs="Times New Roman"/>
          <w:sz w:val="24"/>
          <w:szCs w:val="24"/>
        </w:rPr>
        <w:t xml:space="preserve"> response variable being a binary 1 or 0</w:t>
      </w:r>
      <w:r w:rsidR="00DB521F">
        <w:rPr>
          <w:rFonts w:ascii="Times New Roman" w:hAnsi="Times New Roman" w:cs="Times New Roman"/>
          <w:sz w:val="24"/>
          <w:szCs w:val="24"/>
        </w:rPr>
        <w:t>,</w:t>
      </w:r>
      <w:r w:rsidR="00836303">
        <w:rPr>
          <w:rFonts w:ascii="Times New Roman" w:hAnsi="Times New Roman" w:cs="Times New Roman"/>
          <w:sz w:val="24"/>
          <w:szCs w:val="24"/>
        </w:rPr>
        <w:t xml:space="preserve"> with a 1 representing the patient being diabetic. </w:t>
      </w:r>
      <w:r w:rsidR="007E68DD">
        <w:rPr>
          <w:rFonts w:ascii="Times New Roman" w:hAnsi="Times New Roman" w:cs="Times New Roman"/>
          <w:sz w:val="24"/>
          <w:szCs w:val="24"/>
        </w:rPr>
        <w:t>The dataset set is a subset of a larger database, with each observation being taken from a female patient over the age of 2</w:t>
      </w:r>
      <w:r w:rsidR="00FC6028">
        <w:rPr>
          <w:rFonts w:ascii="Times New Roman" w:hAnsi="Times New Roman" w:cs="Times New Roman"/>
          <w:sz w:val="24"/>
          <w:szCs w:val="24"/>
        </w:rPr>
        <w:t>0</w:t>
      </w:r>
      <w:r w:rsidR="007E68DD">
        <w:rPr>
          <w:rFonts w:ascii="Times New Roman" w:hAnsi="Times New Roman" w:cs="Times New Roman"/>
          <w:sz w:val="24"/>
          <w:szCs w:val="24"/>
        </w:rPr>
        <w:t xml:space="preserve"> and of Pima Indian heritage. The following table details all 9 variables</w:t>
      </w:r>
      <w:r w:rsidR="00C16E69">
        <w:rPr>
          <w:rFonts w:ascii="Times New Roman" w:hAnsi="Times New Roman" w:cs="Times New Roman"/>
          <w:sz w:val="24"/>
          <w:szCs w:val="24"/>
        </w:rPr>
        <w:t>:</w:t>
      </w:r>
    </w:p>
    <w:tbl>
      <w:tblPr>
        <w:tblStyle w:val="GridTable1Light"/>
        <w:tblW w:w="5382" w:type="dxa"/>
        <w:jc w:val="center"/>
        <w:tblLook w:val="04A0" w:firstRow="1" w:lastRow="0" w:firstColumn="1" w:lastColumn="0" w:noHBand="0" w:noVBand="1"/>
      </w:tblPr>
      <w:tblGrid>
        <w:gridCol w:w="2749"/>
        <w:gridCol w:w="2633"/>
      </w:tblGrid>
      <w:tr w:rsidR="009672B8" w:rsidRPr="00927C0F" w14:paraId="198A1115" w14:textId="77777777" w:rsidTr="00DD4F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9" w:type="dxa"/>
          </w:tcPr>
          <w:p w14:paraId="30C87213" w14:textId="1E0695EF" w:rsidR="009672B8" w:rsidRPr="00927C0F" w:rsidRDefault="00836303" w:rsidP="003A4379">
            <w:pPr>
              <w:rPr>
                <w:rFonts w:ascii="Times New Roman" w:hAnsi="Times New Roman" w:cs="Times New Roman"/>
                <w:sz w:val="24"/>
                <w:szCs w:val="24"/>
              </w:rPr>
            </w:pPr>
            <w:r>
              <w:rPr>
                <w:rFonts w:ascii="Times New Roman" w:hAnsi="Times New Roman" w:cs="Times New Roman"/>
                <w:sz w:val="24"/>
                <w:szCs w:val="24"/>
              </w:rPr>
              <w:t>Variable</w:t>
            </w:r>
          </w:p>
        </w:tc>
        <w:tc>
          <w:tcPr>
            <w:tcW w:w="2633" w:type="dxa"/>
          </w:tcPr>
          <w:p w14:paraId="14CD0D75" w14:textId="7AB17CFD" w:rsidR="009672B8" w:rsidRPr="00927C0F" w:rsidRDefault="00836303" w:rsidP="003A437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9672B8" w:rsidRPr="00927C0F" w14:paraId="20ED988B"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60BE025B" w14:textId="444C7254" w:rsidR="009672B8" w:rsidRPr="00927C0F" w:rsidRDefault="00DD4FCD" w:rsidP="003A4379">
            <w:pPr>
              <w:rPr>
                <w:rFonts w:ascii="Times New Roman" w:hAnsi="Times New Roman" w:cs="Times New Roman"/>
                <w:b w:val="0"/>
                <w:bCs w:val="0"/>
                <w:sz w:val="24"/>
                <w:szCs w:val="24"/>
              </w:rPr>
            </w:pPr>
            <w:r>
              <w:rPr>
                <w:rFonts w:ascii="Times New Roman" w:hAnsi="Times New Roman" w:cs="Times New Roman"/>
                <w:b w:val="0"/>
                <w:bCs w:val="0"/>
                <w:sz w:val="24"/>
                <w:szCs w:val="24"/>
              </w:rPr>
              <w:t>Pregnancies</w:t>
            </w:r>
          </w:p>
        </w:tc>
        <w:tc>
          <w:tcPr>
            <w:tcW w:w="2633" w:type="dxa"/>
          </w:tcPr>
          <w:p w14:paraId="746D51F2" w14:textId="22C34556" w:rsidR="009672B8" w:rsidRPr="00927C0F" w:rsidRDefault="00836303"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Number of pregnancies</w:t>
            </w:r>
            <w:r w:rsidR="00B02FAB">
              <w:rPr>
                <w:rFonts w:ascii="Times New Roman" w:hAnsi="Times New Roman" w:cs="Times New Roman"/>
                <w:sz w:val="24"/>
                <w:szCs w:val="24"/>
              </w:rPr>
              <w:t xml:space="preserve"> (discrete)</w:t>
            </w:r>
            <w:r>
              <w:rPr>
                <w:rFonts w:ascii="Times New Roman" w:hAnsi="Times New Roman" w:cs="Times New Roman"/>
                <w:sz w:val="24"/>
                <w:szCs w:val="24"/>
              </w:rPr>
              <w:t xml:space="preserve"> </w:t>
            </w:r>
          </w:p>
        </w:tc>
      </w:tr>
      <w:tr w:rsidR="009672B8" w:rsidRPr="00927C0F" w14:paraId="456AC892"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5601C810" w14:textId="5C278A84" w:rsidR="009672B8" w:rsidRPr="00927C0F" w:rsidRDefault="00DD4FCD" w:rsidP="003A4379">
            <w:pPr>
              <w:rPr>
                <w:rFonts w:ascii="Times New Roman" w:hAnsi="Times New Roman" w:cs="Times New Roman"/>
                <w:b w:val="0"/>
                <w:bCs w:val="0"/>
                <w:sz w:val="24"/>
                <w:szCs w:val="24"/>
              </w:rPr>
            </w:pPr>
            <w:r>
              <w:rPr>
                <w:rFonts w:ascii="Times New Roman" w:hAnsi="Times New Roman" w:cs="Times New Roman"/>
                <w:b w:val="0"/>
                <w:bCs w:val="0"/>
                <w:sz w:val="24"/>
                <w:szCs w:val="24"/>
              </w:rPr>
              <w:t>Glucose</w:t>
            </w:r>
          </w:p>
        </w:tc>
        <w:tc>
          <w:tcPr>
            <w:tcW w:w="2633" w:type="dxa"/>
          </w:tcPr>
          <w:p w14:paraId="1D64F72A" w14:textId="5F8DBE56" w:rsidR="009672B8" w:rsidRPr="00927C0F" w:rsidRDefault="00836303"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6303">
              <w:rPr>
                <w:rFonts w:ascii="Times New Roman" w:hAnsi="Times New Roman" w:cs="Times New Roman"/>
                <w:sz w:val="24"/>
                <w:szCs w:val="24"/>
              </w:rPr>
              <w:t>Plasma glucose concentration</w:t>
            </w:r>
            <w:r w:rsidR="00B02FAB">
              <w:rPr>
                <w:rFonts w:ascii="Times New Roman" w:hAnsi="Times New Roman" w:cs="Times New Roman"/>
                <w:sz w:val="24"/>
                <w:szCs w:val="24"/>
              </w:rPr>
              <w:t xml:space="preserve"> (mg/Dl)</w:t>
            </w:r>
          </w:p>
        </w:tc>
      </w:tr>
      <w:tr w:rsidR="009672B8" w:rsidRPr="00927C0F" w14:paraId="0557C46C"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2C9D595D" w14:textId="5D865D2F" w:rsidR="009672B8" w:rsidRPr="00927C0F" w:rsidRDefault="00DD4FCD" w:rsidP="003A4379">
            <w:pPr>
              <w:rPr>
                <w:rFonts w:ascii="Times New Roman" w:hAnsi="Times New Roman" w:cs="Times New Roman"/>
                <w:b w:val="0"/>
                <w:bCs w:val="0"/>
                <w:sz w:val="24"/>
                <w:szCs w:val="24"/>
              </w:rPr>
            </w:pPr>
            <w:proofErr w:type="spellStart"/>
            <w:r w:rsidRPr="00DD4FCD">
              <w:rPr>
                <w:rFonts w:ascii="Times New Roman" w:hAnsi="Times New Roman" w:cs="Times New Roman"/>
                <w:b w:val="0"/>
                <w:bCs w:val="0"/>
                <w:sz w:val="24"/>
                <w:szCs w:val="24"/>
              </w:rPr>
              <w:t>BloodPressure</w:t>
            </w:r>
            <w:proofErr w:type="spellEnd"/>
          </w:p>
        </w:tc>
        <w:tc>
          <w:tcPr>
            <w:tcW w:w="2633" w:type="dxa"/>
          </w:tcPr>
          <w:p w14:paraId="2B7A13D6" w14:textId="577E91BB" w:rsidR="009672B8" w:rsidRPr="00927C0F" w:rsidRDefault="00836303"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6303">
              <w:rPr>
                <w:rFonts w:ascii="Times New Roman" w:hAnsi="Times New Roman" w:cs="Times New Roman"/>
                <w:sz w:val="24"/>
                <w:szCs w:val="24"/>
              </w:rPr>
              <w:t>Diastolic blood pressure</w:t>
            </w:r>
            <w:r>
              <w:rPr>
                <w:rFonts w:ascii="Times New Roman" w:hAnsi="Times New Roman" w:cs="Times New Roman"/>
                <w:sz w:val="24"/>
                <w:szCs w:val="24"/>
              </w:rPr>
              <w:t xml:space="preserve"> (mm Hg)</w:t>
            </w:r>
          </w:p>
        </w:tc>
      </w:tr>
      <w:tr w:rsidR="009672B8" w:rsidRPr="00927C0F" w14:paraId="2AE08A30"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1317283F" w14:textId="25CB9EA0" w:rsidR="009672B8" w:rsidRPr="00927C0F" w:rsidRDefault="00DD4FCD" w:rsidP="003A4379">
            <w:pPr>
              <w:rPr>
                <w:rFonts w:ascii="Times New Roman" w:hAnsi="Times New Roman" w:cs="Times New Roman"/>
                <w:b w:val="0"/>
                <w:bCs w:val="0"/>
                <w:sz w:val="24"/>
                <w:szCs w:val="24"/>
              </w:rPr>
            </w:pPr>
            <w:proofErr w:type="spellStart"/>
            <w:r>
              <w:rPr>
                <w:rFonts w:ascii="Times New Roman" w:hAnsi="Times New Roman" w:cs="Times New Roman"/>
                <w:b w:val="0"/>
                <w:bCs w:val="0"/>
                <w:sz w:val="24"/>
                <w:szCs w:val="24"/>
              </w:rPr>
              <w:t>SkinThickness</w:t>
            </w:r>
            <w:proofErr w:type="spellEnd"/>
          </w:p>
        </w:tc>
        <w:tc>
          <w:tcPr>
            <w:tcW w:w="2633" w:type="dxa"/>
          </w:tcPr>
          <w:p w14:paraId="7A6FB786" w14:textId="7837EC80" w:rsidR="009672B8" w:rsidRPr="00927C0F" w:rsidRDefault="00836303"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6303">
              <w:rPr>
                <w:rFonts w:ascii="Times New Roman" w:hAnsi="Times New Roman" w:cs="Times New Roman"/>
                <w:sz w:val="24"/>
                <w:szCs w:val="24"/>
              </w:rPr>
              <w:t>Triceps skin fold thickness (mm)</w:t>
            </w:r>
          </w:p>
        </w:tc>
      </w:tr>
      <w:tr w:rsidR="009672B8" w:rsidRPr="00927C0F" w14:paraId="3FDD357F"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03222CAE" w14:textId="317494BB" w:rsidR="009672B8" w:rsidRPr="00927C0F" w:rsidRDefault="00DD4FCD" w:rsidP="003A4379">
            <w:pPr>
              <w:rPr>
                <w:rFonts w:ascii="Times New Roman" w:hAnsi="Times New Roman" w:cs="Times New Roman"/>
                <w:b w:val="0"/>
                <w:bCs w:val="0"/>
                <w:sz w:val="24"/>
                <w:szCs w:val="24"/>
              </w:rPr>
            </w:pPr>
            <w:r>
              <w:rPr>
                <w:rFonts w:ascii="Times New Roman" w:hAnsi="Times New Roman" w:cs="Times New Roman"/>
                <w:b w:val="0"/>
                <w:bCs w:val="0"/>
                <w:sz w:val="24"/>
                <w:szCs w:val="24"/>
              </w:rPr>
              <w:t>Insulin</w:t>
            </w:r>
          </w:p>
        </w:tc>
        <w:tc>
          <w:tcPr>
            <w:tcW w:w="2633" w:type="dxa"/>
          </w:tcPr>
          <w:p w14:paraId="5118CF80" w14:textId="74B13B09" w:rsidR="009672B8" w:rsidRPr="00927C0F" w:rsidRDefault="00836303"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6303">
              <w:rPr>
                <w:rFonts w:ascii="Times New Roman" w:hAnsi="Times New Roman" w:cs="Times New Roman"/>
                <w:sz w:val="24"/>
                <w:szCs w:val="24"/>
              </w:rPr>
              <w:t>2-Hour serum insulin</w:t>
            </w:r>
            <w:r>
              <w:rPr>
                <w:rFonts w:ascii="Times New Roman" w:hAnsi="Times New Roman" w:cs="Times New Roman"/>
                <w:sz w:val="24"/>
                <w:szCs w:val="24"/>
              </w:rPr>
              <w:t xml:space="preserve"> </w:t>
            </w:r>
            <w:r w:rsidRPr="00836303">
              <w:rPr>
                <w:rFonts w:ascii="Times New Roman" w:hAnsi="Times New Roman" w:cs="Times New Roman"/>
                <w:sz w:val="24"/>
                <w:szCs w:val="24"/>
              </w:rPr>
              <w:t>(mu U/ml)</w:t>
            </w:r>
          </w:p>
        </w:tc>
      </w:tr>
      <w:tr w:rsidR="009672B8" w:rsidRPr="00927C0F" w14:paraId="25C0E8EB"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245A2B5F" w14:textId="7C0F3DB0" w:rsidR="009672B8" w:rsidRPr="00927C0F" w:rsidRDefault="00DD4FCD" w:rsidP="003A4379">
            <w:pPr>
              <w:rPr>
                <w:rFonts w:ascii="Times New Roman" w:hAnsi="Times New Roman" w:cs="Times New Roman"/>
                <w:b w:val="0"/>
                <w:bCs w:val="0"/>
                <w:sz w:val="24"/>
                <w:szCs w:val="24"/>
              </w:rPr>
            </w:pPr>
            <w:r>
              <w:rPr>
                <w:rFonts w:ascii="Times New Roman" w:hAnsi="Times New Roman" w:cs="Times New Roman"/>
                <w:b w:val="0"/>
                <w:bCs w:val="0"/>
                <w:sz w:val="24"/>
                <w:szCs w:val="24"/>
              </w:rPr>
              <w:t>BMI</w:t>
            </w:r>
          </w:p>
        </w:tc>
        <w:tc>
          <w:tcPr>
            <w:tcW w:w="2633" w:type="dxa"/>
          </w:tcPr>
          <w:p w14:paraId="323E9402" w14:textId="736D463F" w:rsidR="009672B8" w:rsidRPr="00927C0F" w:rsidRDefault="00836303"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6303">
              <w:rPr>
                <w:rFonts w:ascii="Times New Roman" w:hAnsi="Times New Roman" w:cs="Times New Roman"/>
                <w:sz w:val="24"/>
                <w:szCs w:val="24"/>
              </w:rPr>
              <w:t>Body mass index</w:t>
            </w:r>
            <w:r w:rsidR="00B02FAB">
              <w:rPr>
                <w:rFonts w:ascii="Times New Roman" w:hAnsi="Times New Roman" w:cs="Times New Roman"/>
                <w:sz w:val="24"/>
                <w:szCs w:val="24"/>
              </w:rPr>
              <w:br/>
              <w:t xml:space="preserve">(kg / </w:t>
            </w:r>
            <m:oMath>
              <m:sSup>
                <m:sSupPr>
                  <m:ctrlPr>
                    <w:rPr>
                      <w:rFonts w:ascii="Cambria Math" w:hAnsi="Cambria Math" w:cs="Times New Roman"/>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m:t>
              </m:r>
            </m:oMath>
          </w:p>
        </w:tc>
      </w:tr>
      <w:tr w:rsidR="009672B8" w:rsidRPr="00927C0F" w14:paraId="2327340C"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74B45131" w14:textId="77D8BB74" w:rsidR="009672B8" w:rsidRPr="00927C0F" w:rsidRDefault="00DD4FCD" w:rsidP="003A4379">
            <w:pPr>
              <w:rPr>
                <w:rFonts w:ascii="Times New Roman" w:hAnsi="Times New Roman" w:cs="Times New Roman"/>
                <w:b w:val="0"/>
                <w:bCs w:val="0"/>
                <w:sz w:val="24"/>
                <w:szCs w:val="24"/>
              </w:rPr>
            </w:pPr>
            <w:proofErr w:type="spellStart"/>
            <w:r>
              <w:rPr>
                <w:rFonts w:ascii="Times New Roman" w:hAnsi="Times New Roman" w:cs="Times New Roman"/>
                <w:b w:val="0"/>
                <w:bCs w:val="0"/>
                <w:sz w:val="24"/>
                <w:szCs w:val="24"/>
              </w:rPr>
              <w:t>DiabetesPedigreeFunction</w:t>
            </w:r>
            <w:proofErr w:type="spellEnd"/>
          </w:p>
        </w:tc>
        <w:tc>
          <w:tcPr>
            <w:tcW w:w="2633" w:type="dxa"/>
          </w:tcPr>
          <w:p w14:paraId="449BAC20" w14:textId="79970F73" w:rsidR="009672B8" w:rsidRPr="00927C0F" w:rsidRDefault="00836303"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6303">
              <w:rPr>
                <w:rFonts w:ascii="Times New Roman" w:hAnsi="Times New Roman" w:cs="Times New Roman"/>
                <w:sz w:val="24"/>
                <w:szCs w:val="24"/>
              </w:rPr>
              <w:t>Diabetes pedigree function</w:t>
            </w:r>
          </w:p>
        </w:tc>
      </w:tr>
      <w:tr w:rsidR="009672B8" w:rsidRPr="00927C0F" w14:paraId="73188D35"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320483D5" w14:textId="220EAD34" w:rsidR="009672B8" w:rsidRPr="00927C0F" w:rsidRDefault="00DD4FCD" w:rsidP="003A4379">
            <w:pPr>
              <w:rPr>
                <w:rFonts w:ascii="Times New Roman" w:hAnsi="Times New Roman" w:cs="Times New Roman"/>
                <w:b w:val="0"/>
                <w:bCs w:val="0"/>
                <w:sz w:val="24"/>
                <w:szCs w:val="24"/>
              </w:rPr>
            </w:pPr>
            <w:r>
              <w:rPr>
                <w:rFonts w:ascii="Times New Roman" w:hAnsi="Times New Roman" w:cs="Times New Roman"/>
                <w:b w:val="0"/>
                <w:bCs w:val="0"/>
                <w:sz w:val="24"/>
                <w:szCs w:val="24"/>
              </w:rPr>
              <w:t>Age</w:t>
            </w:r>
          </w:p>
        </w:tc>
        <w:tc>
          <w:tcPr>
            <w:tcW w:w="2633" w:type="dxa"/>
          </w:tcPr>
          <w:p w14:paraId="72424330" w14:textId="00BCFF39" w:rsidR="009672B8" w:rsidRPr="00927C0F" w:rsidRDefault="00836303"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6303">
              <w:rPr>
                <w:rFonts w:ascii="Times New Roman" w:hAnsi="Times New Roman" w:cs="Times New Roman"/>
                <w:sz w:val="24"/>
                <w:szCs w:val="24"/>
              </w:rPr>
              <w:t>Age (years)</w:t>
            </w:r>
          </w:p>
        </w:tc>
      </w:tr>
      <w:tr w:rsidR="009672B8" w:rsidRPr="00927C0F" w14:paraId="58C6030B"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0FEE255D" w14:textId="5C10B52D" w:rsidR="009672B8" w:rsidRPr="00927C0F" w:rsidRDefault="00DD4FCD" w:rsidP="003A4379">
            <w:pPr>
              <w:rPr>
                <w:rFonts w:ascii="Times New Roman" w:hAnsi="Times New Roman" w:cs="Times New Roman"/>
                <w:b w:val="0"/>
                <w:bCs w:val="0"/>
                <w:sz w:val="24"/>
                <w:szCs w:val="24"/>
              </w:rPr>
            </w:pPr>
            <w:r>
              <w:rPr>
                <w:rFonts w:ascii="Times New Roman" w:hAnsi="Times New Roman" w:cs="Times New Roman"/>
                <w:b w:val="0"/>
                <w:bCs w:val="0"/>
                <w:sz w:val="24"/>
                <w:szCs w:val="24"/>
              </w:rPr>
              <w:t>Outcome</w:t>
            </w:r>
          </w:p>
        </w:tc>
        <w:tc>
          <w:tcPr>
            <w:tcW w:w="2633" w:type="dxa"/>
          </w:tcPr>
          <w:p w14:paraId="3E1C250C" w14:textId="52906917" w:rsidR="009672B8" w:rsidRPr="00927C0F" w:rsidRDefault="00C16E69"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Response (binary)</w:t>
            </w:r>
          </w:p>
        </w:tc>
      </w:tr>
    </w:tbl>
    <w:p w14:paraId="583BB11A" w14:textId="0E456A35" w:rsidR="009672B8" w:rsidRPr="00927C0F" w:rsidRDefault="009672B8" w:rsidP="009672B8">
      <w:pPr>
        <w:pStyle w:val="Caption"/>
        <w:jc w:val="center"/>
        <w:rPr>
          <w:rFonts w:ascii="Times New Roman" w:hAnsi="Times New Roman" w:cs="Times New Roman"/>
          <w:sz w:val="24"/>
          <w:szCs w:val="24"/>
        </w:rPr>
      </w:pPr>
      <w:r w:rsidRPr="00927C0F">
        <w:rPr>
          <w:rFonts w:ascii="Times New Roman" w:hAnsi="Times New Roman" w:cs="Times New Roman"/>
          <w:sz w:val="24"/>
          <w:szCs w:val="24"/>
        </w:rPr>
        <w:t xml:space="preserve">Table </w:t>
      </w:r>
      <w:r w:rsidR="0014060C">
        <w:rPr>
          <w:rFonts w:ascii="Times New Roman" w:hAnsi="Times New Roman" w:cs="Times New Roman"/>
          <w:sz w:val="24"/>
          <w:szCs w:val="24"/>
        </w:rPr>
        <w:fldChar w:fldCharType="begin"/>
      </w:r>
      <w:r w:rsidR="0014060C">
        <w:rPr>
          <w:rFonts w:ascii="Times New Roman" w:hAnsi="Times New Roman" w:cs="Times New Roman"/>
          <w:sz w:val="24"/>
          <w:szCs w:val="24"/>
        </w:rPr>
        <w:instrText xml:space="preserve"> SEQ Table \* ARABIC </w:instrText>
      </w:r>
      <w:r w:rsidR="0014060C">
        <w:rPr>
          <w:rFonts w:ascii="Times New Roman" w:hAnsi="Times New Roman" w:cs="Times New Roman"/>
          <w:sz w:val="24"/>
          <w:szCs w:val="24"/>
        </w:rPr>
        <w:fldChar w:fldCharType="separate"/>
      </w:r>
      <w:r w:rsidR="00CE55F6">
        <w:rPr>
          <w:rFonts w:ascii="Times New Roman" w:hAnsi="Times New Roman" w:cs="Times New Roman"/>
          <w:noProof/>
          <w:sz w:val="24"/>
          <w:szCs w:val="24"/>
        </w:rPr>
        <w:t>1</w:t>
      </w:r>
      <w:r w:rsidR="0014060C">
        <w:rPr>
          <w:rFonts w:ascii="Times New Roman" w:hAnsi="Times New Roman" w:cs="Times New Roman"/>
          <w:sz w:val="24"/>
          <w:szCs w:val="24"/>
        </w:rPr>
        <w:fldChar w:fldCharType="end"/>
      </w:r>
      <w:r w:rsidRPr="00927C0F">
        <w:rPr>
          <w:rFonts w:ascii="Times New Roman" w:hAnsi="Times New Roman" w:cs="Times New Roman"/>
          <w:sz w:val="24"/>
          <w:szCs w:val="24"/>
        </w:rPr>
        <w:t>: List of variables and their associated types</w:t>
      </w:r>
    </w:p>
    <w:p w14:paraId="098450E7" w14:textId="2FB4D418" w:rsidR="00F56D6F" w:rsidRDefault="009672B8" w:rsidP="00F56D6F">
      <w:pPr>
        <w:jc w:val="both"/>
        <w:rPr>
          <w:rFonts w:ascii="Times New Roman" w:hAnsi="Times New Roman" w:cs="Times New Roman"/>
          <w:sz w:val="24"/>
          <w:szCs w:val="24"/>
        </w:rPr>
      </w:pPr>
      <w:r w:rsidRPr="00927C0F">
        <w:rPr>
          <w:rFonts w:ascii="Times New Roman" w:hAnsi="Times New Roman" w:cs="Times New Roman"/>
          <w:sz w:val="24"/>
          <w:szCs w:val="24"/>
        </w:rPr>
        <w:t xml:space="preserve">In total, there were </w:t>
      </w:r>
      <w:r w:rsidR="0077726D">
        <w:rPr>
          <w:rFonts w:ascii="Times New Roman" w:hAnsi="Times New Roman" w:cs="Times New Roman"/>
          <w:sz w:val="24"/>
          <w:szCs w:val="24"/>
        </w:rPr>
        <w:t>768</w:t>
      </w:r>
      <w:r w:rsidRPr="00927C0F">
        <w:rPr>
          <w:rFonts w:ascii="Times New Roman" w:hAnsi="Times New Roman" w:cs="Times New Roman"/>
          <w:sz w:val="24"/>
          <w:szCs w:val="24"/>
        </w:rPr>
        <w:t xml:space="preserve"> observations.</w:t>
      </w:r>
      <w:r>
        <w:rPr>
          <w:rFonts w:ascii="Times New Roman" w:hAnsi="Times New Roman" w:cs="Times New Roman"/>
          <w:sz w:val="24"/>
          <w:szCs w:val="24"/>
        </w:rPr>
        <w:t xml:space="preserve"> </w:t>
      </w:r>
      <w:r w:rsidR="00DE7E0A">
        <w:rPr>
          <w:rFonts w:ascii="Times New Roman" w:hAnsi="Times New Roman" w:cs="Times New Roman"/>
          <w:sz w:val="24"/>
          <w:szCs w:val="24"/>
        </w:rPr>
        <w:t xml:space="preserve">It is worth noting not much information about the </w:t>
      </w:r>
      <w:proofErr w:type="spellStart"/>
      <w:r w:rsidR="00DE7E0A">
        <w:rPr>
          <w:rFonts w:ascii="Times New Roman" w:hAnsi="Times New Roman" w:cs="Times New Roman"/>
          <w:sz w:val="24"/>
          <w:szCs w:val="24"/>
        </w:rPr>
        <w:lastRenderedPageBreak/>
        <w:t>DiabetesPedigreeFunction</w:t>
      </w:r>
      <w:proofErr w:type="spellEnd"/>
      <w:r w:rsidR="00DE7E0A">
        <w:rPr>
          <w:rFonts w:ascii="Times New Roman" w:hAnsi="Times New Roman" w:cs="Times New Roman"/>
          <w:sz w:val="24"/>
          <w:szCs w:val="24"/>
        </w:rPr>
        <w:t xml:space="preserve"> field was supplied. However, for this report it is assumed that this function returns some information based on the family’s history of gestational diabetes.</w:t>
      </w:r>
    </w:p>
    <w:p w14:paraId="688809D4" w14:textId="6A10716A" w:rsidR="009672B8" w:rsidRDefault="00C16E69" w:rsidP="009672B8">
      <w:pPr>
        <w:rPr>
          <w:rFonts w:ascii="Times New Roman" w:hAnsi="Times New Roman" w:cs="Times New Roman"/>
          <w:i/>
          <w:iCs/>
          <w:sz w:val="24"/>
          <w:szCs w:val="24"/>
        </w:rPr>
      </w:pPr>
      <w:r>
        <w:rPr>
          <w:rFonts w:ascii="Times New Roman" w:hAnsi="Times New Roman" w:cs="Times New Roman"/>
          <w:i/>
          <w:iCs/>
          <w:sz w:val="24"/>
          <w:szCs w:val="24"/>
        </w:rPr>
        <w:t>Data Pre-processing</w:t>
      </w:r>
    </w:p>
    <w:p w14:paraId="39546831" w14:textId="784A6B26" w:rsidR="000B75CA" w:rsidRDefault="0034694D" w:rsidP="0034694D">
      <w:pPr>
        <w:jc w:val="both"/>
        <w:rPr>
          <w:rFonts w:ascii="Times New Roman" w:hAnsi="Times New Roman" w:cs="Times New Roman"/>
          <w:sz w:val="24"/>
          <w:szCs w:val="24"/>
        </w:rPr>
      </w:pPr>
      <w:bookmarkStart w:id="0" w:name="_Hlk85913410"/>
      <w:r>
        <w:rPr>
          <w:rFonts w:ascii="Times New Roman" w:hAnsi="Times New Roman" w:cs="Times New Roman"/>
          <w:sz w:val="24"/>
          <w:szCs w:val="24"/>
        </w:rPr>
        <w:t>The pre</w:t>
      </w:r>
      <w:r w:rsidR="00066E24">
        <w:rPr>
          <w:rFonts w:ascii="Times New Roman" w:hAnsi="Times New Roman" w:cs="Times New Roman"/>
          <w:sz w:val="24"/>
          <w:szCs w:val="24"/>
        </w:rPr>
        <w:t>-</w:t>
      </w:r>
      <w:r>
        <w:rPr>
          <w:rFonts w:ascii="Times New Roman" w:hAnsi="Times New Roman" w:cs="Times New Roman"/>
          <w:sz w:val="24"/>
          <w:szCs w:val="24"/>
        </w:rPr>
        <w:t xml:space="preserve">processing and following methods were completed using the software package RStudio, an integrated development environment for the R programming language </w:t>
      </w:r>
      <w:r w:rsidRPr="0034694D">
        <w:rPr>
          <w:rFonts w:ascii="Times New Roman" w:hAnsi="Times New Roman" w:cs="Times New Roman"/>
          <w:sz w:val="24"/>
          <w:szCs w:val="24"/>
        </w:rPr>
        <w:t>(RStudio: Integrated Development Environment for R, 2021)</w:t>
      </w:r>
      <w:r>
        <w:rPr>
          <w:rFonts w:ascii="Times New Roman" w:hAnsi="Times New Roman" w:cs="Times New Roman"/>
          <w:sz w:val="24"/>
          <w:szCs w:val="24"/>
        </w:rPr>
        <w:t xml:space="preserve">. </w:t>
      </w:r>
      <w:bookmarkEnd w:id="0"/>
      <w:r w:rsidR="00C16E69">
        <w:rPr>
          <w:rFonts w:ascii="Times New Roman" w:hAnsi="Times New Roman" w:cs="Times New Roman"/>
          <w:sz w:val="24"/>
          <w:szCs w:val="24"/>
        </w:rPr>
        <w:t xml:space="preserve">Data pre-processing is a technique in which the raw, imported data is transformed into a more meaningful and usable format. A summary of the dataset showed that minimum value for: Glucose, </w:t>
      </w:r>
      <w:proofErr w:type="spellStart"/>
      <w:r w:rsidR="00C16E69">
        <w:rPr>
          <w:rFonts w:ascii="Times New Roman" w:hAnsi="Times New Roman" w:cs="Times New Roman"/>
          <w:sz w:val="24"/>
          <w:szCs w:val="24"/>
        </w:rPr>
        <w:t>BloodPressure</w:t>
      </w:r>
      <w:proofErr w:type="spellEnd"/>
      <w:r w:rsidR="00C16E69">
        <w:rPr>
          <w:rFonts w:ascii="Times New Roman" w:hAnsi="Times New Roman" w:cs="Times New Roman"/>
          <w:sz w:val="24"/>
          <w:szCs w:val="24"/>
        </w:rPr>
        <w:t xml:space="preserve">, </w:t>
      </w:r>
      <w:proofErr w:type="spellStart"/>
      <w:r w:rsidR="00C16E69">
        <w:rPr>
          <w:rFonts w:ascii="Times New Roman" w:hAnsi="Times New Roman" w:cs="Times New Roman"/>
          <w:sz w:val="24"/>
          <w:szCs w:val="24"/>
        </w:rPr>
        <w:t>SkinThickness</w:t>
      </w:r>
      <w:proofErr w:type="spellEnd"/>
      <w:r w:rsidR="00C16E69">
        <w:rPr>
          <w:rFonts w:ascii="Times New Roman" w:hAnsi="Times New Roman" w:cs="Times New Roman"/>
          <w:sz w:val="24"/>
          <w:szCs w:val="24"/>
        </w:rPr>
        <w:t>, Insulin and BMI, was zero. It is unreasonable to have</w:t>
      </w:r>
      <w:r w:rsidR="00B02FAB">
        <w:rPr>
          <w:rFonts w:ascii="Times New Roman" w:hAnsi="Times New Roman" w:cs="Times New Roman"/>
          <w:sz w:val="24"/>
          <w:szCs w:val="24"/>
        </w:rPr>
        <w:t xml:space="preserve"> a</w:t>
      </w:r>
      <w:r w:rsidR="00C16E69">
        <w:rPr>
          <w:rFonts w:ascii="Times New Roman" w:hAnsi="Times New Roman" w:cs="Times New Roman"/>
          <w:sz w:val="24"/>
          <w:szCs w:val="24"/>
        </w:rPr>
        <w:t xml:space="preserve"> zero</w:t>
      </w:r>
      <w:r w:rsidR="00B02FAB">
        <w:rPr>
          <w:rFonts w:ascii="Times New Roman" w:hAnsi="Times New Roman" w:cs="Times New Roman"/>
          <w:sz w:val="24"/>
          <w:szCs w:val="24"/>
        </w:rPr>
        <w:t xml:space="preserve"> value</w:t>
      </w:r>
      <w:r w:rsidR="00C16E69">
        <w:rPr>
          <w:rFonts w:ascii="Times New Roman" w:hAnsi="Times New Roman" w:cs="Times New Roman"/>
          <w:sz w:val="24"/>
          <w:szCs w:val="24"/>
        </w:rPr>
        <w:t xml:space="preserve"> for these </w:t>
      </w:r>
      <w:r w:rsidR="00B02FAB">
        <w:rPr>
          <w:rFonts w:ascii="Times New Roman" w:hAnsi="Times New Roman" w:cs="Times New Roman"/>
          <w:sz w:val="24"/>
          <w:szCs w:val="24"/>
        </w:rPr>
        <w:t>fields</w:t>
      </w:r>
      <w:r w:rsidR="00C16E69">
        <w:rPr>
          <w:rFonts w:ascii="Times New Roman" w:hAnsi="Times New Roman" w:cs="Times New Roman"/>
          <w:sz w:val="24"/>
          <w:szCs w:val="24"/>
        </w:rPr>
        <w:t xml:space="preserve"> so the rows containing zeros in these columns were removed.</w:t>
      </w:r>
      <w:r w:rsidR="0080090D">
        <w:rPr>
          <w:rFonts w:ascii="Times New Roman" w:hAnsi="Times New Roman" w:cs="Times New Roman"/>
          <w:sz w:val="24"/>
          <w:szCs w:val="24"/>
        </w:rPr>
        <w:t xml:space="preserve"> Missing value imputation was not utilised in order to not introduce unnecessary variance into the models. The size of the cleaned data that was then utilised in the </w:t>
      </w:r>
      <w:r w:rsidR="004A24B3">
        <w:rPr>
          <w:rFonts w:ascii="Times New Roman" w:hAnsi="Times New Roman" w:cs="Times New Roman"/>
          <w:sz w:val="24"/>
          <w:szCs w:val="24"/>
        </w:rPr>
        <w:t>construction</w:t>
      </w:r>
      <w:r w:rsidR="0080090D">
        <w:rPr>
          <w:rFonts w:ascii="Times New Roman" w:hAnsi="Times New Roman" w:cs="Times New Roman"/>
          <w:sz w:val="24"/>
          <w:szCs w:val="24"/>
        </w:rPr>
        <w:t xml:space="preserve"> of the models contained 9 columns, 8 being predictors and 1 being a response</w:t>
      </w:r>
      <w:r w:rsidR="007C0C36">
        <w:rPr>
          <w:rFonts w:ascii="Times New Roman" w:hAnsi="Times New Roman" w:cs="Times New Roman"/>
          <w:sz w:val="24"/>
          <w:szCs w:val="24"/>
        </w:rPr>
        <w:t xml:space="preserve"> with </w:t>
      </w:r>
      <w:r w:rsidR="0080090D">
        <w:rPr>
          <w:rFonts w:ascii="Times New Roman" w:hAnsi="Times New Roman" w:cs="Times New Roman"/>
          <w:sz w:val="24"/>
          <w:szCs w:val="24"/>
        </w:rPr>
        <w:t xml:space="preserve">a total of </w:t>
      </w:r>
      <w:r w:rsidR="004A24B3">
        <w:rPr>
          <w:rFonts w:ascii="Times New Roman" w:hAnsi="Times New Roman" w:cs="Times New Roman"/>
          <w:sz w:val="24"/>
          <w:szCs w:val="24"/>
        </w:rPr>
        <w:t>392 observations.</w:t>
      </w:r>
    </w:p>
    <w:p w14:paraId="79B3333A" w14:textId="77777777" w:rsidR="006D729C" w:rsidRDefault="006D729C" w:rsidP="0034694D">
      <w:pPr>
        <w:jc w:val="both"/>
        <w:rPr>
          <w:rFonts w:ascii="Times New Roman" w:hAnsi="Times New Roman" w:cs="Times New Roman"/>
          <w:sz w:val="24"/>
          <w:szCs w:val="24"/>
        </w:rPr>
      </w:pPr>
    </w:p>
    <w:p w14:paraId="6C279267" w14:textId="7CFA50DF" w:rsidR="009672B8" w:rsidRDefault="009672B8" w:rsidP="009672B8">
      <w:pPr>
        <w:rPr>
          <w:rFonts w:ascii="Times New Roman" w:hAnsi="Times New Roman" w:cs="Times New Roman"/>
          <w:b/>
          <w:bCs/>
          <w:sz w:val="24"/>
          <w:szCs w:val="24"/>
        </w:rPr>
      </w:pPr>
      <w:r w:rsidRPr="003C01C3">
        <w:rPr>
          <w:rFonts w:ascii="Times New Roman" w:hAnsi="Times New Roman" w:cs="Times New Roman"/>
          <w:b/>
          <w:bCs/>
          <w:sz w:val="24"/>
          <w:szCs w:val="24"/>
        </w:rPr>
        <w:t>Methods</w:t>
      </w:r>
    </w:p>
    <w:p w14:paraId="29FD7778" w14:textId="59035B0F" w:rsidR="005E5C98" w:rsidRPr="005E5C98" w:rsidRDefault="005E5C98" w:rsidP="009672B8">
      <w:pPr>
        <w:rPr>
          <w:rFonts w:ascii="Times New Roman" w:hAnsi="Times New Roman" w:cs="Times New Roman"/>
          <w:i/>
          <w:iCs/>
          <w:sz w:val="24"/>
          <w:szCs w:val="24"/>
        </w:rPr>
      </w:pPr>
      <w:r>
        <w:rPr>
          <w:rFonts w:ascii="Times New Roman" w:hAnsi="Times New Roman" w:cs="Times New Roman"/>
          <w:i/>
          <w:iCs/>
          <w:sz w:val="24"/>
          <w:szCs w:val="24"/>
        </w:rPr>
        <w:t>Binary Logistic Regression</w:t>
      </w:r>
    </w:p>
    <w:p w14:paraId="4FBB3858" w14:textId="2914CCD7" w:rsidR="0042706E" w:rsidRDefault="0042706E" w:rsidP="00F37148">
      <w:pPr>
        <w:jc w:val="both"/>
        <w:rPr>
          <w:rFonts w:ascii="Times New Roman" w:eastAsiaTheme="minorEastAsia" w:hAnsi="Times New Roman" w:cs="Times New Roman"/>
          <w:sz w:val="24"/>
          <w:szCs w:val="24"/>
        </w:rPr>
      </w:pPr>
      <w:r w:rsidRPr="0042706E">
        <w:rPr>
          <w:rFonts w:ascii="Times New Roman" w:hAnsi="Times New Roman" w:cs="Times New Roman"/>
          <w:sz w:val="24"/>
          <w:szCs w:val="24"/>
        </w:rPr>
        <w:t>Binary Logistic Regression</w:t>
      </w:r>
      <w:r>
        <w:rPr>
          <w:rFonts w:ascii="Times New Roman" w:hAnsi="Times New Roman" w:cs="Times New Roman"/>
          <w:sz w:val="24"/>
          <w:szCs w:val="24"/>
        </w:rPr>
        <w:t xml:space="preserve"> models the relationship between a binary response and its predictors. </w:t>
      </w:r>
      <w:r w:rsidR="00157C50">
        <w:rPr>
          <w:rFonts w:ascii="Times New Roman" w:hAnsi="Times New Roman" w:cs="Times New Roman"/>
          <w:sz w:val="24"/>
          <w:szCs w:val="24"/>
        </w:rPr>
        <w:t xml:space="preserve">More specifically, there exists a linear combination of variables that predicts the log-odds of the probability of an event from a logistic model. Let </w:t>
      </w:r>
      <m:oMath>
        <m:r>
          <m:rPr>
            <m:sty m:val="bi"/>
          </m:rPr>
          <w:rPr>
            <w:rFonts w:ascii="Cambria Math" w:hAnsi="Cambria Math" w:cs="Times New Roman"/>
            <w:sz w:val="24"/>
            <w:szCs w:val="24"/>
          </w:rPr>
          <m:t>Y</m:t>
        </m:r>
      </m:oMath>
      <w:r w:rsidR="00157C50">
        <w:rPr>
          <w:rFonts w:ascii="Times New Roman" w:eastAsiaTheme="minorEastAsia" w:hAnsi="Times New Roman" w:cs="Times New Roman"/>
          <w:sz w:val="24"/>
          <w:szCs w:val="24"/>
        </w:rPr>
        <w:t xml:space="preserve"> </w:t>
      </w:r>
      <w:r w:rsidR="00157C50">
        <w:rPr>
          <w:rFonts w:ascii="Times New Roman" w:hAnsi="Times New Roman" w:cs="Times New Roman"/>
          <w:sz w:val="24"/>
          <w:szCs w:val="24"/>
        </w:rPr>
        <w:t xml:space="preserve">be the binary outcome 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r>
          <m:rPr>
            <m:sty m:val="p"/>
          </m:rPr>
          <w:rPr>
            <w:rFonts w:ascii="Cambria Math" w:hAnsi="Cambria Math" w:cs="Times New Roman"/>
            <w:sz w:val="24"/>
            <w:szCs w:val="24"/>
          </w:rPr>
          <m:t>1</m:t>
        </m:r>
      </m:oMath>
      <w:r w:rsidR="00157C50">
        <w:rPr>
          <w:rFonts w:ascii="Times New Roman" w:eastAsiaTheme="minorEastAsia" w:hAnsi="Times New Roman" w:cs="Times New Roman"/>
          <w:sz w:val="24"/>
          <w:szCs w:val="24"/>
        </w:rPr>
        <w:t xml:space="preserve"> if the patient is diabetic and </w:t>
      </w:r>
      <w:bookmarkStart w:id="1" w:name="_Hlk85392679"/>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w:bookmarkEnd w:id="1"/>
        <m:r>
          <w:rPr>
            <w:rFonts w:ascii="Cambria Math" w:hAnsi="Cambria Math" w:cs="Times New Roman"/>
            <w:sz w:val="24"/>
            <w:szCs w:val="24"/>
          </w:rPr>
          <m:t>=</m:t>
        </m:r>
        <m:r>
          <m:rPr>
            <m:sty m:val="p"/>
          </m:rPr>
          <w:rPr>
            <w:rFonts w:ascii="Cambria Math" w:hAnsi="Cambria Math" w:cs="Times New Roman"/>
            <w:sz w:val="24"/>
            <w:szCs w:val="24"/>
          </w:rPr>
          <m:t>0</m:t>
        </m:r>
      </m:oMath>
      <w:r w:rsidR="00157C50">
        <w:rPr>
          <w:rFonts w:ascii="Times New Roman" w:eastAsiaTheme="minorEastAsia" w:hAnsi="Times New Roman" w:cs="Times New Roman"/>
          <w:sz w:val="24"/>
          <w:szCs w:val="24"/>
        </w:rPr>
        <w:t xml:space="preserve"> if the patient does not suffer from GDM, with all observations being independent. Additionally,</w:t>
      </w:r>
      <w:r w:rsidR="00F53F15">
        <w:rPr>
          <w:rFonts w:ascii="Times New Roman" w:eastAsiaTheme="minorEastAsia" w:hAnsi="Times New Roman" w:cs="Times New Roman"/>
          <w:sz w:val="24"/>
          <w:szCs w:val="24"/>
        </w:rPr>
        <w:t xml:space="preserve"> let</w:t>
      </w:r>
      <w:r w:rsidR="00157C50">
        <w:rPr>
          <w:rFonts w:ascii="Times New Roman" w:eastAsiaTheme="minorEastAsia" w:hAnsi="Times New Roman" w:cs="Times New Roman"/>
          <w:sz w:val="24"/>
          <w:szCs w:val="24"/>
        </w:rPr>
        <w:t xml:space="preserve"> </w:t>
      </w:r>
      <m:oMath>
        <m:r>
          <m:rPr>
            <m:sty m:val="bi"/>
          </m:rPr>
          <w:rPr>
            <w:rFonts w:ascii="Cambria Math" w:hAnsi="Cambria Math" w:cs="Times New Roman"/>
            <w:sz w:val="24"/>
            <w:szCs w:val="24"/>
          </w:rPr>
          <m:t>X</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r>
          <w:rPr>
            <w:rFonts w:ascii="Cambria Math" w:hAnsi="Cambria Math" w:cs="Times New Roman"/>
            <w:sz w:val="24"/>
            <w:szCs w:val="24"/>
          </w:rPr>
          <m:t>]</m:t>
        </m:r>
      </m:oMath>
      <w:r w:rsidR="00157C50">
        <w:rPr>
          <w:rFonts w:ascii="Times New Roman" w:eastAsiaTheme="minorEastAsia" w:hAnsi="Times New Roman" w:cs="Times New Roman"/>
          <w:sz w:val="24"/>
          <w:szCs w:val="24"/>
        </w:rPr>
        <w:t xml:space="preserve"> </w:t>
      </w:r>
      <w:r w:rsidR="00F53F15">
        <w:rPr>
          <w:rFonts w:ascii="Times New Roman" w:eastAsiaTheme="minorEastAsia" w:hAnsi="Times New Roman" w:cs="Times New Roman"/>
          <w:sz w:val="24"/>
          <w:szCs w:val="24"/>
        </w:rPr>
        <w:t xml:space="preserve"> be the set of explanatory variables, which can be of any form</w:t>
      </w:r>
      <w:r w:rsidR="00EC356E">
        <w:rPr>
          <w:rFonts w:ascii="Times New Roman" w:eastAsiaTheme="minorEastAsia" w:hAnsi="Times New Roman" w:cs="Times New Roman"/>
          <w:sz w:val="24"/>
          <w:szCs w:val="24"/>
        </w:rPr>
        <w:t xml:space="preserve"> </w:t>
      </w:r>
      <w:r w:rsidR="00EC356E" w:rsidRPr="00EC356E">
        <w:rPr>
          <w:rFonts w:ascii="Times New Roman" w:eastAsiaTheme="minorEastAsia" w:hAnsi="Times New Roman" w:cs="Times New Roman"/>
          <w:sz w:val="24"/>
          <w:szCs w:val="24"/>
        </w:rPr>
        <w:t>(Cheng Hua, 2021)</w:t>
      </w:r>
      <w:r w:rsidR="00EC356E">
        <w:rPr>
          <w:rFonts w:ascii="Times New Roman" w:eastAsiaTheme="minorEastAsia" w:hAnsi="Times New Roman" w:cs="Times New Roman"/>
          <w:sz w:val="24"/>
          <w:szCs w:val="24"/>
        </w:rPr>
        <w:t xml:space="preserve">. </w:t>
      </w:r>
      <w:r w:rsidR="00EC356E" w:rsidRPr="00EC356E">
        <w:t xml:space="preserve"> </w:t>
      </w:r>
      <w:r w:rsidR="00157C50">
        <w:rPr>
          <w:rFonts w:ascii="Times New Roman" w:eastAsiaTheme="minorEastAsia" w:hAnsi="Times New Roman" w:cs="Times New Roman"/>
          <w:sz w:val="24"/>
          <w:szCs w:val="24"/>
        </w:rPr>
        <w:t xml:space="preserve">In this case,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m:t>
            </m:r>
          </m:sub>
        </m:sSub>
      </m:oMath>
      <w:r w:rsidR="00157C50">
        <w:rPr>
          <w:rFonts w:ascii="Times New Roman" w:eastAsiaTheme="minorEastAsia" w:hAnsi="Times New Roman" w:cs="Times New Roman"/>
          <w:sz w:val="24"/>
          <w:szCs w:val="24"/>
        </w:rPr>
        <w:t xml:space="preserve"> is the probability of the patient being diabetic with the following logistic function</w:t>
      </w:r>
    </w:p>
    <w:p w14:paraId="66825BC5" w14:textId="259241C3" w:rsidR="00F53F15" w:rsidRPr="00223457" w:rsidRDefault="00F53F15" w:rsidP="0042706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=log</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m:t>
                      </m:r>
                    </m:sub>
                  </m:sSub>
                </m:den>
              </m:f>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p</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j</m:t>
                  </m:r>
                </m:sub>
              </m:sSub>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oMath>
      </m:oMathPara>
    </w:p>
    <w:p w14:paraId="76F1A94F" w14:textId="598B18BA" w:rsidR="00223457" w:rsidRPr="00223457" w:rsidRDefault="00223457" w:rsidP="0042706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p>
    <w:p w14:paraId="12B271A0" w14:textId="0034E212" w:rsidR="00223457" w:rsidRPr="0042706E" w:rsidRDefault="00B174B4" w:rsidP="0042706E">
      <w:pP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p</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j</m:t>
                          </m:r>
                        </m:sub>
                      </m:sSub>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p</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j</m:t>
                          </m:r>
                        </m:sub>
                      </m:sSub>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sup>
              </m:sSup>
            </m:den>
          </m:f>
        </m:oMath>
      </m:oMathPara>
    </w:p>
    <w:p w14:paraId="33263EF3" w14:textId="73A29FCF" w:rsidR="00F37148" w:rsidRDefault="00F37148" w:rsidP="000849F3">
      <w:pPr>
        <w:rPr>
          <w:rFonts w:ascii="Times New Roman" w:eastAsiaTheme="minorEastAsia" w:hAnsi="Times New Roman" w:cs="Times New Roman"/>
          <w:sz w:val="24"/>
          <w:szCs w:val="24"/>
        </w:rPr>
      </w:pPr>
      <w:r>
        <w:rPr>
          <w:rFonts w:ascii="Times New Roman" w:hAnsi="Times New Roman" w:cs="Times New Roman"/>
          <w:sz w:val="24"/>
          <w:szCs w:val="24"/>
        </w:rPr>
        <w:t xml:space="preserve">From this function, </w:t>
      </w:r>
      <m:oMath>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w:t>
      </w:r>
    </w:p>
    <w:p w14:paraId="4E8A404E" w14:textId="7257B7C0" w:rsidR="00F37148" w:rsidRDefault="00223457" w:rsidP="000849F3">
      <w:pP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Maximum Likelihood Estimation</w:t>
      </w:r>
    </w:p>
    <w:p w14:paraId="1C76C598" w14:textId="77777777" w:rsidR="00A85103" w:rsidRDefault="00223457" w:rsidP="006D729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Due to the nature of generalised linear models, and more specifically binary logistic regression which assumes the response comes from a binomial distribution, least squares regression cannot be employed and is instead substituted for maximum likelihood estimation</w:t>
      </w:r>
      <w:r w:rsidR="00A85103">
        <w:rPr>
          <w:rFonts w:ascii="Times New Roman" w:eastAsiaTheme="minorEastAsia" w:hAnsi="Times New Roman" w:cs="Times New Roman"/>
          <w:sz w:val="24"/>
          <w:szCs w:val="24"/>
        </w:rPr>
        <w:t xml:space="preserve"> (MLE)</w:t>
      </w:r>
      <w:r>
        <w:rPr>
          <w:rFonts w:ascii="Times New Roman" w:eastAsiaTheme="minorEastAsia" w:hAnsi="Times New Roman" w:cs="Times New Roman"/>
          <w:sz w:val="24"/>
          <w:szCs w:val="24"/>
        </w:rPr>
        <w:t>.</w:t>
      </w:r>
      <w:r w:rsidR="00A85103">
        <w:rPr>
          <w:rFonts w:ascii="Times New Roman" w:eastAsiaTheme="minorEastAsia" w:hAnsi="Times New Roman" w:cs="Times New Roman"/>
          <w:sz w:val="24"/>
          <w:szCs w:val="24"/>
        </w:rPr>
        <w:t xml:space="preserve"> MLE attempts to maximize the value of the following equation using iterative methods</w:t>
      </w:r>
    </w:p>
    <w:p w14:paraId="2A31424D" w14:textId="57F057A1" w:rsidR="00223457" w:rsidRPr="00223457" w:rsidRDefault="00E76FB0" w:rsidP="00E76FB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π,n;y</m:t>
              </m:r>
            </m:e>
          </m:d>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den>
                  </m:f>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up>
              </m:sSup>
            </m:e>
          </m:nary>
        </m:oMath>
      </m:oMathPara>
    </w:p>
    <w:p w14:paraId="54452D0C" w14:textId="1C187347" w:rsidR="00E76FB0" w:rsidRDefault="00E76FB0" w:rsidP="000849F3">
      <w:pPr>
        <w:rPr>
          <w:rFonts w:ascii="Times New Roman" w:hAnsi="Times New Roman" w:cs="Times New Roman"/>
          <w:i/>
          <w:iCs/>
          <w:sz w:val="24"/>
          <w:szCs w:val="24"/>
        </w:rPr>
      </w:pPr>
      <w:r>
        <w:rPr>
          <w:rFonts w:ascii="Times New Roman" w:hAnsi="Times New Roman" w:cs="Times New Roman"/>
          <w:i/>
          <w:iCs/>
          <w:sz w:val="24"/>
          <w:szCs w:val="24"/>
        </w:rPr>
        <w:t>Likelihood Ratio Test</w:t>
      </w:r>
    </w:p>
    <w:p w14:paraId="710B2F6D" w14:textId="00AB8243" w:rsidR="00E76FB0" w:rsidRDefault="008D148A" w:rsidP="006D729C">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 likelihood ratio test assesses the goodness of fit between two statistical models, based on the ratio of their likelihoods. The effect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can be assessed by setting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in the first model and letting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xml:space="preserve">= </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j</m:t>
                </m:r>
              </m:sub>
            </m:sSub>
          </m:e>
        </m:acc>
      </m:oMath>
      <w:r>
        <w:rPr>
          <w:rFonts w:ascii="Times New Roman" w:eastAsiaTheme="minorEastAsia" w:hAnsi="Times New Roman" w:cs="Times New Roman"/>
          <w:sz w:val="24"/>
          <w:szCs w:val="24"/>
        </w:rPr>
        <w:t xml:space="preserve"> in the second. The likelihood ratio statistic can the</w:t>
      </w:r>
      <w:r w:rsidR="0043019C">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 xml:space="preserve"> be calculated with the following formula</w:t>
      </w:r>
    </w:p>
    <w:p w14:paraId="49155C49" w14:textId="4428E027" w:rsidR="008D148A" w:rsidRDefault="00B174B4" w:rsidP="000849F3">
      <w:pPr>
        <w:rPr>
          <w:rFonts w:ascii="Times New Roman"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m:oMathPara>
    </w:p>
    <w:p w14:paraId="0EBE55AE" w14:textId="2EEE21CF" w:rsidR="008D148A" w:rsidRDefault="00CF147A" w:rsidP="000849F3">
      <w:pPr>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are the log-likelihoods of model 0 and model 1, respectively.</w:t>
      </w:r>
    </w:p>
    <w:p w14:paraId="006CE5F9" w14:textId="3B7BAF03" w:rsidR="00CF147A" w:rsidRDefault="00CF147A" w:rsidP="000849F3">
      <w:pP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Model Selection Criteria</w:t>
      </w:r>
    </w:p>
    <w:p w14:paraId="12F5CDE0" w14:textId="12FBD984" w:rsidR="00CF147A" w:rsidRDefault="00ED6BE3" w:rsidP="006D729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Akaike’s Information Criteria (AIC) was selected as the measure of model fit. AIC estimates the distance between the true likelihood function of the data and the fitted likelihood function of the model plus a constant which penalises model complexity. AIC is defined by</w:t>
      </w:r>
    </w:p>
    <w:p w14:paraId="59171EEF" w14:textId="240C2BAC" w:rsidR="00ED6BE3" w:rsidRPr="00ED6BE3" w:rsidRDefault="00ED6BE3" w:rsidP="000849F3">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AIC=-2 </m:t>
          </m:r>
          <m:r>
            <m:rPr>
              <m:scr m:val="script"/>
            </m:rP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M</m:t>
                  </m:r>
                </m:sub>
              </m:sSub>
            </m:e>
          </m:d>
          <m:r>
            <w:rPr>
              <w:rFonts w:ascii="Cambria Math" w:eastAsiaTheme="minorEastAsia" w:hAnsi="Cambria Math" w:cs="Times New Roman"/>
              <w:sz w:val="24"/>
              <w:szCs w:val="24"/>
            </w:rPr>
            <m:t>+2p</m:t>
          </m:r>
        </m:oMath>
      </m:oMathPara>
    </w:p>
    <w:p w14:paraId="3D31B858" w14:textId="33B712BB" w:rsidR="008D148A" w:rsidRPr="00E76FB0" w:rsidRDefault="00ED6BE3" w:rsidP="000849F3">
      <w:pPr>
        <w:rPr>
          <w:rFonts w:ascii="Times New Roman" w:hAnsi="Times New Roman" w:cs="Times New Roman"/>
          <w:sz w:val="24"/>
          <w:szCs w:val="24"/>
        </w:rPr>
      </w:pPr>
      <w:r>
        <w:rPr>
          <w:rFonts w:ascii="Times New Roman" w:hAnsi="Times New Roman" w:cs="Times New Roman"/>
          <w:sz w:val="24"/>
          <w:szCs w:val="24"/>
        </w:rPr>
        <w:t xml:space="preserve">Where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the number of parameters in model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w:t>
      </w:r>
    </w:p>
    <w:p w14:paraId="205CA8AA" w14:textId="776199D3" w:rsidR="00ED6BE3" w:rsidRDefault="00ED6BE3" w:rsidP="000849F3">
      <w:pPr>
        <w:rPr>
          <w:rFonts w:ascii="Times New Roman" w:hAnsi="Times New Roman" w:cs="Times New Roman"/>
          <w:i/>
          <w:iCs/>
          <w:sz w:val="24"/>
          <w:szCs w:val="24"/>
        </w:rPr>
      </w:pPr>
      <w:r>
        <w:rPr>
          <w:rFonts w:ascii="Times New Roman" w:hAnsi="Times New Roman" w:cs="Times New Roman"/>
          <w:i/>
          <w:iCs/>
          <w:sz w:val="24"/>
          <w:szCs w:val="24"/>
        </w:rPr>
        <w:t>Cross-fold Validation</w:t>
      </w:r>
    </w:p>
    <w:p w14:paraId="7657234B" w14:textId="7A68FC03" w:rsidR="00ED6BE3" w:rsidRDefault="004B5FC2" w:rsidP="006D729C">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Cross-fold validation is employed as a method for estimating the model test error rate. This approach divides the data into </w:t>
      </w:r>
      <m:oMath>
        <m:r>
          <w:rPr>
            <w:rFonts w:ascii="Cambria Math" w:eastAsiaTheme="minorEastAsia" w:hAnsi="Cambria Math" w:cs="Times New Roman"/>
            <w:sz w:val="24"/>
            <w:szCs w:val="24"/>
          </w:rPr>
          <m:t>k</m:t>
        </m:r>
      </m:oMath>
      <w:r w:rsidR="0099393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groups of equal size in a random manner. To start, the first group is removed from the training data, leaving the model to be trained on the remaining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groups. The Mean Square Error (MSE) is then calculated using the observations from the left-out group. This process is repeated until all groups have been utilised as the testing set, leaving a vector of MSEs</w:t>
      </w:r>
      <w:r w:rsidR="0099393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w:lastRenderedPageBreak/>
          <m:t>[MS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…,MS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oMath>
      <w:r w:rsidR="00065896">
        <w:rPr>
          <w:rFonts w:ascii="Times New Roman" w:eastAsiaTheme="minorEastAsia" w:hAnsi="Times New Roman" w:cs="Times New Roman"/>
          <w:sz w:val="24"/>
          <w:szCs w:val="24"/>
        </w:rPr>
        <w:t>. The k-fold cross validation error is then calculated by finding the mean of these values:</w:t>
      </w:r>
    </w:p>
    <w:p w14:paraId="1E57BB67" w14:textId="7C3E08C2" w:rsidR="00065896" w:rsidRPr="00ED6BE3" w:rsidRDefault="00065896" w:rsidP="000849F3">
      <w:pPr>
        <w:rPr>
          <w:rFonts w:ascii="Times New Roman" w:hAnsi="Times New Roman" w:cs="Times New Roman"/>
          <w:sz w:val="24"/>
          <w:szCs w:val="24"/>
        </w:rPr>
      </w:pPr>
      <m:oMathPara>
        <m:oMath>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r>
                <w:rPr>
                  <w:rFonts w:ascii="Cambria Math" w:hAnsi="Cambria Math" w:cs="Times New Roman"/>
                  <w:sz w:val="24"/>
                  <w:szCs w:val="24"/>
                </w:rPr>
                <m:t>MS</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e>
          </m:nary>
        </m:oMath>
      </m:oMathPara>
    </w:p>
    <w:p w14:paraId="5A020077" w14:textId="01D15B39" w:rsidR="00ED6BE3" w:rsidRDefault="00065896" w:rsidP="000849F3">
      <w:pPr>
        <w:rPr>
          <w:rFonts w:ascii="Times New Roman" w:hAnsi="Times New Roman" w:cs="Times New Roman"/>
          <w:i/>
          <w:iCs/>
          <w:sz w:val="24"/>
          <w:szCs w:val="24"/>
        </w:rPr>
      </w:pPr>
      <w:r>
        <w:rPr>
          <w:rFonts w:ascii="Times New Roman" w:hAnsi="Times New Roman" w:cs="Times New Roman"/>
          <w:i/>
          <w:iCs/>
          <w:sz w:val="24"/>
          <w:szCs w:val="24"/>
        </w:rPr>
        <w:t>Performance metrics</w:t>
      </w:r>
    </w:p>
    <w:p w14:paraId="1C50371A" w14:textId="773ECFD2" w:rsidR="00065896" w:rsidRDefault="00065896" w:rsidP="006D729C">
      <w:pPr>
        <w:jc w:val="both"/>
        <w:rPr>
          <w:rFonts w:ascii="Times New Roman" w:hAnsi="Times New Roman" w:cs="Times New Roman"/>
          <w:sz w:val="24"/>
          <w:szCs w:val="24"/>
        </w:rPr>
      </w:pPr>
      <w:r>
        <w:rPr>
          <w:rFonts w:ascii="Times New Roman" w:hAnsi="Times New Roman" w:cs="Times New Roman"/>
          <w:sz w:val="24"/>
          <w:szCs w:val="24"/>
        </w:rPr>
        <w:t>The result of a model is measured in terms of its accuracy.</w:t>
      </w:r>
      <w:r w:rsidRPr="00065896">
        <w:rPr>
          <w:rFonts w:ascii="Times New Roman" w:hAnsi="Times New Roman" w:cs="Times New Roman"/>
          <w:sz w:val="24"/>
          <w:szCs w:val="24"/>
        </w:rPr>
        <w:t xml:space="preserve"> </w:t>
      </w:r>
      <w:r>
        <w:rPr>
          <w:rFonts w:ascii="Times New Roman" w:hAnsi="Times New Roman" w:cs="Times New Roman"/>
          <w:sz w:val="24"/>
          <w:szCs w:val="24"/>
        </w:rPr>
        <w:t>The values are obtained by using the generated models to predict the outcome on the test data set and making note of the resulting confusion matrix.</w:t>
      </w:r>
    </w:p>
    <w:tbl>
      <w:tblPr>
        <w:tblStyle w:val="TableGrid"/>
        <w:tblW w:w="5103" w:type="dxa"/>
        <w:tblLook w:val="04A0" w:firstRow="1" w:lastRow="0" w:firstColumn="1" w:lastColumn="0" w:noHBand="0" w:noVBand="1"/>
      </w:tblPr>
      <w:tblGrid>
        <w:gridCol w:w="1623"/>
        <w:gridCol w:w="1779"/>
        <w:gridCol w:w="1701"/>
      </w:tblGrid>
      <w:tr w:rsidR="00065896" w14:paraId="3A309765" w14:textId="77777777" w:rsidTr="0015229F">
        <w:tc>
          <w:tcPr>
            <w:tcW w:w="1623" w:type="dxa"/>
            <w:tcBorders>
              <w:top w:val="nil"/>
              <w:left w:val="nil"/>
            </w:tcBorders>
          </w:tcPr>
          <w:p w14:paraId="012735F6" w14:textId="77777777" w:rsidR="00065896" w:rsidRDefault="00065896" w:rsidP="0015229F">
            <w:pPr>
              <w:rPr>
                <w:rFonts w:ascii="Times New Roman" w:hAnsi="Times New Roman" w:cs="Times New Roman"/>
                <w:sz w:val="24"/>
                <w:szCs w:val="24"/>
              </w:rPr>
            </w:pPr>
          </w:p>
        </w:tc>
        <w:tc>
          <w:tcPr>
            <w:tcW w:w="3480" w:type="dxa"/>
            <w:gridSpan w:val="2"/>
          </w:tcPr>
          <w:p w14:paraId="584DC2A2" w14:textId="77777777" w:rsidR="00065896" w:rsidRDefault="00065896" w:rsidP="0015229F">
            <w:pPr>
              <w:spacing w:before="120" w:after="120"/>
              <w:jc w:val="center"/>
              <w:rPr>
                <w:rFonts w:ascii="Times New Roman" w:hAnsi="Times New Roman" w:cs="Times New Roman"/>
                <w:sz w:val="24"/>
                <w:szCs w:val="24"/>
              </w:rPr>
            </w:pPr>
            <w:r>
              <w:rPr>
                <w:rFonts w:ascii="Times New Roman" w:hAnsi="Times New Roman" w:cs="Times New Roman"/>
                <w:sz w:val="24"/>
                <w:szCs w:val="24"/>
              </w:rPr>
              <w:t>Predicted Outcome</w:t>
            </w:r>
          </w:p>
        </w:tc>
      </w:tr>
      <w:tr w:rsidR="00065896" w14:paraId="4BDC7ABB" w14:textId="77777777" w:rsidTr="0015229F">
        <w:tc>
          <w:tcPr>
            <w:tcW w:w="1623" w:type="dxa"/>
            <w:vMerge w:val="restart"/>
          </w:tcPr>
          <w:p w14:paraId="752CDB20" w14:textId="77777777" w:rsidR="00065896" w:rsidRDefault="00065896" w:rsidP="0015229F">
            <w:pPr>
              <w:jc w:val="center"/>
              <w:rPr>
                <w:rFonts w:ascii="Times New Roman" w:hAnsi="Times New Roman" w:cs="Times New Roman"/>
                <w:sz w:val="24"/>
                <w:szCs w:val="24"/>
              </w:rPr>
            </w:pPr>
            <w:r>
              <w:rPr>
                <w:rFonts w:ascii="Times New Roman" w:hAnsi="Times New Roman" w:cs="Times New Roman"/>
                <w:sz w:val="24"/>
                <w:szCs w:val="24"/>
              </w:rPr>
              <w:br/>
              <w:t>Actual Outcome</w:t>
            </w:r>
          </w:p>
        </w:tc>
        <w:tc>
          <w:tcPr>
            <w:tcW w:w="1779" w:type="dxa"/>
          </w:tcPr>
          <w:p w14:paraId="54DF47DF" w14:textId="77777777" w:rsidR="00065896" w:rsidRDefault="00065896" w:rsidP="0015229F">
            <w:pPr>
              <w:spacing w:before="120" w:after="120"/>
              <w:jc w:val="center"/>
              <w:rPr>
                <w:rFonts w:ascii="Times New Roman" w:hAnsi="Times New Roman" w:cs="Times New Roman"/>
                <w:sz w:val="24"/>
                <w:szCs w:val="24"/>
              </w:rPr>
            </w:pPr>
            <w:r>
              <w:rPr>
                <w:rFonts w:ascii="Times New Roman" w:hAnsi="Times New Roman" w:cs="Times New Roman"/>
                <w:sz w:val="24"/>
                <w:szCs w:val="24"/>
              </w:rPr>
              <w:t>True Positive</w:t>
            </w:r>
          </w:p>
        </w:tc>
        <w:tc>
          <w:tcPr>
            <w:tcW w:w="1701" w:type="dxa"/>
          </w:tcPr>
          <w:p w14:paraId="14D5098F" w14:textId="77777777" w:rsidR="00065896" w:rsidRDefault="00065896" w:rsidP="0015229F">
            <w:pPr>
              <w:spacing w:before="120" w:after="120"/>
              <w:jc w:val="center"/>
              <w:rPr>
                <w:rFonts w:ascii="Times New Roman" w:hAnsi="Times New Roman" w:cs="Times New Roman"/>
                <w:sz w:val="24"/>
                <w:szCs w:val="24"/>
              </w:rPr>
            </w:pPr>
            <w:r>
              <w:rPr>
                <w:rFonts w:ascii="Times New Roman" w:hAnsi="Times New Roman" w:cs="Times New Roman"/>
                <w:sz w:val="24"/>
                <w:szCs w:val="24"/>
              </w:rPr>
              <w:t>False Positive</w:t>
            </w:r>
          </w:p>
        </w:tc>
      </w:tr>
      <w:tr w:rsidR="00065896" w14:paraId="7CDDC5AE" w14:textId="77777777" w:rsidTr="0015229F">
        <w:tc>
          <w:tcPr>
            <w:tcW w:w="1623" w:type="dxa"/>
            <w:vMerge/>
          </w:tcPr>
          <w:p w14:paraId="645D3238" w14:textId="77777777" w:rsidR="00065896" w:rsidRDefault="00065896" w:rsidP="0015229F">
            <w:pPr>
              <w:rPr>
                <w:rFonts w:ascii="Times New Roman" w:hAnsi="Times New Roman" w:cs="Times New Roman"/>
                <w:sz w:val="24"/>
                <w:szCs w:val="24"/>
              </w:rPr>
            </w:pPr>
          </w:p>
        </w:tc>
        <w:tc>
          <w:tcPr>
            <w:tcW w:w="1779" w:type="dxa"/>
          </w:tcPr>
          <w:p w14:paraId="665C89D3" w14:textId="77777777" w:rsidR="00065896" w:rsidRDefault="00065896" w:rsidP="0015229F">
            <w:pPr>
              <w:spacing w:before="120" w:after="120"/>
              <w:jc w:val="center"/>
              <w:rPr>
                <w:rFonts w:ascii="Times New Roman" w:hAnsi="Times New Roman" w:cs="Times New Roman"/>
                <w:sz w:val="24"/>
                <w:szCs w:val="24"/>
              </w:rPr>
            </w:pPr>
            <w:r>
              <w:rPr>
                <w:rFonts w:ascii="Times New Roman" w:hAnsi="Times New Roman" w:cs="Times New Roman"/>
                <w:sz w:val="24"/>
                <w:szCs w:val="24"/>
              </w:rPr>
              <w:t>False Negative</w:t>
            </w:r>
          </w:p>
        </w:tc>
        <w:tc>
          <w:tcPr>
            <w:tcW w:w="1701" w:type="dxa"/>
          </w:tcPr>
          <w:p w14:paraId="07204AAF" w14:textId="77777777" w:rsidR="00065896" w:rsidRDefault="00065896" w:rsidP="0015229F">
            <w:pPr>
              <w:keepNext/>
              <w:spacing w:before="120" w:after="120"/>
              <w:jc w:val="center"/>
              <w:rPr>
                <w:rFonts w:ascii="Times New Roman" w:hAnsi="Times New Roman" w:cs="Times New Roman"/>
                <w:sz w:val="24"/>
                <w:szCs w:val="24"/>
              </w:rPr>
            </w:pPr>
            <w:r>
              <w:rPr>
                <w:rFonts w:ascii="Times New Roman" w:hAnsi="Times New Roman" w:cs="Times New Roman"/>
                <w:sz w:val="24"/>
                <w:szCs w:val="24"/>
              </w:rPr>
              <w:t>True Negative</w:t>
            </w:r>
          </w:p>
        </w:tc>
      </w:tr>
    </w:tbl>
    <w:p w14:paraId="62F5A78F" w14:textId="0F46FF73" w:rsidR="00065896" w:rsidRDefault="00065896" w:rsidP="00065896">
      <w:pPr>
        <w:pStyle w:val="Caption"/>
        <w:jc w:val="center"/>
      </w:pPr>
      <w:r>
        <w:t xml:space="preserve">Table </w:t>
      </w:r>
      <w:r w:rsidR="00B174B4">
        <w:fldChar w:fldCharType="begin"/>
      </w:r>
      <w:r w:rsidR="00B174B4">
        <w:instrText xml:space="preserve"> SEQ Table \* ARABIC </w:instrText>
      </w:r>
      <w:r w:rsidR="00B174B4">
        <w:fldChar w:fldCharType="separate"/>
      </w:r>
      <w:r w:rsidR="00CE55F6">
        <w:rPr>
          <w:noProof/>
        </w:rPr>
        <w:t>2</w:t>
      </w:r>
      <w:r w:rsidR="00B174B4">
        <w:rPr>
          <w:noProof/>
        </w:rPr>
        <w:fldChar w:fldCharType="end"/>
      </w:r>
      <w:r>
        <w:t>: Confusion Matrix</w:t>
      </w:r>
    </w:p>
    <w:p w14:paraId="3FB796F6" w14:textId="33B4E9E6" w:rsidR="00065896" w:rsidRDefault="00065896" w:rsidP="000849F3">
      <w:pPr>
        <w:rPr>
          <w:rFonts w:ascii="Times New Roman" w:hAnsi="Times New Roman" w:cs="Times New Roman"/>
          <w:sz w:val="24"/>
          <w:szCs w:val="24"/>
        </w:rPr>
      </w:pPr>
      <w:r>
        <w:rPr>
          <w:rFonts w:ascii="Times New Roman" w:hAnsi="Times New Roman" w:cs="Times New Roman"/>
          <w:sz w:val="24"/>
          <w:szCs w:val="24"/>
        </w:rPr>
        <w:t>With accuracy being calculated in the following way:</w:t>
      </w:r>
    </w:p>
    <w:p w14:paraId="3E7DF293" w14:textId="2FDD94D3" w:rsidR="00065896" w:rsidRPr="00065896" w:rsidRDefault="00065896" w:rsidP="000849F3">
      <w:pPr>
        <w:rPr>
          <w:rFonts w:ascii="Times New Roman" w:hAnsi="Times New Roman" w:cs="Times New Roman"/>
          <w:sz w:val="24"/>
          <w:szCs w:val="24"/>
        </w:rPr>
      </w:pPr>
      <m:oMathPara>
        <m:oMath>
          <m:r>
            <w:rPr>
              <w:rFonts w:ascii="Cambria Math" w:hAnsi="Cambria Math" w:cs="Times New Roman"/>
              <w:sz w:val="24"/>
              <w:szCs w:val="24"/>
            </w:rPr>
            <m:t>Accuracy=</m:t>
          </m:r>
          <m:f>
            <m:fPr>
              <m:ctrlPr>
                <w:rPr>
                  <w:rFonts w:ascii="Cambria Math" w:hAnsi="Cambria Math" w:cs="Times New Roman"/>
                  <w:bCs/>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TN+TP+FN+FP</m:t>
              </m:r>
            </m:den>
          </m:f>
        </m:oMath>
      </m:oMathPara>
    </w:p>
    <w:p w14:paraId="2BEE929D" w14:textId="215B8F88" w:rsidR="00ED6BE3" w:rsidRDefault="004B1C4C" w:rsidP="006D729C">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TP</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TN</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FP</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FN</m:t>
        </m:r>
      </m:oMath>
      <w:r>
        <w:rPr>
          <w:rFonts w:ascii="Times New Roman" w:eastAsiaTheme="minorEastAsia" w:hAnsi="Times New Roman" w:cs="Times New Roman"/>
          <w:sz w:val="24"/>
          <w:szCs w:val="24"/>
        </w:rPr>
        <w:t xml:space="preserve"> are true positive, true negative, false positive and false negative </w:t>
      </w:r>
      <w:r w:rsidR="006B344F">
        <w:rPr>
          <w:rFonts w:ascii="Times New Roman" w:eastAsiaTheme="minorEastAsia" w:hAnsi="Times New Roman" w:cs="Times New Roman"/>
          <w:sz w:val="24"/>
          <w:szCs w:val="24"/>
        </w:rPr>
        <w:t>respectively.</w:t>
      </w:r>
    </w:p>
    <w:p w14:paraId="509E0D6D" w14:textId="77777777" w:rsidR="006D729C" w:rsidRDefault="006D729C" w:rsidP="000849F3">
      <w:pPr>
        <w:rPr>
          <w:rFonts w:ascii="Times New Roman" w:hAnsi="Times New Roman" w:cs="Times New Roman"/>
          <w:sz w:val="24"/>
          <w:szCs w:val="24"/>
        </w:rPr>
      </w:pPr>
    </w:p>
    <w:p w14:paraId="1EE2C88F" w14:textId="139FDA52" w:rsidR="00B35394" w:rsidRDefault="00B35394" w:rsidP="00B35394">
      <w:pPr>
        <w:rPr>
          <w:rFonts w:ascii="Times New Roman" w:hAnsi="Times New Roman" w:cs="Times New Roman"/>
          <w:b/>
          <w:bCs/>
          <w:sz w:val="24"/>
          <w:szCs w:val="24"/>
        </w:rPr>
      </w:pPr>
      <w:r>
        <w:rPr>
          <w:rFonts w:ascii="Times New Roman" w:hAnsi="Times New Roman" w:cs="Times New Roman"/>
          <w:b/>
          <w:bCs/>
          <w:sz w:val="24"/>
          <w:szCs w:val="24"/>
        </w:rPr>
        <w:t>Results</w:t>
      </w:r>
    </w:p>
    <w:p w14:paraId="71805DD7" w14:textId="0DD700C7" w:rsidR="00F8495C" w:rsidRDefault="0099393B" w:rsidP="006D729C">
      <w:pPr>
        <w:jc w:val="both"/>
        <w:rPr>
          <w:rFonts w:ascii="Times New Roman" w:hAnsi="Times New Roman" w:cs="Times New Roman"/>
          <w:sz w:val="24"/>
          <w:szCs w:val="24"/>
        </w:rPr>
      </w:pPr>
      <w:r>
        <w:rPr>
          <w:rFonts w:ascii="Times New Roman" w:hAnsi="Times New Roman" w:cs="Times New Roman"/>
          <w:sz w:val="24"/>
          <w:szCs w:val="24"/>
        </w:rPr>
        <w:t xml:space="preserve">Figure </w:t>
      </w:r>
      <w:r w:rsidR="006D729C">
        <w:rPr>
          <w:rFonts w:ascii="Times New Roman" w:hAnsi="Times New Roman" w:cs="Times New Roman"/>
          <w:sz w:val="24"/>
          <w:szCs w:val="24"/>
        </w:rPr>
        <w:t>1</w:t>
      </w:r>
      <w:r>
        <w:rPr>
          <w:rFonts w:ascii="Times New Roman" w:hAnsi="Times New Roman" w:cs="Times New Roman"/>
          <w:sz w:val="24"/>
          <w:szCs w:val="24"/>
        </w:rPr>
        <w:t xml:space="preserve"> is the </w:t>
      </w:r>
      <w:r w:rsidR="00052319">
        <w:rPr>
          <w:rFonts w:ascii="Times New Roman" w:hAnsi="Times New Roman" w:cs="Times New Roman"/>
          <w:sz w:val="24"/>
          <w:szCs w:val="24"/>
        </w:rPr>
        <w:t xml:space="preserve">Pearson’s Correlation heat map, which visually illustrates the correlation between pairs of predictors. </w:t>
      </w:r>
    </w:p>
    <w:p w14:paraId="7779DFDF" w14:textId="77777777" w:rsidR="00C34382" w:rsidRDefault="00052319" w:rsidP="00C34382">
      <w:pPr>
        <w:keepNext/>
        <w:jc w:val="center"/>
      </w:pPr>
      <w:r>
        <w:rPr>
          <w:rFonts w:ascii="Times New Roman" w:hAnsi="Times New Roman" w:cs="Times New Roman"/>
          <w:b/>
          <w:bCs/>
          <w:noProof/>
          <w:sz w:val="24"/>
          <w:szCs w:val="24"/>
        </w:rPr>
        <w:drawing>
          <wp:inline distT="0" distB="0" distL="0" distR="0" wp14:anchorId="64F1D939" wp14:editId="10FD4854">
            <wp:extent cx="2036618" cy="2264831"/>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cstate="print">
                      <a:extLst>
                        <a:ext uri="{28A0092B-C50C-407E-A947-70E740481C1C}">
                          <a14:useLocalDpi xmlns:a14="http://schemas.microsoft.com/office/drawing/2010/main" val="0"/>
                        </a:ext>
                      </a:extLst>
                    </a:blip>
                    <a:srcRect l="17668" t="2533" r="16598" b="1"/>
                    <a:stretch/>
                  </pic:blipFill>
                  <pic:spPr bwMode="auto">
                    <a:xfrm>
                      <a:off x="0" y="0"/>
                      <a:ext cx="2046059" cy="2275330"/>
                    </a:xfrm>
                    <a:prstGeom prst="rect">
                      <a:avLst/>
                    </a:prstGeom>
                    <a:ln>
                      <a:noFill/>
                    </a:ln>
                    <a:extLst>
                      <a:ext uri="{53640926-AAD7-44D8-BBD7-CCE9431645EC}">
                        <a14:shadowObscured xmlns:a14="http://schemas.microsoft.com/office/drawing/2010/main"/>
                      </a:ext>
                    </a:extLst>
                  </pic:spPr>
                </pic:pic>
              </a:graphicData>
            </a:graphic>
          </wp:inline>
        </w:drawing>
      </w:r>
    </w:p>
    <w:p w14:paraId="417A83E7" w14:textId="4DA1ECAD" w:rsidR="00AC53D1" w:rsidRDefault="00C34382" w:rsidP="00C34382">
      <w:pPr>
        <w:pStyle w:val="Caption"/>
        <w:jc w:val="center"/>
        <w:rPr>
          <w:rFonts w:ascii="Times New Roman" w:hAnsi="Times New Roman" w:cs="Times New Roman"/>
          <w:b/>
          <w:bCs/>
          <w:sz w:val="24"/>
          <w:szCs w:val="24"/>
        </w:rPr>
      </w:pPr>
      <w:r>
        <w:t xml:space="preserve">Figure </w:t>
      </w:r>
      <w:fldSimple w:instr=" SEQ Figure \* ARABIC ">
        <w:r w:rsidR="00CE55F6">
          <w:rPr>
            <w:noProof/>
          </w:rPr>
          <w:t>1</w:t>
        </w:r>
      </w:fldSimple>
      <w:r>
        <w:t>: Pearson's Correlation Matrix</w:t>
      </w:r>
    </w:p>
    <w:p w14:paraId="271EA6DC" w14:textId="74AEADCF" w:rsidR="0043019C" w:rsidRPr="00C34382" w:rsidRDefault="00AC53D1" w:rsidP="006D729C">
      <w:pPr>
        <w:jc w:val="both"/>
        <w:rPr>
          <w:rFonts w:ascii="Times New Roman" w:hAnsi="Times New Roman" w:cs="Times New Roman"/>
          <w:sz w:val="24"/>
          <w:szCs w:val="24"/>
        </w:rPr>
      </w:pPr>
      <w:r>
        <w:rPr>
          <w:rFonts w:ascii="Times New Roman" w:hAnsi="Times New Roman" w:cs="Times New Roman"/>
          <w:sz w:val="24"/>
          <w:szCs w:val="24"/>
        </w:rPr>
        <w:t xml:space="preserve">The correlation between pregnancy and age (0.68), BMI and skin thickness (0.66), insulin and glucose (0.58) are considered high as they have a correlation over 0.5 and are significantly larger than other pairwise correlations. This suggest these </w:t>
      </w:r>
      <w:r w:rsidR="00FB152C">
        <w:rPr>
          <w:rFonts w:ascii="Times New Roman" w:hAnsi="Times New Roman" w:cs="Times New Roman"/>
          <w:sz w:val="24"/>
          <w:szCs w:val="24"/>
        </w:rPr>
        <w:t>three</w:t>
      </w:r>
      <w:r>
        <w:rPr>
          <w:rFonts w:ascii="Times New Roman" w:hAnsi="Times New Roman" w:cs="Times New Roman"/>
          <w:sz w:val="24"/>
          <w:szCs w:val="24"/>
        </w:rPr>
        <w:t xml:space="preserve"> pairs of predictors are correlated.</w:t>
      </w:r>
    </w:p>
    <w:p w14:paraId="29751611" w14:textId="71E817AC" w:rsidR="00D62586" w:rsidRDefault="00D62586" w:rsidP="006D729C">
      <w:pPr>
        <w:jc w:val="both"/>
        <w:rPr>
          <w:rFonts w:ascii="Times New Roman" w:hAnsi="Times New Roman" w:cs="Times New Roman"/>
          <w:sz w:val="24"/>
          <w:szCs w:val="24"/>
        </w:rPr>
      </w:pPr>
      <w:r>
        <w:rPr>
          <w:rFonts w:ascii="Times New Roman" w:hAnsi="Times New Roman" w:cs="Times New Roman"/>
          <w:sz w:val="24"/>
          <w:szCs w:val="24"/>
        </w:rPr>
        <w:t xml:space="preserve">Further investigation into possible interaction between predictors was completed with </w:t>
      </w:r>
      <w:r w:rsidR="001160DE">
        <w:rPr>
          <w:rFonts w:ascii="Times New Roman" w:hAnsi="Times New Roman" w:cs="Times New Roman"/>
          <w:sz w:val="24"/>
          <w:szCs w:val="24"/>
        </w:rPr>
        <w:t>interaction plots.</w:t>
      </w:r>
      <w:r w:rsidR="001367EA">
        <w:rPr>
          <w:rFonts w:ascii="Times New Roman" w:hAnsi="Times New Roman" w:cs="Times New Roman"/>
          <w:sz w:val="24"/>
          <w:szCs w:val="24"/>
        </w:rPr>
        <w:t xml:space="preserve"> Figure </w:t>
      </w:r>
      <w:r w:rsidR="00292E23">
        <w:rPr>
          <w:rFonts w:ascii="Times New Roman" w:hAnsi="Times New Roman" w:cs="Times New Roman"/>
          <w:sz w:val="24"/>
          <w:szCs w:val="24"/>
        </w:rPr>
        <w:t>2</w:t>
      </w:r>
      <w:r w:rsidR="001367EA">
        <w:rPr>
          <w:rFonts w:ascii="Times New Roman" w:hAnsi="Times New Roman" w:cs="Times New Roman"/>
          <w:sz w:val="24"/>
          <w:szCs w:val="24"/>
        </w:rPr>
        <w:t xml:space="preserve"> illustrate</w:t>
      </w:r>
      <w:r w:rsidR="004B1C4C">
        <w:rPr>
          <w:rFonts w:ascii="Times New Roman" w:hAnsi="Times New Roman" w:cs="Times New Roman"/>
          <w:sz w:val="24"/>
          <w:szCs w:val="24"/>
        </w:rPr>
        <w:t xml:space="preserve">s </w:t>
      </w:r>
      <w:r w:rsidR="001367EA">
        <w:rPr>
          <w:rFonts w:ascii="Times New Roman" w:hAnsi="Times New Roman" w:cs="Times New Roman"/>
          <w:sz w:val="24"/>
          <w:szCs w:val="24"/>
        </w:rPr>
        <w:t>how the variation in one predictor</w:t>
      </w:r>
      <w:r w:rsidR="00292E23">
        <w:rPr>
          <w:rFonts w:ascii="Times New Roman" w:hAnsi="Times New Roman" w:cs="Times New Roman"/>
          <w:sz w:val="24"/>
          <w:szCs w:val="24"/>
        </w:rPr>
        <w:t xml:space="preserve"> </w:t>
      </w:r>
      <w:r w:rsidR="001367EA">
        <w:rPr>
          <w:rFonts w:ascii="Times New Roman" w:hAnsi="Times New Roman" w:cs="Times New Roman"/>
          <w:sz w:val="24"/>
          <w:szCs w:val="24"/>
        </w:rPr>
        <w:t>changes the value of the response when the value for the interacting variable is held constant.</w:t>
      </w:r>
    </w:p>
    <w:p w14:paraId="590239C2" w14:textId="77777777" w:rsidR="00C34382" w:rsidRDefault="00840051" w:rsidP="00C34382">
      <w:pPr>
        <w:keepNext/>
        <w:jc w:val="center"/>
      </w:pPr>
      <w:r>
        <w:rPr>
          <w:rFonts w:ascii="Times New Roman" w:hAnsi="Times New Roman" w:cs="Times New Roman"/>
          <w:noProof/>
          <w:sz w:val="24"/>
          <w:szCs w:val="24"/>
        </w:rPr>
        <w:drawing>
          <wp:inline distT="0" distB="0" distL="0" distR="0" wp14:anchorId="0479DF7C" wp14:editId="365B14F5">
            <wp:extent cx="2617448" cy="1962952"/>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2452" cy="1974204"/>
                    </a:xfrm>
                    <a:prstGeom prst="rect">
                      <a:avLst/>
                    </a:prstGeom>
                  </pic:spPr>
                </pic:pic>
              </a:graphicData>
            </a:graphic>
          </wp:inline>
        </w:drawing>
      </w:r>
    </w:p>
    <w:p w14:paraId="0FD94F35" w14:textId="1D888770" w:rsidR="001367EA" w:rsidRPr="001367EA" w:rsidRDefault="00C34382" w:rsidP="00C34382">
      <w:pPr>
        <w:pStyle w:val="Caption"/>
        <w:jc w:val="center"/>
        <w:rPr>
          <w:rFonts w:ascii="Times New Roman" w:hAnsi="Times New Roman" w:cs="Times New Roman"/>
          <w:sz w:val="24"/>
          <w:szCs w:val="24"/>
        </w:rPr>
      </w:pPr>
      <w:r>
        <w:t xml:space="preserve">Figure </w:t>
      </w:r>
      <w:fldSimple w:instr=" SEQ Figure \* ARABIC ">
        <w:r w:rsidR="00CE55F6">
          <w:rPr>
            <w:noProof/>
          </w:rPr>
          <w:t>2</w:t>
        </w:r>
      </w:fldSimple>
      <w:r>
        <w:t>: Interaction Plots</w:t>
      </w:r>
    </w:p>
    <w:p w14:paraId="557B021F" w14:textId="0CBC9D0D" w:rsidR="000A76FE" w:rsidRDefault="001367EA" w:rsidP="006D729C">
      <w:pPr>
        <w:jc w:val="both"/>
        <w:rPr>
          <w:rFonts w:ascii="Times New Roman" w:hAnsi="Times New Roman" w:cs="Times New Roman"/>
          <w:sz w:val="24"/>
          <w:szCs w:val="24"/>
        </w:rPr>
      </w:pPr>
      <w:r>
        <w:rPr>
          <w:rFonts w:ascii="Times New Roman" w:hAnsi="Times New Roman" w:cs="Times New Roman"/>
          <w:sz w:val="24"/>
          <w:szCs w:val="24"/>
        </w:rPr>
        <w:t xml:space="preserve">As seen in Figure </w:t>
      </w:r>
      <w:r w:rsidR="00292E23" w:rsidRPr="00292E23">
        <w:rPr>
          <w:rFonts w:ascii="Times New Roman" w:hAnsi="Times New Roman" w:cs="Times New Roman"/>
          <w:sz w:val="24"/>
          <w:szCs w:val="24"/>
        </w:rPr>
        <w:t>2</w:t>
      </w:r>
      <w:r>
        <w:rPr>
          <w:rFonts w:ascii="Times New Roman" w:hAnsi="Times New Roman" w:cs="Times New Roman"/>
          <w:sz w:val="24"/>
          <w:szCs w:val="24"/>
        </w:rPr>
        <w:t xml:space="preserve">, </w:t>
      </w:r>
      <w:r w:rsidR="004B1C4C">
        <w:rPr>
          <w:rFonts w:ascii="Times New Roman" w:hAnsi="Times New Roman" w:cs="Times New Roman"/>
          <w:sz w:val="24"/>
          <w:szCs w:val="24"/>
        </w:rPr>
        <w:t xml:space="preserve">the probability of a patient having gestational diabetes is greater among the older age groups. This increase in probability reduces as the glucose levels rise. The second plot in Figure </w:t>
      </w:r>
      <w:r w:rsidR="00292E23" w:rsidRPr="00292E23">
        <w:rPr>
          <w:rFonts w:ascii="Times New Roman" w:hAnsi="Times New Roman" w:cs="Times New Roman"/>
          <w:sz w:val="24"/>
          <w:szCs w:val="24"/>
        </w:rPr>
        <w:t>2</w:t>
      </w:r>
      <w:r w:rsidR="00292E23">
        <w:rPr>
          <w:rFonts w:ascii="Times New Roman" w:hAnsi="Times New Roman" w:cs="Times New Roman"/>
          <w:sz w:val="24"/>
          <w:szCs w:val="24"/>
        </w:rPr>
        <w:t xml:space="preserve"> </w:t>
      </w:r>
      <w:r w:rsidR="004B1C4C">
        <w:rPr>
          <w:rFonts w:ascii="Times New Roman" w:hAnsi="Times New Roman" w:cs="Times New Roman"/>
          <w:sz w:val="24"/>
          <w:szCs w:val="24"/>
        </w:rPr>
        <w:t xml:space="preserve">indicates that probability of diabetes is highest when the glucose level is high, with a lower glucose level resulting in a lower chance of GDM. Utilising </w:t>
      </w:r>
      <w:r w:rsidR="00F75701">
        <w:rPr>
          <w:rFonts w:ascii="Times New Roman" w:hAnsi="Times New Roman" w:cs="Times New Roman"/>
          <w:sz w:val="24"/>
          <w:szCs w:val="24"/>
        </w:rPr>
        <w:t xml:space="preserve">the </w:t>
      </w:r>
      <w:proofErr w:type="spellStart"/>
      <w:r w:rsidR="006B344F" w:rsidRPr="006B344F">
        <w:rPr>
          <w:rFonts w:ascii="Times New Roman" w:hAnsi="Times New Roman" w:cs="Times New Roman"/>
          <w:i/>
          <w:iCs/>
          <w:sz w:val="24"/>
          <w:szCs w:val="24"/>
        </w:rPr>
        <w:t>glmFSA</w:t>
      </w:r>
      <w:proofErr w:type="spellEnd"/>
      <w:r w:rsidR="00F75701">
        <w:rPr>
          <w:rFonts w:ascii="Times New Roman" w:hAnsi="Times New Roman" w:cs="Times New Roman"/>
          <w:i/>
          <w:iCs/>
          <w:sz w:val="24"/>
          <w:szCs w:val="24"/>
        </w:rPr>
        <w:t xml:space="preserve"> </w:t>
      </w:r>
      <w:r w:rsidR="00F75701">
        <w:rPr>
          <w:rFonts w:ascii="Times New Roman" w:hAnsi="Times New Roman" w:cs="Times New Roman"/>
          <w:sz w:val="24"/>
          <w:szCs w:val="24"/>
        </w:rPr>
        <w:t xml:space="preserve">from the </w:t>
      </w:r>
      <w:proofErr w:type="spellStart"/>
      <w:r w:rsidR="00F75701">
        <w:rPr>
          <w:rFonts w:ascii="Times New Roman" w:hAnsi="Times New Roman" w:cs="Times New Roman"/>
          <w:i/>
          <w:iCs/>
          <w:sz w:val="24"/>
          <w:szCs w:val="24"/>
        </w:rPr>
        <w:t>rFSA</w:t>
      </w:r>
      <w:proofErr w:type="spellEnd"/>
      <w:r w:rsidR="00F75701">
        <w:rPr>
          <w:rFonts w:ascii="Times New Roman" w:hAnsi="Times New Roman" w:cs="Times New Roman"/>
          <w:i/>
          <w:iCs/>
          <w:sz w:val="24"/>
          <w:szCs w:val="24"/>
        </w:rPr>
        <w:t xml:space="preserve"> </w:t>
      </w:r>
      <w:r w:rsidR="00F75701">
        <w:rPr>
          <w:rFonts w:ascii="Times New Roman" w:hAnsi="Times New Roman" w:cs="Times New Roman"/>
          <w:sz w:val="24"/>
          <w:szCs w:val="24"/>
        </w:rPr>
        <w:t xml:space="preserve">package, all feasible solutions to a specified generalized linear model that could include </w:t>
      </w:r>
      <w:r w:rsidR="00F75701" w:rsidRPr="00F75701">
        <w:rPr>
          <w:rFonts w:ascii="Times New Roman" w:hAnsi="Times New Roman" w:cs="Times New Roman"/>
          <w:i/>
          <w:iCs/>
          <w:sz w:val="24"/>
          <w:szCs w:val="24"/>
        </w:rPr>
        <w:t>m</w:t>
      </w:r>
      <w:r w:rsidR="00F75701">
        <w:rPr>
          <w:rFonts w:ascii="Times New Roman" w:hAnsi="Times New Roman" w:cs="Times New Roman"/>
          <w:sz w:val="24"/>
          <w:szCs w:val="24"/>
        </w:rPr>
        <w:t>-</w:t>
      </w:r>
      <w:proofErr w:type="spellStart"/>
      <w:r w:rsidR="00F75701">
        <w:rPr>
          <w:rFonts w:ascii="Times New Roman" w:hAnsi="Times New Roman" w:cs="Times New Roman"/>
          <w:sz w:val="24"/>
          <w:szCs w:val="24"/>
        </w:rPr>
        <w:t>th</w:t>
      </w:r>
      <w:proofErr w:type="spellEnd"/>
      <w:r w:rsidR="00F75701">
        <w:rPr>
          <w:rFonts w:ascii="Times New Roman" w:hAnsi="Times New Roman" w:cs="Times New Roman"/>
          <w:sz w:val="24"/>
          <w:szCs w:val="24"/>
        </w:rPr>
        <w:t xml:space="preserve"> order interactions can be found. In this case, </w:t>
      </w:r>
      <w:r w:rsidR="00F75701">
        <w:rPr>
          <w:rFonts w:ascii="Times New Roman" w:hAnsi="Times New Roman" w:cs="Times New Roman"/>
          <w:i/>
          <w:iCs/>
          <w:sz w:val="24"/>
          <w:szCs w:val="24"/>
        </w:rPr>
        <w:t>m</w:t>
      </w:r>
      <w:r w:rsidR="00F75701">
        <w:rPr>
          <w:rFonts w:ascii="Times New Roman" w:hAnsi="Times New Roman" w:cs="Times New Roman"/>
          <w:sz w:val="24"/>
          <w:szCs w:val="24"/>
        </w:rPr>
        <w:t xml:space="preserve"> was limited to two. W</w:t>
      </w:r>
      <w:r w:rsidR="00E50842">
        <w:rPr>
          <w:rFonts w:ascii="Times New Roman" w:hAnsi="Times New Roman" w:cs="Times New Roman"/>
          <w:sz w:val="24"/>
          <w:szCs w:val="24"/>
        </w:rPr>
        <w:t>hen comparing models that included the interaction terms</w:t>
      </w:r>
      <w:r w:rsidR="00D62586">
        <w:rPr>
          <w:rFonts w:ascii="Times New Roman" w:hAnsi="Times New Roman" w:cs="Times New Roman"/>
          <w:sz w:val="24"/>
          <w:szCs w:val="24"/>
        </w:rPr>
        <w:t xml:space="preserve"> with those that did not</w:t>
      </w:r>
      <w:r w:rsidR="00E50842">
        <w:rPr>
          <w:rFonts w:ascii="Times New Roman" w:hAnsi="Times New Roman" w:cs="Times New Roman"/>
          <w:sz w:val="24"/>
          <w:szCs w:val="24"/>
        </w:rPr>
        <w:t xml:space="preserve">, these interactions were found to be </w:t>
      </w:r>
      <w:r w:rsidR="00D62586">
        <w:rPr>
          <w:rFonts w:ascii="Times New Roman" w:hAnsi="Times New Roman" w:cs="Times New Roman"/>
          <w:sz w:val="24"/>
          <w:szCs w:val="24"/>
        </w:rPr>
        <w:t>in</w:t>
      </w:r>
      <w:r w:rsidR="00E50842">
        <w:rPr>
          <w:rFonts w:ascii="Times New Roman" w:hAnsi="Times New Roman" w:cs="Times New Roman"/>
          <w:sz w:val="24"/>
          <w:szCs w:val="24"/>
        </w:rPr>
        <w:t>significant</w:t>
      </w:r>
      <w:r w:rsidR="00F75701">
        <w:rPr>
          <w:rFonts w:ascii="Times New Roman" w:hAnsi="Times New Roman" w:cs="Times New Roman"/>
          <w:sz w:val="24"/>
          <w:szCs w:val="24"/>
        </w:rPr>
        <w:t>.</w:t>
      </w:r>
    </w:p>
    <w:p w14:paraId="45876644" w14:textId="766B0D9A" w:rsidR="000A76FE" w:rsidRDefault="000A76FE" w:rsidP="00834D99">
      <w:pPr>
        <w:rPr>
          <w:rFonts w:ascii="Times New Roman" w:hAnsi="Times New Roman" w:cs="Times New Roman"/>
          <w:sz w:val="24"/>
          <w:szCs w:val="24"/>
        </w:rPr>
      </w:pPr>
    </w:p>
    <w:p w14:paraId="03F5B10E" w14:textId="2CBEFD74" w:rsidR="000A76FE" w:rsidRDefault="000A76FE" w:rsidP="006D729C">
      <w:pPr>
        <w:jc w:val="both"/>
        <w:rPr>
          <w:rFonts w:ascii="Times New Roman" w:hAnsi="Times New Roman" w:cs="Times New Roman"/>
          <w:sz w:val="24"/>
          <w:szCs w:val="24"/>
        </w:rPr>
      </w:pPr>
      <w:r>
        <w:rPr>
          <w:rFonts w:ascii="Times New Roman" w:hAnsi="Times New Roman" w:cs="Times New Roman"/>
          <w:sz w:val="24"/>
          <w:szCs w:val="24"/>
        </w:rPr>
        <w:t xml:space="preserve">In total, nine models were fit utilising best subset selection. Best subset selection was employed due to the low number of predictors in the data set. </w:t>
      </w:r>
      <w:r w:rsidR="00F8495C">
        <w:rPr>
          <w:rFonts w:ascii="Times New Roman" w:hAnsi="Times New Roman" w:cs="Times New Roman"/>
          <w:sz w:val="24"/>
          <w:szCs w:val="24"/>
        </w:rPr>
        <w:t xml:space="preserve">Appendix </w:t>
      </w:r>
      <w:r w:rsidR="006D729C" w:rsidRPr="006D729C">
        <w:rPr>
          <w:rFonts w:ascii="Times New Roman" w:hAnsi="Times New Roman" w:cs="Times New Roman"/>
          <w:sz w:val="24"/>
          <w:szCs w:val="24"/>
        </w:rPr>
        <w:t>A</w:t>
      </w:r>
      <w:r w:rsidR="00F8495C">
        <w:rPr>
          <w:rFonts w:ascii="Times New Roman" w:hAnsi="Times New Roman" w:cs="Times New Roman"/>
          <w:sz w:val="24"/>
          <w:szCs w:val="24"/>
        </w:rPr>
        <w:t xml:space="preserve"> illustrates the predictors found to be significant for each</w:t>
      </w:r>
      <w:r w:rsidR="00C34382">
        <w:rPr>
          <w:rFonts w:ascii="Times New Roman" w:hAnsi="Times New Roman" w:cs="Times New Roman"/>
          <w:sz w:val="24"/>
          <w:szCs w:val="24"/>
        </w:rPr>
        <w:t xml:space="preserve"> subset of the saturated</w:t>
      </w:r>
      <w:r w:rsidR="00F8495C">
        <w:rPr>
          <w:rFonts w:ascii="Times New Roman" w:hAnsi="Times New Roman" w:cs="Times New Roman"/>
          <w:sz w:val="24"/>
          <w:szCs w:val="24"/>
        </w:rPr>
        <w:t xml:space="preserve"> model.</w:t>
      </w:r>
      <w:r w:rsidR="00E50842">
        <w:rPr>
          <w:rFonts w:ascii="Times New Roman" w:hAnsi="Times New Roman" w:cs="Times New Roman"/>
          <w:sz w:val="24"/>
          <w:szCs w:val="24"/>
        </w:rPr>
        <w:t xml:space="preserve"> From the AIC value, </w:t>
      </w:r>
      <w:proofErr w:type="gramStart"/>
      <w:r w:rsidR="00E50842">
        <w:rPr>
          <w:rFonts w:ascii="Times New Roman" w:hAnsi="Times New Roman" w:cs="Times New Roman"/>
          <w:sz w:val="24"/>
          <w:szCs w:val="24"/>
        </w:rPr>
        <w:t>it can be seen that a</w:t>
      </w:r>
      <w:proofErr w:type="gramEnd"/>
      <w:r w:rsidR="00E50842">
        <w:rPr>
          <w:rFonts w:ascii="Times New Roman" w:hAnsi="Times New Roman" w:cs="Times New Roman"/>
          <w:sz w:val="24"/>
          <w:szCs w:val="24"/>
        </w:rPr>
        <w:t xml:space="preserve"> model with </w:t>
      </w:r>
      <w:r w:rsidR="00292E23">
        <w:rPr>
          <w:rFonts w:ascii="Times New Roman" w:hAnsi="Times New Roman" w:cs="Times New Roman"/>
          <w:sz w:val="24"/>
          <w:szCs w:val="24"/>
        </w:rPr>
        <w:t>five</w:t>
      </w:r>
      <w:r w:rsidR="00E50842">
        <w:rPr>
          <w:rFonts w:ascii="Times New Roman" w:hAnsi="Times New Roman" w:cs="Times New Roman"/>
          <w:sz w:val="24"/>
          <w:szCs w:val="24"/>
        </w:rPr>
        <w:t xml:space="preserve"> predictors proved to fit best, with these predictors being: </w:t>
      </w:r>
      <w:r w:rsidR="006B53F1">
        <w:rPr>
          <w:rFonts w:ascii="Times New Roman" w:hAnsi="Times New Roman" w:cs="Times New Roman"/>
          <w:sz w:val="24"/>
          <w:szCs w:val="24"/>
        </w:rPr>
        <w:t xml:space="preserve">Pregnancies, </w:t>
      </w:r>
      <w:r w:rsidR="00054DA9">
        <w:rPr>
          <w:rFonts w:ascii="Times New Roman" w:hAnsi="Times New Roman" w:cs="Times New Roman"/>
          <w:sz w:val="24"/>
          <w:szCs w:val="24"/>
        </w:rPr>
        <w:t>G</w:t>
      </w:r>
      <w:r w:rsidR="00E50842">
        <w:rPr>
          <w:rFonts w:ascii="Times New Roman" w:hAnsi="Times New Roman" w:cs="Times New Roman"/>
          <w:sz w:val="24"/>
          <w:szCs w:val="24"/>
        </w:rPr>
        <w:t>lucose</w:t>
      </w:r>
      <w:r w:rsidR="00292E23">
        <w:rPr>
          <w:rFonts w:ascii="Times New Roman" w:hAnsi="Times New Roman" w:cs="Times New Roman"/>
          <w:sz w:val="24"/>
          <w:szCs w:val="24"/>
        </w:rPr>
        <w:t xml:space="preserve">, </w:t>
      </w:r>
      <w:r w:rsidR="00E50842">
        <w:rPr>
          <w:rFonts w:ascii="Times New Roman" w:hAnsi="Times New Roman" w:cs="Times New Roman"/>
          <w:sz w:val="24"/>
          <w:szCs w:val="24"/>
        </w:rPr>
        <w:t xml:space="preserve">BMI, </w:t>
      </w:r>
      <w:proofErr w:type="spellStart"/>
      <w:r w:rsidR="00E50842">
        <w:rPr>
          <w:rFonts w:ascii="Times New Roman" w:hAnsi="Times New Roman" w:cs="Times New Roman"/>
          <w:sz w:val="24"/>
          <w:szCs w:val="24"/>
        </w:rPr>
        <w:t>DiabetesPedigreeFunction</w:t>
      </w:r>
      <w:proofErr w:type="spellEnd"/>
      <w:r w:rsidR="00E50842">
        <w:rPr>
          <w:rFonts w:ascii="Times New Roman" w:hAnsi="Times New Roman" w:cs="Times New Roman"/>
          <w:sz w:val="24"/>
          <w:szCs w:val="24"/>
        </w:rPr>
        <w:t xml:space="preserve"> and Age.</w:t>
      </w:r>
    </w:p>
    <w:p w14:paraId="4C9545CE" w14:textId="58EDD996" w:rsidR="00F23089" w:rsidRDefault="00F23089" w:rsidP="00834D99">
      <w:pPr>
        <w:rPr>
          <w:rFonts w:ascii="Times New Roman" w:hAnsi="Times New Roman" w:cs="Times New Roman"/>
          <w:i/>
          <w:iCs/>
          <w:sz w:val="24"/>
          <w:szCs w:val="24"/>
        </w:rPr>
      </w:pPr>
      <w:r>
        <w:rPr>
          <w:rFonts w:ascii="Times New Roman" w:hAnsi="Times New Roman" w:cs="Times New Roman"/>
          <w:i/>
          <w:iCs/>
          <w:sz w:val="24"/>
          <w:szCs w:val="24"/>
        </w:rPr>
        <w:lastRenderedPageBreak/>
        <w:t>Proposed Model</w:t>
      </w:r>
    </w:p>
    <w:p w14:paraId="5C788FF3" w14:textId="11CDEC91" w:rsidR="00591927" w:rsidRDefault="00591927" w:rsidP="006D729C">
      <w:pPr>
        <w:jc w:val="both"/>
        <w:rPr>
          <w:rFonts w:ascii="Times New Roman" w:hAnsi="Times New Roman" w:cs="Times New Roman"/>
          <w:sz w:val="24"/>
          <w:szCs w:val="24"/>
        </w:rPr>
      </w:pPr>
      <w:r>
        <w:rPr>
          <w:rFonts w:ascii="Times New Roman" w:hAnsi="Times New Roman" w:cs="Times New Roman"/>
          <w:sz w:val="24"/>
          <w:szCs w:val="24"/>
        </w:rPr>
        <w:t xml:space="preserve">An 80/20 training-test split was utilised on the pre-processed data. 5-fold cross validation using the training data was run on the model and returned from the best-subset selection. This model had a test accuracy estimate of </w:t>
      </w:r>
      <w:r w:rsidR="006B53F1">
        <w:rPr>
          <w:rFonts w:ascii="Times New Roman" w:hAnsi="Times New Roman" w:cs="Times New Roman"/>
          <w:sz w:val="24"/>
          <w:szCs w:val="24"/>
        </w:rPr>
        <w:t>80.82</w:t>
      </w:r>
      <w:r>
        <w:rPr>
          <w:rFonts w:ascii="Times New Roman" w:hAnsi="Times New Roman" w:cs="Times New Roman"/>
          <w:sz w:val="24"/>
          <w:szCs w:val="24"/>
        </w:rPr>
        <w:t xml:space="preserve">% and therefore a misclassification rate of </w:t>
      </w:r>
      <w:r w:rsidR="006B53F1">
        <w:rPr>
          <w:rFonts w:ascii="Times New Roman" w:hAnsi="Times New Roman" w:cs="Times New Roman"/>
          <w:sz w:val="24"/>
          <w:szCs w:val="24"/>
        </w:rPr>
        <w:t>19.18</w:t>
      </w:r>
      <w:r>
        <w:rPr>
          <w:rFonts w:ascii="Times New Roman" w:hAnsi="Times New Roman" w:cs="Times New Roman"/>
          <w:sz w:val="24"/>
          <w:szCs w:val="24"/>
        </w:rPr>
        <w:t xml:space="preserve">%. </w:t>
      </w:r>
    </w:p>
    <w:p w14:paraId="3CF20252" w14:textId="1EA58797" w:rsidR="00591927" w:rsidRDefault="00591927" w:rsidP="006D729C">
      <w:pPr>
        <w:jc w:val="both"/>
        <w:rPr>
          <w:rFonts w:ascii="Times New Roman" w:hAnsi="Times New Roman" w:cs="Times New Roman"/>
          <w:sz w:val="24"/>
          <w:szCs w:val="24"/>
        </w:rPr>
      </w:pPr>
      <w:r>
        <w:rPr>
          <w:rFonts w:ascii="Times New Roman" w:hAnsi="Times New Roman" w:cs="Times New Roman"/>
          <w:sz w:val="24"/>
          <w:szCs w:val="24"/>
        </w:rPr>
        <w:t xml:space="preserve">The remaining test set was then used to test the model trained on all the training data. Table </w:t>
      </w:r>
      <w:r w:rsidR="00292E23" w:rsidRPr="00292E23">
        <w:rPr>
          <w:rFonts w:ascii="Times New Roman" w:hAnsi="Times New Roman" w:cs="Times New Roman"/>
          <w:sz w:val="24"/>
          <w:szCs w:val="24"/>
        </w:rPr>
        <w:t>3</w:t>
      </w:r>
      <w:r w:rsidR="00292E23">
        <w:rPr>
          <w:rFonts w:ascii="Times New Roman" w:hAnsi="Times New Roman" w:cs="Times New Roman"/>
          <w:b/>
          <w:bCs/>
          <w:sz w:val="24"/>
          <w:szCs w:val="24"/>
        </w:rPr>
        <w:t xml:space="preserve"> </w:t>
      </w:r>
      <w:r>
        <w:rPr>
          <w:rFonts w:ascii="Times New Roman" w:hAnsi="Times New Roman" w:cs="Times New Roman"/>
          <w:sz w:val="24"/>
          <w:szCs w:val="24"/>
        </w:rPr>
        <w:t>shows the confusion matrix produced from the test set:</w:t>
      </w:r>
    </w:p>
    <w:tbl>
      <w:tblPr>
        <w:tblStyle w:val="TableGrid"/>
        <w:tblW w:w="0" w:type="auto"/>
        <w:tblLook w:val="04A0" w:firstRow="1" w:lastRow="0" w:firstColumn="1" w:lastColumn="0" w:noHBand="0" w:noVBand="1"/>
      </w:tblPr>
      <w:tblGrid>
        <w:gridCol w:w="1134"/>
        <w:gridCol w:w="1134"/>
        <w:gridCol w:w="1155"/>
        <w:gridCol w:w="1213"/>
      </w:tblGrid>
      <w:tr w:rsidR="00E17D7F" w14:paraId="4817423F" w14:textId="77777777" w:rsidTr="00E16FDF">
        <w:tc>
          <w:tcPr>
            <w:tcW w:w="1134" w:type="dxa"/>
            <w:tcBorders>
              <w:top w:val="nil"/>
              <w:left w:val="nil"/>
              <w:bottom w:val="nil"/>
              <w:right w:val="nil"/>
            </w:tcBorders>
          </w:tcPr>
          <w:p w14:paraId="5B8111F3" w14:textId="77777777" w:rsidR="00E17D7F" w:rsidRDefault="00E17D7F" w:rsidP="00834D99">
            <w:pPr>
              <w:rPr>
                <w:rFonts w:ascii="Times New Roman" w:hAnsi="Times New Roman" w:cs="Times New Roman"/>
                <w:sz w:val="24"/>
                <w:szCs w:val="24"/>
              </w:rPr>
            </w:pPr>
          </w:p>
        </w:tc>
        <w:tc>
          <w:tcPr>
            <w:tcW w:w="1134" w:type="dxa"/>
            <w:tcBorders>
              <w:top w:val="nil"/>
              <w:left w:val="nil"/>
              <w:bottom w:val="nil"/>
            </w:tcBorders>
          </w:tcPr>
          <w:p w14:paraId="6A7FA3BB" w14:textId="77777777" w:rsidR="00E17D7F" w:rsidRDefault="00E17D7F" w:rsidP="00E17D7F">
            <w:pPr>
              <w:jc w:val="center"/>
              <w:rPr>
                <w:rFonts w:ascii="Times New Roman" w:hAnsi="Times New Roman" w:cs="Times New Roman"/>
                <w:sz w:val="24"/>
                <w:szCs w:val="24"/>
              </w:rPr>
            </w:pPr>
          </w:p>
        </w:tc>
        <w:tc>
          <w:tcPr>
            <w:tcW w:w="2368" w:type="dxa"/>
            <w:gridSpan w:val="2"/>
          </w:tcPr>
          <w:p w14:paraId="1DE3D2B6" w14:textId="7C8A8E3D" w:rsidR="00E17D7F" w:rsidRDefault="00E17D7F" w:rsidP="00E17D7F">
            <w:pPr>
              <w:jc w:val="center"/>
              <w:rPr>
                <w:rFonts w:ascii="Times New Roman" w:hAnsi="Times New Roman" w:cs="Times New Roman"/>
                <w:sz w:val="24"/>
                <w:szCs w:val="24"/>
              </w:rPr>
            </w:pPr>
            <w:r>
              <w:rPr>
                <w:rFonts w:ascii="Times New Roman" w:hAnsi="Times New Roman" w:cs="Times New Roman"/>
                <w:sz w:val="24"/>
                <w:szCs w:val="24"/>
              </w:rPr>
              <w:t>Predicted</w:t>
            </w:r>
          </w:p>
        </w:tc>
      </w:tr>
      <w:tr w:rsidR="00E17D7F" w14:paraId="1B25CB89" w14:textId="77777777" w:rsidTr="00E16FDF">
        <w:tc>
          <w:tcPr>
            <w:tcW w:w="1134" w:type="dxa"/>
            <w:tcBorders>
              <w:top w:val="nil"/>
              <w:left w:val="nil"/>
              <w:right w:val="nil"/>
            </w:tcBorders>
          </w:tcPr>
          <w:p w14:paraId="1C711886" w14:textId="77777777" w:rsidR="00E17D7F" w:rsidRDefault="00E17D7F" w:rsidP="00E17D7F">
            <w:pPr>
              <w:jc w:val="center"/>
              <w:rPr>
                <w:rFonts w:ascii="Times New Roman" w:hAnsi="Times New Roman" w:cs="Times New Roman"/>
                <w:sz w:val="24"/>
                <w:szCs w:val="24"/>
              </w:rPr>
            </w:pPr>
          </w:p>
        </w:tc>
        <w:tc>
          <w:tcPr>
            <w:tcW w:w="1134" w:type="dxa"/>
            <w:tcBorders>
              <w:top w:val="nil"/>
              <w:left w:val="nil"/>
            </w:tcBorders>
          </w:tcPr>
          <w:p w14:paraId="06097DCA" w14:textId="77777777" w:rsidR="00E17D7F" w:rsidRDefault="00E17D7F" w:rsidP="00E17D7F">
            <w:pPr>
              <w:rPr>
                <w:rFonts w:ascii="Times New Roman" w:hAnsi="Times New Roman" w:cs="Times New Roman"/>
                <w:sz w:val="24"/>
                <w:szCs w:val="24"/>
              </w:rPr>
            </w:pPr>
          </w:p>
        </w:tc>
        <w:tc>
          <w:tcPr>
            <w:tcW w:w="1155" w:type="dxa"/>
          </w:tcPr>
          <w:p w14:paraId="39C68627" w14:textId="01C3B95E" w:rsidR="00E17D7F" w:rsidRDefault="00E16FDF" w:rsidP="00E17D7F">
            <w:pPr>
              <w:jc w:val="center"/>
              <w:rPr>
                <w:rFonts w:ascii="Times New Roman" w:hAnsi="Times New Roman" w:cs="Times New Roman"/>
                <w:sz w:val="24"/>
                <w:szCs w:val="24"/>
              </w:rPr>
            </w:pPr>
            <w:r>
              <w:rPr>
                <w:rFonts w:ascii="Times New Roman" w:hAnsi="Times New Roman" w:cs="Times New Roman"/>
                <w:sz w:val="24"/>
                <w:szCs w:val="24"/>
              </w:rPr>
              <w:t>ASD</w:t>
            </w:r>
          </w:p>
        </w:tc>
        <w:tc>
          <w:tcPr>
            <w:tcW w:w="1213" w:type="dxa"/>
          </w:tcPr>
          <w:p w14:paraId="101545DC" w14:textId="365B356B" w:rsidR="00E17D7F" w:rsidRDefault="00E16FDF" w:rsidP="00E17D7F">
            <w:pPr>
              <w:jc w:val="center"/>
              <w:rPr>
                <w:rFonts w:ascii="Times New Roman" w:hAnsi="Times New Roman" w:cs="Times New Roman"/>
                <w:sz w:val="24"/>
                <w:szCs w:val="24"/>
              </w:rPr>
            </w:pPr>
            <w:r>
              <w:rPr>
                <w:rFonts w:ascii="Times New Roman" w:hAnsi="Times New Roman" w:cs="Times New Roman"/>
                <w:sz w:val="24"/>
                <w:szCs w:val="24"/>
              </w:rPr>
              <w:t>Not ASD</w:t>
            </w:r>
          </w:p>
        </w:tc>
      </w:tr>
      <w:tr w:rsidR="00E17D7F" w14:paraId="62546354" w14:textId="77777777" w:rsidTr="00E16FDF">
        <w:tc>
          <w:tcPr>
            <w:tcW w:w="1134" w:type="dxa"/>
            <w:vMerge w:val="restart"/>
          </w:tcPr>
          <w:p w14:paraId="3F553DB8" w14:textId="3E5A810C" w:rsidR="00E17D7F" w:rsidRDefault="00E17D7F" w:rsidP="00E17D7F">
            <w:pPr>
              <w:spacing w:before="120"/>
              <w:jc w:val="center"/>
              <w:rPr>
                <w:rFonts w:ascii="Times New Roman" w:hAnsi="Times New Roman" w:cs="Times New Roman"/>
                <w:sz w:val="24"/>
                <w:szCs w:val="24"/>
              </w:rPr>
            </w:pPr>
            <w:r>
              <w:rPr>
                <w:rFonts w:ascii="Times New Roman" w:hAnsi="Times New Roman" w:cs="Times New Roman"/>
                <w:sz w:val="24"/>
                <w:szCs w:val="24"/>
              </w:rPr>
              <w:t>Actual</w:t>
            </w:r>
          </w:p>
        </w:tc>
        <w:tc>
          <w:tcPr>
            <w:tcW w:w="1134" w:type="dxa"/>
          </w:tcPr>
          <w:p w14:paraId="5A451E63" w14:textId="1ADCA7DA" w:rsidR="00E17D7F" w:rsidRDefault="00E16FDF" w:rsidP="00E17D7F">
            <w:pPr>
              <w:jc w:val="center"/>
              <w:rPr>
                <w:rFonts w:ascii="Times New Roman" w:hAnsi="Times New Roman" w:cs="Times New Roman"/>
                <w:sz w:val="24"/>
                <w:szCs w:val="24"/>
              </w:rPr>
            </w:pPr>
            <w:r>
              <w:rPr>
                <w:rFonts w:ascii="Times New Roman" w:hAnsi="Times New Roman" w:cs="Times New Roman"/>
                <w:sz w:val="24"/>
                <w:szCs w:val="24"/>
              </w:rPr>
              <w:t>ASD</w:t>
            </w:r>
          </w:p>
        </w:tc>
        <w:tc>
          <w:tcPr>
            <w:tcW w:w="1155" w:type="dxa"/>
          </w:tcPr>
          <w:p w14:paraId="442DA14C" w14:textId="352B5413" w:rsidR="00E17D7F" w:rsidRDefault="00E17D7F" w:rsidP="00E16FDF">
            <w:pPr>
              <w:jc w:val="center"/>
              <w:rPr>
                <w:rFonts w:ascii="Times New Roman" w:hAnsi="Times New Roman" w:cs="Times New Roman"/>
                <w:sz w:val="24"/>
                <w:szCs w:val="24"/>
              </w:rPr>
            </w:pPr>
            <w:r>
              <w:rPr>
                <w:rFonts w:ascii="Times New Roman" w:hAnsi="Times New Roman" w:cs="Times New Roman"/>
                <w:sz w:val="24"/>
                <w:szCs w:val="24"/>
              </w:rPr>
              <w:t>47</w:t>
            </w:r>
          </w:p>
        </w:tc>
        <w:tc>
          <w:tcPr>
            <w:tcW w:w="1213" w:type="dxa"/>
          </w:tcPr>
          <w:p w14:paraId="2591B834" w14:textId="14909AB2" w:rsidR="00E17D7F" w:rsidRDefault="00E17D7F" w:rsidP="00E16FDF">
            <w:pPr>
              <w:jc w:val="center"/>
              <w:rPr>
                <w:rFonts w:ascii="Times New Roman" w:hAnsi="Times New Roman" w:cs="Times New Roman"/>
                <w:sz w:val="24"/>
                <w:szCs w:val="24"/>
              </w:rPr>
            </w:pPr>
            <w:r>
              <w:rPr>
                <w:rFonts w:ascii="Times New Roman" w:hAnsi="Times New Roman" w:cs="Times New Roman"/>
                <w:sz w:val="24"/>
                <w:szCs w:val="24"/>
              </w:rPr>
              <w:t>10</w:t>
            </w:r>
          </w:p>
        </w:tc>
      </w:tr>
      <w:tr w:rsidR="00E17D7F" w14:paraId="1B602E47" w14:textId="77777777" w:rsidTr="00E16FDF">
        <w:tc>
          <w:tcPr>
            <w:tcW w:w="1134" w:type="dxa"/>
            <w:vMerge/>
          </w:tcPr>
          <w:p w14:paraId="5A736F72" w14:textId="77777777" w:rsidR="00E17D7F" w:rsidRDefault="00E17D7F" w:rsidP="00834D99">
            <w:pPr>
              <w:rPr>
                <w:rFonts w:ascii="Times New Roman" w:hAnsi="Times New Roman" w:cs="Times New Roman"/>
                <w:sz w:val="24"/>
                <w:szCs w:val="24"/>
              </w:rPr>
            </w:pPr>
          </w:p>
        </w:tc>
        <w:tc>
          <w:tcPr>
            <w:tcW w:w="1134" w:type="dxa"/>
          </w:tcPr>
          <w:p w14:paraId="5DF45F96" w14:textId="4073ADC2" w:rsidR="00E17D7F" w:rsidRDefault="00E16FDF" w:rsidP="00E17D7F">
            <w:pPr>
              <w:jc w:val="center"/>
              <w:rPr>
                <w:rFonts w:ascii="Times New Roman" w:hAnsi="Times New Roman" w:cs="Times New Roman"/>
                <w:sz w:val="24"/>
                <w:szCs w:val="24"/>
              </w:rPr>
            </w:pPr>
            <w:r>
              <w:rPr>
                <w:rFonts w:ascii="Times New Roman" w:hAnsi="Times New Roman" w:cs="Times New Roman"/>
                <w:sz w:val="24"/>
                <w:szCs w:val="24"/>
              </w:rPr>
              <w:t>Not ASD</w:t>
            </w:r>
          </w:p>
        </w:tc>
        <w:tc>
          <w:tcPr>
            <w:tcW w:w="1155" w:type="dxa"/>
          </w:tcPr>
          <w:p w14:paraId="198751C4" w14:textId="28ABB2BA" w:rsidR="00E17D7F" w:rsidRDefault="00E17D7F" w:rsidP="00E16FDF">
            <w:pPr>
              <w:jc w:val="center"/>
              <w:rPr>
                <w:rFonts w:ascii="Times New Roman" w:hAnsi="Times New Roman" w:cs="Times New Roman"/>
                <w:sz w:val="24"/>
                <w:szCs w:val="24"/>
              </w:rPr>
            </w:pPr>
            <w:r>
              <w:rPr>
                <w:rFonts w:ascii="Times New Roman" w:hAnsi="Times New Roman" w:cs="Times New Roman"/>
                <w:sz w:val="24"/>
                <w:szCs w:val="24"/>
              </w:rPr>
              <w:t>7</w:t>
            </w:r>
          </w:p>
        </w:tc>
        <w:tc>
          <w:tcPr>
            <w:tcW w:w="1213" w:type="dxa"/>
          </w:tcPr>
          <w:p w14:paraId="77588E83" w14:textId="12DB8DA3" w:rsidR="00E17D7F" w:rsidRDefault="00E17D7F" w:rsidP="00C34382">
            <w:pPr>
              <w:keepNext/>
              <w:jc w:val="center"/>
              <w:rPr>
                <w:rFonts w:ascii="Times New Roman" w:hAnsi="Times New Roman" w:cs="Times New Roman"/>
                <w:sz w:val="24"/>
                <w:szCs w:val="24"/>
              </w:rPr>
            </w:pPr>
            <w:r>
              <w:rPr>
                <w:rFonts w:ascii="Times New Roman" w:hAnsi="Times New Roman" w:cs="Times New Roman"/>
                <w:sz w:val="24"/>
                <w:szCs w:val="24"/>
              </w:rPr>
              <w:t>15</w:t>
            </w:r>
          </w:p>
        </w:tc>
      </w:tr>
    </w:tbl>
    <w:p w14:paraId="32E4D06D" w14:textId="62BD2B62" w:rsidR="00591927" w:rsidRDefault="00C34382" w:rsidP="00C34382">
      <w:pPr>
        <w:pStyle w:val="Caption"/>
        <w:jc w:val="center"/>
        <w:rPr>
          <w:rFonts w:ascii="Times New Roman" w:hAnsi="Times New Roman" w:cs="Times New Roman"/>
          <w:sz w:val="24"/>
          <w:szCs w:val="24"/>
        </w:rPr>
      </w:pPr>
      <w:r>
        <w:t xml:space="preserve">Figure </w:t>
      </w:r>
      <w:fldSimple w:instr=" SEQ Figure \* ARABIC ">
        <w:r w:rsidR="00CE55F6">
          <w:rPr>
            <w:noProof/>
          </w:rPr>
          <w:t>3</w:t>
        </w:r>
      </w:fldSimple>
      <w:r>
        <w:t>: Predicted vs Actual Classifications</w:t>
      </w:r>
    </w:p>
    <w:p w14:paraId="3263E474" w14:textId="2FC24B01" w:rsidR="00591927" w:rsidRDefault="00591927" w:rsidP="00834D99">
      <w:pPr>
        <w:rPr>
          <w:rFonts w:ascii="Times New Roman" w:hAnsi="Times New Roman" w:cs="Times New Roman"/>
          <w:sz w:val="24"/>
          <w:szCs w:val="24"/>
        </w:rPr>
      </w:pPr>
      <w:r w:rsidRPr="00591927">
        <w:rPr>
          <w:rFonts w:ascii="Times New Roman" w:hAnsi="Times New Roman" w:cs="Times New Roman"/>
          <w:sz w:val="24"/>
          <w:szCs w:val="24"/>
        </w:rPr>
        <w:t>Thus</w:t>
      </w:r>
      <w:r>
        <w:rPr>
          <w:rFonts w:ascii="Times New Roman" w:hAnsi="Times New Roman" w:cs="Times New Roman"/>
          <w:sz w:val="24"/>
          <w:szCs w:val="24"/>
        </w:rPr>
        <w:t>, the following model is proposed:</w:t>
      </w:r>
    </w:p>
    <w:p w14:paraId="4BC426ED" w14:textId="1A6E43E2" w:rsidR="00460007" w:rsidRPr="00460007" w:rsidRDefault="00460007" w:rsidP="00834D99">
      <w:pPr>
        <w:rPr>
          <w:rFonts w:ascii="Times New Roman" w:hAnsi="Times New Roman" w:cs="Times New Roman"/>
          <w:i/>
          <w:sz w:val="24"/>
          <w:szCs w:val="24"/>
        </w:rPr>
      </w:pPr>
      <m:oMathPara>
        <m:oMath>
          <m: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=-10.49+0.0898*Pregnancies+0.0378*Glucose+0.084*BMI+1.60*DiabetesPedigreeFunction+0.43*Age</m:t>
          </m:r>
        </m:oMath>
      </m:oMathPara>
    </w:p>
    <w:p w14:paraId="3D95D447" w14:textId="49FA1949" w:rsidR="00117578" w:rsidRDefault="00117578" w:rsidP="006D729C">
      <w:pPr>
        <w:jc w:val="both"/>
        <w:rPr>
          <w:rFonts w:ascii="Times New Roman" w:hAnsi="Times New Roman" w:cs="Times New Roman"/>
          <w:sz w:val="24"/>
          <w:szCs w:val="24"/>
        </w:rPr>
      </w:pPr>
      <w:r>
        <w:rPr>
          <w:rFonts w:ascii="Times New Roman" w:hAnsi="Times New Roman" w:cs="Times New Roman"/>
          <w:sz w:val="24"/>
          <w:szCs w:val="24"/>
        </w:rPr>
        <w:t xml:space="preserve">Plotting the receiver operating characteristic curve of the model assists in determining the threshold value to be used in classifying the patients. Figure </w:t>
      </w:r>
      <w:r w:rsidR="00292E23" w:rsidRPr="00292E23">
        <w:rPr>
          <w:rFonts w:ascii="Times New Roman" w:hAnsi="Times New Roman" w:cs="Times New Roman"/>
          <w:sz w:val="24"/>
          <w:szCs w:val="24"/>
        </w:rPr>
        <w:t>4</w:t>
      </w:r>
      <w:r>
        <w:rPr>
          <w:rFonts w:ascii="Times New Roman" w:hAnsi="Times New Roman" w:cs="Times New Roman"/>
          <w:sz w:val="24"/>
          <w:szCs w:val="24"/>
        </w:rPr>
        <w:t xml:space="preserve"> shows the generated ROC curve.</w:t>
      </w:r>
    </w:p>
    <w:p w14:paraId="1FC3CACE" w14:textId="77777777" w:rsidR="00292E23" w:rsidRDefault="00117578" w:rsidP="00292E23">
      <w:pPr>
        <w:keepNext/>
      </w:pPr>
      <w:r>
        <w:rPr>
          <w:rFonts w:ascii="Times New Roman" w:hAnsi="Times New Roman" w:cs="Times New Roman"/>
          <w:noProof/>
          <w:sz w:val="24"/>
          <w:szCs w:val="24"/>
        </w:rPr>
        <w:drawing>
          <wp:inline distT="0" distB="0" distL="0" distR="0" wp14:anchorId="5270B2FF" wp14:editId="70FFBACA">
            <wp:extent cx="3098165" cy="2286635"/>
            <wp:effectExtent l="0" t="0" r="698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98165" cy="2286635"/>
                    </a:xfrm>
                    <a:prstGeom prst="rect">
                      <a:avLst/>
                    </a:prstGeom>
                  </pic:spPr>
                </pic:pic>
              </a:graphicData>
            </a:graphic>
          </wp:inline>
        </w:drawing>
      </w:r>
    </w:p>
    <w:p w14:paraId="7BB117D9" w14:textId="7C0E1450" w:rsidR="00117578" w:rsidRPr="00117578" w:rsidRDefault="00292E23" w:rsidP="00292E23">
      <w:pPr>
        <w:pStyle w:val="Caption"/>
        <w:jc w:val="center"/>
        <w:rPr>
          <w:rFonts w:ascii="Times New Roman" w:hAnsi="Times New Roman" w:cs="Times New Roman"/>
          <w:sz w:val="24"/>
          <w:szCs w:val="24"/>
        </w:rPr>
      </w:pPr>
      <w:r>
        <w:t xml:space="preserve">Figure </w:t>
      </w:r>
      <w:fldSimple w:instr=" SEQ Figure \* ARABIC ">
        <w:r w:rsidR="00CE55F6">
          <w:rPr>
            <w:noProof/>
          </w:rPr>
          <w:t>4</w:t>
        </w:r>
      </w:fldSimple>
      <w:r>
        <w:t>: ROC Curve</w:t>
      </w:r>
    </w:p>
    <w:p w14:paraId="303D325D" w14:textId="2E71076E" w:rsidR="00117578" w:rsidRDefault="00117578" w:rsidP="006D729C">
      <w:pPr>
        <w:jc w:val="both"/>
        <w:rPr>
          <w:rFonts w:ascii="Times New Roman" w:hAnsi="Times New Roman" w:cs="Times New Roman"/>
          <w:sz w:val="24"/>
          <w:szCs w:val="24"/>
        </w:rPr>
      </w:pPr>
      <w:r>
        <w:rPr>
          <w:rFonts w:ascii="Times New Roman" w:hAnsi="Times New Roman" w:cs="Times New Roman"/>
          <w:sz w:val="24"/>
          <w:szCs w:val="24"/>
        </w:rPr>
        <w:t xml:space="preserve">From the figure, </w:t>
      </w:r>
      <w:proofErr w:type="gramStart"/>
      <w:r>
        <w:rPr>
          <w:rFonts w:ascii="Times New Roman" w:hAnsi="Times New Roman" w:cs="Times New Roman"/>
          <w:sz w:val="24"/>
          <w:szCs w:val="24"/>
        </w:rPr>
        <w:t xml:space="preserve">it can be seen that </w:t>
      </w:r>
      <w:r w:rsidR="005946D7">
        <w:rPr>
          <w:rFonts w:ascii="Times New Roman" w:hAnsi="Times New Roman" w:cs="Times New Roman"/>
          <w:sz w:val="24"/>
          <w:szCs w:val="24"/>
        </w:rPr>
        <w:t>a</w:t>
      </w:r>
      <w:proofErr w:type="gramEnd"/>
      <w:r w:rsidR="005946D7">
        <w:rPr>
          <w:rFonts w:ascii="Times New Roman" w:hAnsi="Times New Roman" w:cs="Times New Roman"/>
          <w:sz w:val="24"/>
          <w:szCs w:val="24"/>
        </w:rPr>
        <w:t xml:space="preserve"> specificity of 50%</w:t>
      </w:r>
      <w:r>
        <w:rPr>
          <w:rFonts w:ascii="Times New Roman" w:hAnsi="Times New Roman" w:cs="Times New Roman"/>
          <w:sz w:val="24"/>
          <w:szCs w:val="24"/>
        </w:rPr>
        <w:t xml:space="preserve"> provides a sensitivity of 100%, meaning that 100% of the diabetics in the data set were classified as diabetics. </w:t>
      </w:r>
      <w:r w:rsidR="005946D7">
        <w:rPr>
          <w:rFonts w:ascii="Times New Roman" w:hAnsi="Times New Roman" w:cs="Times New Roman"/>
          <w:sz w:val="24"/>
          <w:szCs w:val="24"/>
        </w:rPr>
        <w:t xml:space="preserve">This does come with the draw back that 50% of women without diabetes are classified as diabetics, leading to the reduced accuracy. </w:t>
      </w:r>
      <w:r>
        <w:rPr>
          <w:rFonts w:ascii="Times New Roman" w:hAnsi="Times New Roman" w:cs="Times New Roman"/>
          <w:sz w:val="24"/>
          <w:szCs w:val="24"/>
        </w:rPr>
        <w:t>This is imperative as misclassifying a diabetic as non-</w:t>
      </w:r>
      <w:r>
        <w:rPr>
          <w:rFonts w:ascii="Times New Roman" w:hAnsi="Times New Roman" w:cs="Times New Roman"/>
          <w:sz w:val="24"/>
          <w:szCs w:val="24"/>
        </w:rPr>
        <w:t xml:space="preserve">diabetic will lead to significant health issues for both the </w:t>
      </w:r>
      <w:r w:rsidR="00292E23">
        <w:rPr>
          <w:rFonts w:ascii="Times New Roman" w:hAnsi="Times New Roman" w:cs="Times New Roman"/>
          <w:sz w:val="24"/>
          <w:szCs w:val="24"/>
        </w:rPr>
        <w:t xml:space="preserve">to-be </w:t>
      </w:r>
      <w:r>
        <w:rPr>
          <w:rFonts w:ascii="Times New Roman" w:hAnsi="Times New Roman" w:cs="Times New Roman"/>
          <w:sz w:val="24"/>
          <w:szCs w:val="24"/>
        </w:rPr>
        <w:t xml:space="preserve">mother and the </w:t>
      </w:r>
      <w:r w:rsidR="00292E23">
        <w:rPr>
          <w:rFonts w:ascii="Times New Roman" w:hAnsi="Times New Roman" w:cs="Times New Roman"/>
          <w:sz w:val="24"/>
          <w:szCs w:val="24"/>
        </w:rPr>
        <w:t xml:space="preserve">unborn </w:t>
      </w:r>
      <w:r>
        <w:rPr>
          <w:rFonts w:ascii="Times New Roman" w:hAnsi="Times New Roman" w:cs="Times New Roman"/>
          <w:sz w:val="24"/>
          <w:szCs w:val="24"/>
        </w:rPr>
        <w:t>child.</w:t>
      </w:r>
    </w:p>
    <w:p w14:paraId="6E2D6EBE" w14:textId="77777777" w:rsidR="005946D7" w:rsidRDefault="005946D7" w:rsidP="00834D99">
      <w:pPr>
        <w:rPr>
          <w:rFonts w:ascii="Times New Roman" w:hAnsi="Times New Roman" w:cs="Times New Roman"/>
          <w:b/>
          <w:bCs/>
          <w:sz w:val="24"/>
          <w:szCs w:val="24"/>
        </w:rPr>
      </w:pPr>
    </w:p>
    <w:p w14:paraId="408F105A" w14:textId="4136CB98" w:rsidR="00591927" w:rsidRPr="00F23089" w:rsidRDefault="00460007" w:rsidP="00834D99">
      <w:pPr>
        <w:rPr>
          <w:rFonts w:ascii="Times New Roman" w:hAnsi="Times New Roman" w:cs="Times New Roman"/>
          <w:sz w:val="24"/>
          <w:szCs w:val="24"/>
        </w:rPr>
      </w:pPr>
      <w:r>
        <w:rPr>
          <w:rFonts w:ascii="Times New Roman" w:hAnsi="Times New Roman" w:cs="Times New Roman"/>
          <w:b/>
          <w:bCs/>
          <w:sz w:val="24"/>
          <w:szCs w:val="24"/>
        </w:rPr>
        <w:t>Discussion</w:t>
      </w:r>
    </w:p>
    <w:p w14:paraId="506C6E10" w14:textId="631E026C" w:rsidR="00D26196" w:rsidRDefault="00460007" w:rsidP="006D729C">
      <w:pPr>
        <w:jc w:val="both"/>
        <w:rPr>
          <w:rFonts w:ascii="Times New Roman" w:hAnsi="Times New Roman" w:cs="Times New Roman"/>
          <w:sz w:val="24"/>
          <w:szCs w:val="24"/>
        </w:rPr>
      </w:pPr>
      <w:r>
        <w:rPr>
          <w:rFonts w:ascii="Times New Roman" w:hAnsi="Times New Roman" w:cs="Times New Roman"/>
          <w:sz w:val="24"/>
          <w:szCs w:val="24"/>
        </w:rPr>
        <w:t xml:space="preserve">From the model, </w:t>
      </w:r>
      <w:proofErr w:type="gramStart"/>
      <w:r>
        <w:rPr>
          <w:rFonts w:ascii="Times New Roman" w:hAnsi="Times New Roman" w:cs="Times New Roman"/>
          <w:sz w:val="24"/>
          <w:szCs w:val="24"/>
        </w:rPr>
        <w:t>it can be seen that a</w:t>
      </w:r>
      <w:proofErr w:type="gramEnd"/>
      <w:r>
        <w:rPr>
          <w:rFonts w:ascii="Times New Roman" w:hAnsi="Times New Roman" w:cs="Times New Roman"/>
          <w:sz w:val="24"/>
          <w:szCs w:val="24"/>
        </w:rPr>
        <w:t xml:space="preserve"> family history of GDM will significantly increase the log odds of developing gestation diabetes. </w:t>
      </w:r>
      <w:r w:rsidR="00D26196">
        <w:rPr>
          <w:rFonts w:ascii="Times New Roman" w:hAnsi="Times New Roman" w:cs="Times New Roman"/>
          <w:sz w:val="24"/>
          <w:szCs w:val="24"/>
        </w:rPr>
        <w:t>As each of the predictors are quantitative, they have a linear relationship with the log odds of a patient having diabetes. It is important, however, to acknowledge the limitations of this model. Firstly, the data only contained a small number of predictors, of which, an even smaller subset were selected for inclusion in the model. Th</w:t>
      </w:r>
      <w:r w:rsidR="00054DA9">
        <w:rPr>
          <w:rFonts w:ascii="Times New Roman" w:hAnsi="Times New Roman" w:cs="Times New Roman"/>
          <w:sz w:val="24"/>
          <w:szCs w:val="24"/>
        </w:rPr>
        <w:t xml:space="preserve">e data was also restricted to women of Pima Indian heritage, meaning that the model may not be suitable for data sets with more predictors, or for data from patients of differing ethnicities. Future research into this problem may be able to incorporate more lifestyle factors such as whether the patient smokes, alcohol consumption, physical activity frequency and a larger array of genetic traits.  </w:t>
      </w:r>
    </w:p>
    <w:p w14:paraId="27613741" w14:textId="77777777" w:rsidR="00054DA9" w:rsidRDefault="00054DA9" w:rsidP="00834D99">
      <w:pPr>
        <w:rPr>
          <w:rFonts w:ascii="Times New Roman" w:hAnsi="Times New Roman" w:cs="Times New Roman"/>
          <w:sz w:val="24"/>
          <w:szCs w:val="24"/>
        </w:rPr>
      </w:pPr>
    </w:p>
    <w:p w14:paraId="1F424CD7" w14:textId="17049F55" w:rsidR="00A63FF0" w:rsidRPr="004A24B3" w:rsidRDefault="004A24B3" w:rsidP="00834D99">
      <w:pPr>
        <w:rPr>
          <w:rFonts w:ascii="Times New Roman" w:hAnsi="Times New Roman" w:cs="Times New Roman"/>
          <w:sz w:val="24"/>
          <w:szCs w:val="24"/>
        </w:rPr>
      </w:pPr>
      <w:r>
        <w:rPr>
          <w:rFonts w:ascii="Times New Roman" w:hAnsi="Times New Roman" w:cs="Times New Roman"/>
          <w:b/>
          <w:bCs/>
          <w:sz w:val="24"/>
          <w:szCs w:val="24"/>
        </w:rPr>
        <w:t>Conclusion</w:t>
      </w:r>
    </w:p>
    <w:p w14:paraId="4E583175" w14:textId="38BE6C3A" w:rsidR="00054DA9" w:rsidRDefault="00054DA9" w:rsidP="006D729C">
      <w:pPr>
        <w:jc w:val="both"/>
        <w:rPr>
          <w:rFonts w:ascii="Times New Roman" w:hAnsi="Times New Roman" w:cs="Times New Roman"/>
          <w:sz w:val="24"/>
          <w:szCs w:val="24"/>
        </w:rPr>
      </w:pPr>
      <w:r>
        <w:rPr>
          <w:rFonts w:ascii="Times New Roman" w:hAnsi="Times New Roman" w:cs="Times New Roman"/>
          <w:sz w:val="24"/>
          <w:szCs w:val="24"/>
        </w:rPr>
        <w:t xml:space="preserve">The early detection of gestational diabetes can significantly minimise the impact of the condition on expectant mothers. This paper proposes a binary logistic regression-based model that can assist medical professionals in rapidly diagnosing GDM. In total, </w:t>
      </w:r>
      <w:r w:rsidR="00292E23">
        <w:rPr>
          <w:rFonts w:ascii="Times New Roman" w:hAnsi="Times New Roman" w:cs="Times New Roman"/>
          <w:sz w:val="24"/>
          <w:szCs w:val="24"/>
        </w:rPr>
        <w:t>five</w:t>
      </w:r>
      <w:r>
        <w:rPr>
          <w:rFonts w:ascii="Times New Roman" w:hAnsi="Times New Roman" w:cs="Times New Roman"/>
          <w:sz w:val="24"/>
          <w:szCs w:val="24"/>
        </w:rPr>
        <w:t xml:space="preserve"> predictors were found to be significant, being</w:t>
      </w:r>
      <w:r w:rsidR="00292E23" w:rsidRPr="00292E23">
        <w:rPr>
          <w:rFonts w:ascii="Times New Roman" w:hAnsi="Times New Roman" w:cs="Times New Roman"/>
          <w:sz w:val="24"/>
          <w:szCs w:val="24"/>
        </w:rPr>
        <w:t xml:space="preserve"> </w:t>
      </w:r>
      <w:r w:rsidR="006B53F1">
        <w:rPr>
          <w:rFonts w:ascii="Times New Roman" w:hAnsi="Times New Roman" w:cs="Times New Roman"/>
          <w:sz w:val="24"/>
          <w:szCs w:val="24"/>
        </w:rPr>
        <w:t xml:space="preserve">Pregnancies, </w:t>
      </w:r>
      <w:r w:rsidR="00292E23">
        <w:rPr>
          <w:rFonts w:ascii="Times New Roman" w:hAnsi="Times New Roman" w:cs="Times New Roman"/>
          <w:sz w:val="24"/>
          <w:szCs w:val="24"/>
        </w:rPr>
        <w:t xml:space="preserve">Glucose, BMI, </w:t>
      </w:r>
      <w:proofErr w:type="spellStart"/>
      <w:r w:rsidR="00292E23">
        <w:rPr>
          <w:rFonts w:ascii="Times New Roman" w:hAnsi="Times New Roman" w:cs="Times New Roman"/>
          <w:sz w:val="24"/>
          <w:szCs w:val="24"/>
        </w:rPr>
        <w:t>DiabetesPedigreeFunction</w:t>
      </w:r>
      <w:proofErr w:type="spellEnd"/>
      <w:r w:rsidR="00292E23">
        <w:rPr>
          <w:rFonts w:ascii="Times New Roman" w:hAnsi="Times New Roman" w:cs="Times New Roman"/>
          <w:sz w:val="24"/>
          <w:szCs w:val="24"/>
        </w:rPr>
        <w:t xml:space="preserve"> and Age</w:t>
      </w:r>
      <w:r>
        <w:rPr>
          <w:rFonts w:ascii="Times New Roman" w:hAnsi="Times New Roman" w:cs="Times New Roman"/>
          <w:sz w:val="24"/>
          <w:szCs w:val="24"/>
        </w:rPr>
        <w:t>. The proposed model had a test accuracy of</w:t>
      </w:r>
      <w:r w:rsidR="00A2479C">
        <w:rPr>
          <w:rFonts w:ascii="Times New Roman" w:hAnsi="Times New Roman" w:cs="Times New Roman"/>
          <w:sz w:val="24"/>
          <w:szCs w:val="24"/>
        </w:rPr>
        <w:t xml:space="preserve"> 78.48%</w:t>
      </w:r>
      <w:r>
        <w:rPr>
          <w:rFonts w:ascii="Times New Roman" w:hAnsi="Times New Roman" w:cs="Times New Roman"/>
          <w:sz w:val="24"/>
          <w:szCs w:val="24"/>
        </w:rPr>
        <w:t xml:space="preserve">, with a 5-fold cross validation accuracy estimate of </w:t>
      </w:r>
      <w:r w:rsidR="006B53F1">
        <w:rPr>
          <w:rFonts w:ascii="Times New Roman" w:hAnsi="Times New Roman" w:cs="Times New Roman"/>
          <w:sz w:val="24"/>
          <w:szCs w:val="24"/>
        </w:rPr>
        <w:t>80.82</w:t>
      </w:r>
      <w:r w:rsidR="00A2479C">
        <w:rPr>
          <w:rFonts w:ascii="Times New Roman" w:hAnsi="Times New Roman" w:cs="Times New Roman"/>
          <w:sz w:val="24"/>
          <w:szCs w:val="24"/>
        </w:rPr>
        <w:t>%.</w:t>
      </w:r>
      <w:r w:rsidR="00254BAB">
        <w:rPr>
          <w:rFonts w:ascii="Times New Roman" w:hAnsi="Times New Roman" w:cs="Times New Roman"/>
          <w:sz w:val="24"/>
          <w:szCs w:val="24"/>
        </w:rPr>
        <w:t xml:space="preserve"> These </w:t>
      </w:r>
      <w:r w:rsidR="003B4BB2">
        <w:rPr>
          <w:rFonts w:ascii="Times New Roman" w:hAnsi="Times New Roman" w:cs="Times New Roman"/>
          <w:sz w:val="24"/>
          <w:szCs w:val="24"/>
        </w:rPr>
        <w:t>results imply that if patients were able to exercise some control over these predictors, it could be possible to reduce the likelihood of them suffering from gestation diabetes. Additionally, the early detection and diagnosis will enable the enactment of a management plan, reducing the impact of the condition on the expectant mother.</w:t>
      </w:r>
    </w:p>
    <w:p w14:paraId="105FE2E8" w14:textId="286E33B1" w:rsidR="00054DA9" w:rsidRDefault="00054DA9" w:rsidP="00054DA9">
      <w:pPr>
        <w:jc w:val="both"/>
        <w:rPr>
          <w:rFonts w:ascii="Times New Roman" w:hAnsi="Times New Roman" w:cs="Times New Roman"/>
          <w:sz w:val="24"/>
          <w:szCs w:val="24"/>
        </w:rPr>
      </w:pPr>
    </w:p>
    <w:p w14:paraId="631AEE09" w14:textId="77777777" w:rsidR="00117578" w:rsidRDefault="00117578">
      <w:pPr>
        <w:rPr>
          <w:rFonts w:ascii="Times New Roman" w:hAnsi="Times New Roman" w:cs="Times New Roman"/>
          <w:b/>
          <w:bCs/>
          <w:sz w:val="24"/>
          <w:szCs w:val="24"/>
        </w:rPr>
      </w:pPr>
      <w:r>
        <w:rPr>
          <w:rFonts w:ascii="Times New Roman" w:hAnsi="Times New Roman" w:cs="Times New Roman"/>
          <w:b/>
          <w:bCs/>
          <w:sz w:val="24"/>
          <w:szCs w:val="24"/>
        </w:rPr>
        <w:br w:type="page"/>
      </w:r>
    </w:p>
    <w:p w14:paraId="2E902740" w14:textId="71E5F31F" w:rsidR="006D729C" w:rsidRDefault="00A63FF0" w:rsidP="00DE7E0A">
      <w:pPr>
        <w:rPr>
          <w:rFonts w:ascii="Times New Roman" w:hAnsi="Times New Roman" w:cs="Times New Roman"/>
          <w:sz w:val="24"/>
          <w:szCs w:val="24"/>
        </w:rPr>
      </w:pPr>
      <w:r>
        <w:rPr>
          <w:rFonts w:ascii="Times New Roman" w:hAnsi="Times New Roman" w:cs="Times New Roman"/>
          <w:b/>
          <w:bCs/>
          <w:sz w:val="24"/>
          <w:szCs w:val="24"/>
        </w:rPr>
        <w:lastRenderedPageBreak/>
        <w:t>References</w:t>
      </w:r>
    </w:p>
    <w:p w14:paraId="0A476346" w14:textId="38BB74E5" w:rsidR="006D729C" w:rsidRDefault="006D729C" w:rsidP="006D729C">
      <w:pPr>
        <w:pStyle w:val="ListParagraph"/>
        <w:numPr>
          <w:ilvl w:val="0"/>
          <w:numId w:val="2"/>
        </w:numPr>
        <w:rPr>
          <w:rFonts w:ascii="Times New Roman" w:hAnsi="Times New Roman" w:cs="Times New Roman"/>
          <w:sz w:val="24"/>
          <w:szCs w:val="24"/>
        </w:rPr>
      </w:pPr>
      <w:r w:rsidRPr="006D729C">
        <w:rPr>
          <w:rFonts w:ascii="Times New Roman" w:hAnsi="Times New Roman" w:cs="Times New Roman"/>
          <w:sz w:val="24"/>
          <w:szCs w:val="24"/>
        </w:rPr>
        <w:t xml:space="preserve">About Gestational Diabetes. (2021). Retrieved 15 October 2021, from </w:t>
      </w:r>
      <w:hyperlink r:id="rId9" w:history="1">
        <w:r w:rsidRPr="002F4B98">
          <w:rPr>
            <w:rStyle w:val="Hyperlink"/>
            <w:rFonts w:ascii="Times New Roman" w:hAnsi="Times New Roman" w:cs="Times New Roman"/>
            <w:sz w:val="24"/>
            <w:szCs w:val="24"/>
          </w:rPr>
          <w:t>https://www.diabetesaustralia.com.au/about-diabetes/gestational-diabetes/</w:t>
        </w:r>
      </w:hyperlink>
    </w:p>
    <w:p w14:paraId="57DBF6C2" w14:textId="77777777" w:rsidR="006D729C" w:rsidRPr="006D729C" w:rsidRDefault="006D729C" w:rsidP="006D729C">
      <w:pPr>
        <w:pStyle w:val="ListParagraph"/>
        <w:rPr>
          <w:rFonts w:ascii="Times New Roman" w:hAnsi="Times New Roman" w:cs="Times New Roman"/>
          <w:sz w:val="24"/>
          <w:szCs w:val="24"/>
        </w:rPr>
      </w:pPr>
    </w:p>
    <w:p w14:paraId="78F82EDD" w14:textId="2A0CC1AC" w:rsidR="006D729C" w:rsidRDefault="006D729C" w:rsidP="006D729C">
      <w:pPr>
        <w:pStyle w:val="ListParagraph"/>
        <w:numPr>
          <w:ilvl w:val="0"/>
          <w:numId w:val="2"/>
        </w:numPr>
        <w:rPr>
          <w:rFonts w:ascii="Times New Roman" w:hAnsi="Times New Roman" w:cs="Times New Roman"/>
          <w:sz w:val="24"/>
          <w:szCs w:val="24"/>
        </w:rPr>
      </w:pPr>
      <w:r w:rsidRPr="006D729C">
        <w:rPr>
          <w:rFonts w:ascii="Times New Roman" w:hAnsi="Times New Roman" w:cs="Times New Roman"/>
          <w:sz w:val="24"/>
          <w:szCs w:val="24"/>
        </w:rPr>
        <w:t xml:space="preserve">Cheng Hua, Q. (2021). Chapter 10 Binary Logistic Regression | Companion to BER 642: Advanced Regression Methods. Retrieved 15 October 2021, from </w:t>
      </w:r>
      <w:hyperlink r:id="rId10" w:history="1">
        <w:r w:rsidRPr="002F4B98">
          <w:rPr>
            <w:rStyle w:val="Hyperlink"/>
            <w:rFonts w:ascii="Times New Roman" w:hAnsi="Times New Roman" w:cs="Times New Roman"/>
            <w:sz w:val="24"/>
            <w:szCs w:val="24"/>
          </w:rPr>
          <w:t>https://bookdown.org/chua/ber642_advanced_regression/binary-logistic-regression.html</w:t>
        </w:r>
      </w:hyperlink>
    </w:p>
    <w:p w14:paraId="1FF1FB61" w14:textId="77777777" w:rsidR="006D729C" w:rsidRPr="006D729C" w:rsidRDefault="006D729C" w:rsidP="006D729C">
      <w:pPr>
        <w:pStyle w:val="ListParagraph"/>
        <w:rPr>
          <w:rFonts w:ascii="Times New Roman" w:hAnsi="Times New Roman" w:cs="Times New Roman"/>
          <w:sz w:val="24"/>
          <w:szCs w:val="24"/>
        </w:rPr>
      </w:pPr>
    </w:p>
    <w:p w14:paraId="466EB3BC" w14:textId="77777777" w:rsidR="006D729C" w:rsidRDefault="006D729C" w:rsidP="006D729C">
      <w:pPr>
        <w:pStyle w:val="ListParagraph"/>
        <w:rPr>
          <w:rFonts w:ascii="Times New Roman" w:hAnsi="Times New Roman" w:cs="Times New Roman"/>
          <w:sz w:val="24"/>
          <w:szCs w:val="24"/>
        </w:rPr>
      </w:pPr>
    </w:p>
    <w:p w14:paraId="04BF12CF" w14:textId="3A219BE0" w:rsidR="006D729C" w:rsidRDefault="006D729C" w:rsidP="006D729C">
      <w:pPr>
        <w:pStyle w:val="ListParagraph"/>
        <w:numPr>
          <w:ilvl w:val="0"/>
          <w:numId w:val="2"/>
        </w:numPr>
        <w:rPr>
          <w:rFonts w:ascii="Times New Roman" w:hAnsi="Times New Roman" w:cs="Times New Roman"/>
          <w:sz w:val="24"/>
          <w:szCs w:val="24"/>
        </w:rPr>
      </w:pPr>
      <w:r w:rsidRPr="006D729C">
        <w:rPr>
          <w:rFonts w:ascii="Times New Roman" w:hAnsi="Times New Roman" w:cs="Times New Roman"/>
          <w:sz w:val="24"/>
          <w:szCs w:val="24"/>
        </w:rPr>
        <w:t xml:space="preserve">Gestational diabetes. (2021). Retrieved 14 October 2021, from </w:t>
      </w:r>
      <w:hyperlink r:id="rId11" w:history="1">
        <w:r w:rsidRPr="002F4B98">
          <w:rPr>
            <w:rStyle w:val="Hyperlink"/>
            <w:rFonts w:ascii="Times New Roman" w:hAnsi="Times New Roman" w:cs="Times New Roman"/>
            <w:sz w:val="24"/>
            <w:szCs w:val="24"/>
          </w:rPr>
          <w:t>https://www.pregnancybirthbaby.org.au/gestational-diabetes</w:t>
        </w:r>
      </w:hyperlink>
    </w:p>
    <w:p w14:paraId="3665AB3B" w14:textId="77777777" w:rsidR="006D729C" w:rsidRDefault="006D729C" w:rsidP="006D729C">
      <w:pPr>
        <w:pStyle w:val="ListParagraph"/>
        <w:rPr>
          <w:rFonts w:ascii="Times New Roman" w:hAnsi="Times New Roman" w:cs="Times New Roman"/>
          <w:sz w:val="24"/>
          <w:szCs w:val="24"/>
        </w:rPr>
      </w:pPr>
    </w:p>
    <w:p w14:paraId="288A8834" w14:textId="7566BB84" w:rsidR="006D729C" w:rsidRDefault="006D729C" w:rsidP="006D729C">
      <w:pPr>
        <w:pStyle w:val="ListParagraph"/>
        <w:numPr>
          <w:ilvl w:val="0"/>
          <w:numId w:val="2"/>
        </w:numPr>
        <w:rPr>
          <w:rFonts w:ascii="Times New Roman" w:hAnsi="Times New Roman" w:cs="Times New Roman"/>
          <w:sz w:val="24"/>
          <w:szCs w:val="24"/>
        </w:rPr>
      </w:pPr>
      <w:r w:rsidRPr="006D729C">
        <w:rPr>
          <w:rFonts w:ascii="Times New Roman" w:hAnsi="Times New Roman" w:cs="Times New Roman"/>
          <w:sz w:val="24"/>
          <w:szCs w:val="24"/>
        </w:rPr>
        <w:t xml:space="preserve">Pima Indians Diabetes Database. (2021). Retrieved 12 October 2021, from </w:t>
      </w:r>
      <w:hyperlink r:id="rId12" w:history="1">
        <w:r w:rsidRPr="002F4B98">
          <w:rPr>
            <w:rStyle w:val="Hyperlink"/>
            <w:rFonts w:ascii="Times New Roman" w:hAnsi="Times New Roman" w:cs="Times New Roman"/>
            <w:sz w:val="24"/>
            <w:szCs w:val="24"/>
          </w:rPr>
          <w:t>https://www.kaggle.com/uciml/pima-indians-diabetes-database</w:t>
        </w:r>
      </w:hyperlink>
    </w:p>
    <w:p w14:paraId="5B5B2E32" w14:textId="77777777" w:rsidR="006D729C" w:rsidRPr="006D729C" w:rsidRDefault="006D729C" w:rsidP="006D729C">
      <w:pPr>
        <w:pStyle w:val="ListParagraph"/>
        <w:rPr>
          <w:rFonts w:ascii="Times New Roman" w:hAnsi="Times New Roman" w:cs="Times New Roman"/>
          <w:sz w:val="24"/>
          <w:szCs w:val="24"/>
        </w:rPr>
      </w:pPr>
    </w:p>
    <w:p w14:paraId="0134A2EE" w14:textId="77777777" w:rsidR="006D729C" w:rsidRDefault="006D729C" w:rsidP="006D729C">
      <w:pPr>
        <w:pStyle w:val="ListParagraph"/>
        <w:rPr>
          <w:rFonts w:ascii="Times New Roman" w:hAnsi="Times New Roman" w:cs="Times New Roman"/>
          <w:sz w:val="24"/>
          <w:szCs w:val="24"/>
        </w:rPr>
      </w:pPr>
    </w:p>
    <w:p w14:paraId="42AE25FC" w14:textId="7B23DE1C" w:rsidR="006D729C" w:rsidRPr="006D729C" w:rsidRDefault="006D729C" w:rsidP="006D729C">
      <w:pPr>
        <w:pStyle w:val="ListParagraph"/>
        <w:numPr>
          <w:ilvl w:val="0"/>
          <w:numId w:val="2"/>
        </w:numPr>
        <w:rPr>
          <w:rFonts w:ascii="Times New Roman" w:hAnsi="Times New Roman" w:cs="Times New Roman"/>
          <w:sz w:val="24"/>
          <w:szCs w:val="24"/>
        </w:rPr>
      </w:pPr>
      <w:r w:rsidRPr="006D729C">
        <w:rPr>
          <w:rFonts w:ascii="Times New Roman" w:hAnsi="Times New Roman" w:cs="Times New Roman"/>
          <w:sz w:val="24"/>
          <w:szCs w:val="24"/>
        </w:rPr>
        <w:t>PBC. (2021). RStudio: Integrated Development Environment for R (Version 1.4.1717) [Windows]. Boston, MA.</w:t>
      </w:r>
    </w:p>
    <w:p w14:paraId="569B536F" w14:textId="03D80C5F" w:rsidR="000A76FE" w:rsidRDefault="000A76FE">
      <w:pPr>
        <w:rPr>
          <w:rFonts w:ascii="Times New Roman" w:hAnsi="Times New Roman" w:cs="Times New Roman"/>
          <w:sz w:val="24"/>
          <w:szCs w:val="24"/>
        </w:rPr>
      </w:pPr>
      <w:r>
        <w:rPr>
          <w:rFonts w:ascii="Times New Roman" w:hAnsi="Times New Roman" w:cs="Times New Roman"/>
          <w:sz w:val="24"/>
          <w:szCs w:val="24"/>
        </w:rPr>
        <w:br w:type="page"/>
      </w:r>
    </w:p>
    <w:p w14:paraId="18BF7A4B" w14:textId="77777777" w:rsidR="0034694D" w:rsidRDefault="0034694D">
      <w:pPr>
        <w:rPr>
          <w:rFonts w:ascii="Times New Roman" w:hAnsi="Times New Roman" w:cs="Times New Roman"/>
          <w:sz w:val="24"/>
          <w:szCs w:val="24"/>
        </w:rPr>
        <w:sectPr w:rsidR="0034694D" w:rsidSect="00124FD0">
          <w:pgSz w:w="11906" w:h="16838"/>
          <w:pgMar w:top="720" w:right="720" w:bottom="720" w:left="720" w:header="708" w:footer="708" w:gutter="0"/>
          <w:cols w:num="2" w:space="708"/>
          <w:docGrid w:linePitch="360"/>
        </w:sectPr>
      </w:pPr>
    </w:p>
    <w:p w14:paraId="135772BD" w14:textId="4717C19E" w:rsidR="006D729C" w:rsidRPr="00C4136D" w:rsidRDefault="006D729C">
      <w:pPr>
        <w:rPr>
          <w:rFonts w:ascii="Times New Roman" w:hAnsi="Times New Roman" w:cs="Times New Roman"/>
          <w:sz w:val="32"/>
          <w:szCs w:val="32"/>
        </w:rPr>
      </w:pPr>
      <w:r w:rsidRPr="006D729C">
        <w:rPr>
          <w:rFonts w:ascii="Times New Roman" w:hAnsi="Times New Roman" w:cs="Times New Roman"/>
          <w:sz w:val="32"/>
          <w:szCs w:val="32"/>
        </w:rPr>
        <w:lastRenderedPageBreak/>
        <w:t>Appendix A</w:t>
      </w:r>
      <w:r>
        <w:rPr>
          <w:rFonts w:ascii="Times New Roman" w:hAnsi="Times New Roman" w:cs="Times New Roman"/>
          <w:sz w:val="32"/>
          <w:szCs w:val="32"/>
        </w:rPr>
        <w:t xml:space="preserve"> </w:t>
      </w:r>
      <w:r w:rsidR="00A40FCE">
        <w:rPr>
          <w:rFonts w:ascii="Times New Roman" w:hAnsi="Times New Roman" w:cs="Times New Roman"/>
          <w:sz w:val="32"/>
          <w:szCs w:val="32"/>
        </w:rPr>
        <w:t>–</w:t>
      </w:r>
      <w:r>
        <w:rPr>
          <w:rFonts w:ascii="Times New Roman" w:hAnsi="Times New Roman" w:cs="Times New Roman"/>
          <w:sz w:val="32"/>
          <w:szCs w:val="32"/>
        </w:rPr>
        <w:t xml:space="preserve"> </w:t>
      </w:r>
      <w:bookmarkStart w:id="2" w:name="_Hlk85915459"/>
      <w:r w:rsidR="00A40FCE">
        <w:rPr>
          <w:rFonts w:ascii="Times New Roman" w:hAnsi="Times New Roman" w:cs="Times New Roman"/>
          <w:sz w:val="32"/>
          <w:szCs w:val="32"/>
        </w:rPr>
        <w:t>Significant Predictors per Subset</w:t>
      </w:r>
      <w:bookmarkEnd w:id="2"/>
    </w:p>
    <w:p w14:paraId="1A068E84" w14:textId="77777777" w:rsidR="006D729C" w:rsidRPr="006D729C" w:rsidRDefault="006D729C">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2751"/>
        <w:gridCol w:w="859"/>
        <w:gridCol w:w="859"/>
        <w:gridCol w:w="858"/>
        <w:gridCol w:w="858"/>
        <w:gridCol w:w="858"/>
        <w:gridCol w:w="858"/>
        <w:gridCol w:w="858"/>
        <w:gridCol w:w="858"/>
        <w:gridCol w:w="839"/>
      </w:tblGrid>
      <w:tr w:rsidR="006D729C" w14:paraId="32BDC961" w14:textId="51AF85B2" w:rsidTr="006D729C">
        <w:tc>
          <w:tcPr>
            <w:tcW w:w="2751" w:type="dxa"/>
            <w:tcBorders>
              <w:top w:val="nil"/>
              <w:left w:val="nil"/>
            </w:tcBorders>
          </w:tcPr>
          <w:p w14:paraId="7F82875B" w14:textId="6FD1D338" w:rsidR="006D729C" w:rsidRDefault="006D729C">
            <w:pPr>
              <w:rPr>
                <w:rFonts w:ascii="Times New Roman" w:hAnsi="Times New Roman" w:cs="Times New Roman"/>
                <w:sz w:val="24"/>
                <w:szCs w:val="24"/>
              </w:rPr>
            </w:pPr>
            <w:r>
              <w:rPr>
                <w:rFonts w:ascii="Times New Roman" w:hAnsi="Times New Roman" w:cs="Times New Roman"/>
                <w:sz w:val="24"/>
                <w:szCs w:val="24"/>
              </w:rPr>
              <w:t># Of parameters / predictors</w:t>
            </w:r>
          </w:p>
        </w:tc>
        <w:tc>
          <w:tcPr>
            <w:tcW w:w="859" w:type="dxa"/>
            <w:tcBorders>
              <w:top w:val="nil"/>
            </w:tcBorders>
          </w:tcPr>
          <w:p w14:paraId="4D8FB095" w14:textId="53E3017E" w:rsidR="006D729C" w:rsidRDefault="006D729C">
            <w:pPr>
              <w:rPr>
                <w:rFonts w:ascii="Times New Roman" w:hAnsi="Times New Roman" w:cs="Times New Roman"/>
                <w:sz w:val="24"/>
                <w:szCs w:val="24"/>
              </w:rPr>
            </w:pPr>
            <w:r>
              <w:rPr>
                <w:rFonts w:ascii="Times New Roman" w:hAnsi="Times New Roman" w:cs="Times New Roman"/>
                <w:sz w:val="24"/>
                <w:szCs w:val="24"/>
              </w:rPr>
              <w:t>0</w:t>
            </w:r>
          </w:p>
        </w:tc>
        <w:tc>
          <w:tcPr>
            <w:tcW w:w="859" w:type="dxa"/>
            <w:tcBorders>
              <w:top w:val="nil"/>
            </w:tcBorders>
          </w:tcPr>
          <w:p w14:paraId="1C762E28" w14:textId="46BD31F0" w:rsidR="006D729C" w:rsidRDefault="006D729C">
            <w:pPr>
              <w:rPr>
                <w:rFonts w:ascii="Times New Roman" w:hAnsi="Times New Roman" w:cs="Times New Roman"/>
                <w:sz w:val="24"/>
                <w:szCs w:val="24"/>
              </w:rPr>
            </w:pPr>
            <w:r>
              <w:rPr>
                <w:rFonts w:ascii="Times New Roman" w:hAnsi="Times New Roman" w:cs="Times New Roman"/>
                <w:sz w:val="24"/>
                <w:szCs w:val="24"/>
              </w:rPr>
              <w:t>1</w:t>
            </w:r>
          </w:p>
        </w:tc>
        <w:tc>
          <w:tcPr>
            <w:tcW w:w="858" w:type="dxa"/>
            <w:tcBorders>
              <w:top w:val="nil"/>
            </w:tcBorders>
          </w:tcPr>
          <w:p w14:paraId="7CD568D4" w14:textId="6331A4FE" w:rsidR="006D729C" w:rsidRDefault="006D729C">
            <w:pPr>
              <w:rPr>
                <w:rFonts w:ascii="Times New Roman" w:hAnsi="Times New Roman" w:cs="Times New Roman"/>
                <w:sz w:val="24"/>
                <w:szCs w:val="24"/>
              </w:rPr>
            </w:pPr>
            <w:r>
              <w:rPr>
                <w:rFonts w:ascii="Times New Roman" w:hAnsi="Times New Roman" w:cs="Times New Roman"/>
                <w:sz w:val="24"/>
                <w:szCs w:val="24"/>
              </w:rPr>
              <w:t>2</w:t>
            </w:r>
          </w:p>
        </w:tc>
        <w:tc>
          <w:tcPr>
            <w:tcW w:w="858" w:type="dxa"/>
            <w:tcBorders>
              <w:top w:val="nil"/>
            </w:tcBorders>
          </w:tcPr>
          <w:p w14:paraId="222384FA" w14:textId="02939831" w:rsidR="006D729C" w:rsidRDefault="006D729C">
            <w:pPr>
              <w:rPr>
                <w:rFonts w:ascii="Times New Roman" w:hAnsi="Times New Roman" w:cs="Times New Roman"/>
                <w:sz w:val="24"/>
                <w:szCs w:val="24"/>
              </w:rPr>
            </w:pPr>
            <w:r>
              <w:rPr>
                <w:rFonts w:ascii="Times New Roman" w:hAnsi="Times New Roman" w:cs="Times New Roman"/>
                <w:sz w:val="24"/>
                <w:szCs w:val="24"/>
              </w:rPr>
              <w:t>3</w:t>
            </w:r>
          </w:p>
        </w:tc>
        <w:tc>
          <w:tcPr>
            <w:tcW w:w="858" w:type="dxa"/>
            <w:tcBorders>
              <w:top w:val="nil"/>
            </w:tcBorders>
          </w:tcPr>
          <w:p w14:paraId="47B13D51" w14:textId="73424333" w:rsidR="006D729C" w:rsidRDefault="006D729C">
            <w:pPr>
              <w:rPr>
                <w:rFonts w:ascii="Times New Roman" w:hAnsi="Times New Roman" w:cs="Times New Roman"/>
                <w:sz w:val="24"/>
                <w:szCs w:val="24"/>
              </w:rPr>
            </w:pPr>
            <w:r>
              <w:rPr>
                <w:rFonts w:ascii="Times New Roman" w:hAnsi="Times New Roman" w:cs="Times New Roman"/>
                <w:sz w:val="24"/>
                <w:szCs w:val="24"/>
              </w:rPr>
              <w:t>4</w:t>
            </w:r>
          </w:p>
        </w:tc>
        <w:tc>
          <w:tcPr>
            <w:tcW w:w="858" w:type="dxa"/>
            <w:tcBorders>
              <w:top w:val="nil"/>
            </w:tcBorders>
          </w:tcPr>
          <w:p w14:paraId="758A25BD" w14:textId="24C14F65" w:rsidR="006D729C" w:rsidRDefault="006D729C">
            <w:pPr>
              <w:rPr>
                <w:rFonts w:ascii="Times New Roman" w:hAnsi="Times New Roman" w:cs="Times New Roman"/>
                <w:sz w:val="24"/>
                <w:szCs w:val="24"/>
              </w:rPr>
            </w:pPr>
            <w:r>
              <w:rPr>
                <w:rFonts w:ascii="Times New Roman" w:hAnsi="Times New Roman" w:cs="Times New Roman"/>
                <w:sz w:val="24"/>
                <w:szCs w:val="24"/>
              </w:rPr>
              <w:t>5*</w:t>
            </w:r>
          </w:p>
        </w:tc>
        <w:tc>
          <w:tcPr>
            <w:tcW w:w="858" w:type="dxa"/>
            <w:tcBorders>
              <w:top w:val="nil"/>
            </w:tcBorders>
          </w:tcPr>
          <w:p w14:paraId="4FD6B148" w14:textId="673977BB" w:rsidR="006D729C" w:rsidRDefault="006D729C">
            <w:pPr>
              <w:rPr>
                <w:rFonts w:ascii="Times New Roman" w:hAnsi="Times New Roman" w:cs="Times New Roman"/>
                <w:sz w:val="24"/>
                <w:szCs w:val="24"/>
              </w:rPr>
            </w:pPr>
            <w:r>
              <w:rPr>
                <w:rFonts w:ascii="Times New Roman" w:hAnsi="Times New Roman" w:cs="Times New Roman"/>
                <w:sz w:val="24"/>
                <w:szCs w:val="24"/>
              </w:rPr>
              <w:t>6</w:t>
            </w:r>
          </w:p>
        </w:tc>
        <w:tc>
          <w:tcPr>
            <w:tcW w:w="858" w:type="dxa"/>
            <w:tcBorders>
              <w:top w:val="nil"/>
            </w:tcBorders>
          </w:tcPr>
          <w:p w14:paraId="7A5BE71A" w14:textId="22B32C15" w:rsidR="006D729C" w:rsidRDefault="006D729C">
            <w:pPr>
              <w:rPr>
                <w:rFonts w:ascii="Times New Roman" w:hAnsi="Times New Roman" w:cs="Times New Roman"/>
                <w:sz w:val="24"/>
                <w:szCs w:val="24"/>
              </w:rPr>
            </w:pPr>
            <w:r>
              <w:rPr>
                <w:rFonts w:ascii="Times New Roman" w:hAnsi="Times New Roman" w:cs="Times New Roman"/>
                <w:sz w:val="24"/>
                <w:szCs w:val="24"/>
              </w:rPr>
              <w:t>7</w:t>
            </w:r>
          </w:p>
        </w:tc>
        <w:tc>
          <w:tcPr>
            <w:tcW w:w="839" w:type="dxa"/>
            <w:tcBorders>
              <w:top w:val="nil"/>
            </w:tcBorders>
          </w:tcPr>
          <w:p w14:paraId="55A8E943" w14:textId="34743E6D" w:rsidR="006D729C" w:rsidRDefault="006D729C">
            <w:pPr>
              <w:rPr>
                <w:rFonts w:ascii="Times New Roman" w:hAnsi="Times New Roman" w:cs="Times New Roman"/>
                <w:sz w:val="24"/>
                <w:szCs w:val="24"/>
              </w:rPr>
            </w:pPr>
            <w:r>
              <w:rPr>
                <w:rFonts w:ascii="Times New Roman" w:hAnsi="Times New Roman" w:cs="Times New Roman"/>
                <w:sz w:val="24"/>
                <w:szCs w:val="24"/>
              </w:rPr>
              <w:t>8</w:t>
            </w:r>
          </w:p>
        </w:tc>
      </w:tr>
      <w:tr w:rsidR="006D729C" w14:paraId="16DF1315" w14:textId="4C0982E2" w:rsidTr="006D729C">
        <w:tc>
          <w:tcPr>
            <w:tcW w:w="2751" w:type="dxa"/>
            <w:tcBorders>
              <w:left w:val="nil"/>
            </w:tcBorders>
          </w:tcPr>
          <w:p w14:paraId="35E36EAC" w14:textId="627A10EC" w:rsidR="006D729C" w:rsidRDefault="006D729C">
            <w:pPr>
              <w:rPr>
                <w:rFonts w:ascii="Times New Roman" w:hAnsi="Times New Roman" w:cs="Times New Roman"/>
                <w:sz w:val="24"/>
                <w:szCs w:val="24"/>
              </w:rPr>
            </w:pPr>
            <w:r>
              <w:rPr>
                <w:rFonts w:ascii="Times New Roman" w:hAnsi="Times New Roman" w:cs="Times New Roman"/>
                <w:sz w:val="24"/>
                <w:szCs w:val="24"/>
              </w:rPr>
              <w:t>Intercept</w:t>
            </w:r>
          </w:p>
        </w:tc>
        <w:tc>
          <w:tcPr>
            <w:tcW w:w="859" w:type="dxa"/>
            <w:shd w:val="clear" w:color="auto" w:fill="000000" w:themeFill="text1"/>
          </w:tcPr>
          <w:p w14:paraId="71198D8E" w14:textId="77777777" w:rsidR="006D729C" w:rsidRDefault="006D729C">
            <w:pPr>
              <w:rPr>
                <w:rFonts w:ascii="Times New Roman" w:hAnsi="Times New Roman" w:cs="Times New Roman"/>
                <w:sz w:val="24"/>
                <w:szCs w:val="24"/>
              </w:rPr>
            </w:pPr>
          </w:p>
        </w:tc>
        <w:tc>
          <w:tcPr>
            <w:tcW w:w="859" w:type="dxa"/>
            <w:shd w:val="clear" w:color="auto" w:fill="000000" w:themeFill="text1"/>
          </w:tcPr>
          <w:p w14:paraId="7C586EF4"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67A575E8"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51A93B71"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645A490C"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76B139E2"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08067BDB"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7BCA31A2" w14:textId="77777777" w:rsidR="006D729C" w:rsidRDefault="006D729C">
            <w:pPr>
              <w:rPr>
                <w:rFonts w:ascii="Times New Roman" w:hAnsi="Times New Roman" w:cs="Times New Roman"/>
                <w:sz w:val="24"/>
                <w:szCs w:val="24"/>
              </w:rPr>
            </w:pPr>
          </w:p>
        </w:tc>
        <w:tc>
          <w:tcPr>
            <w:tcW w:w="839" w:type="dxa"/>
            <w:shd w:val="clear" w:color="auto" w:fill="000000" w:themeFill="text1"/>
          </w:tcPr>
          <w:p w14:paraId="23EF0640" w14:textId="77777777" w:rsidR="006D729C" w:rsidRDefault="006D729C">
            <w:pPr>
              <w:rPr>
                <w:rFonts w:ascii="Times New Roman" w:hAnsi="Times New Roman" w:cs="Times New Roman"/>
                <w:sz w:val="24"/>
                <w:szCs w:val="24"/>
              </w:rPr>
            </w:pPr>
          </w:p>
        </w:tc>
      </w:tr>
      <w:tr w:rsidR="006D729C" w14:paraId="39364299" w14:textId="23CF792D" w:rsidTr="006D729C">
        <w:tc>
          <w:tcPr>
            <w:tcW w:w="2751" w:type="dxa"/>
            <w:tcBorders>
              <w:left w:val="nil"/>
            </w:tcBorders>
          </w:tcPr>
          <w:p w14:paraId="06EBD098" w14:textId="57BB47FD" w:rsidR="006D729C" w:rsidRDefault="006D729C">
            <w:pPr>
              <w:rPr>
                <w:rFonts w:ascii="Times New Roman" w:hAnsi="Times New Roman" w:cs="Times New Roman"/>
                <w:sz w:val="24"/>
                <w:szCs w:val="24"/>
              </w:rPr>
            </w:pPr>
            <w:r>
              <w:rPr>
                <w:rFonts w:ascii="Times New Roman" w:hAnsi="Times New Roman" w:cs="Times New Roman"/>
                <w:sz w:val="24"/>
                <w:szCs w:val="24"/>
              </w:rPr>
              <w:t>Pregnancies</w:t>
            </w:r>
          </w:p>
        </w:tc>
        <w:tc>
          <w:tcPr>
            <w:tcW w:w="859" w:type="dxa"/>
          </w:tcPr>
          <w:p w14:paraId="1FAE0108" w14:textId="77777777" w:rsidR="006D729C" w:rsidRDefault="006D729C">
            <w:pPr>
              <w:rPr>
                <w:rFonts w:ascii="Times New Roman" w:hAnsi="Times New Roman" w:cs="Times New Roman"/>
                <w:sz w:val="24"/>
                <w:szCs w:val="24"/>
              </w:rPr>
            </w:pPr>
          </w:p>
        </w:tc>
        <w:tc>
          <w:tcPr>
            <w:tcW w:w="859" w:type="dxa"/>
          </w:tcPr>
          <w:p w14:paraId="716A5104" w14:textId="77777777" w:rsidR="006D729C" w:rsidRDefault="006D729C">
            <w:pPr>
              <w:rPr>
                <w:rFonts w:ascii="Times New Roman" w:hAnsi="Times New Roman" w:cs="Times New Roman"/>
                <w:sz w:val="24"/>
                <w:szCs w:val="24"/>
              </w:rPr>
            </w:pPr>
          </w:p>
        </w:tc>
        <w:tc>
          <w:tcPr>
            <w:tcW w:w="858" w:type="dxa"/>
          </w:tcPr>
          <w:p w14:paraId="16B300BD" w14:textId="77777777" w:rsidR="006D729C" w:rsidRDefault="006D729C">
            <w:pPr>
              <w:rPr>
                <w:rFonts w:ascii="Times New Roman" w:hAnsi="Times New Roman" w:cs="Times New Roman"/>
                <w:sz w:val="24"/>
                <w:szCs w:val="24"/>
              </w:rPr>
            </w:pPr>
          </w:p>
        </w:tc>
        <w:tc>
          <w:tcPr>
            <w:tcW w:w="858" w:type="dxa"/>
          </w:tcPr>
          <w:p w14:paraId="6C3016EB" w14:textId="77777777" w:rsidR="006D729C" w:rsidRDefault="006D729C">
            <w:pPr>
              <w:rPr>
                <w:rFonts w:ascii="Times New Roman" w:hAnsi="Times New Roman" w:cs="Times New Roman"/>
                <w:sz w:val="24"/>
                <w:szCs w:val="24"/>
              </w:rPr>
            </w:pPr>
          </w:p>
        </w:tc>
        <w:tc>
          <w:tcPr>
            <w:tcW w:w="858" w:type="dxa"/>
          </w:tcPr>
          <w:p w14:paraId="0BEC216C" w14:textId="77777777" w:rsidR="006D729C" w:rsidRDefault="006D729C">
            <w:pPr>
              <w:rPr>
                <w:rFonts w:ascii="Times New Roman" w:hAnsi="Times New Roman" w:cs="Times New Roman"/>
                <w:sz w:val="24"/>
                <w:szCs w:val="24"/>
              </w:rPr>
            </w:pPr>
          </w:p>
        </w:tc>
        <w:tc>
          <w:tcPr>
            <w:tcW w:w="858" w:type="dxa"/>
          </w:tcPr>
          <w:p w14:paraId="7CCADD02" w14:textId="77777777" w:rsidR="006D729C" w:rsidRDefault="006D729C">
            <w:pPr>
              <w:rPr>
                <w:rFonts w:ascii="Times New Roman" w:hAnsi="Times New Roman" w:cs="Times New Roman"/>
                <w:sz w:val="24"/>
                <w:szCs w:val="24"/>
              </w:rPr>
            </w:pPr>
          </w:p>
        </w:tc>
        <w:tc>
          <w:tcPr>
            <w:tcW w:w="858" w:type="dxa"/>
          </w:tcPr>
          <w:p w14:paraId="0D8D9F73" w14:textId="77777777" w:rsidR="006D729C" w:rsidRDefault="006D729C">
            <w:pPr>
              <w:rPr>
                <w:rFonts w:ascii="Times New Roman" w:hAnsi="Times New Roman" w:cs="Times New Roman"/>
                <w:sz w:val="24"/>
                <w:szCs w:val="24"/>
              </w:rPr>
            </w:pPr>
          </w:p>
        </w:tc>
        <w:tc>
          <w:tcPr>
            <w:tcW w:w="858" w:type="dxa"/>
          </w:tcPr>
          <w:p w14:paraId="0D2AACDD" w14:textId="77777777" w:rsidR="006D729C" w:rsidRDefault="006D729C">
            <w:pPr>
              <w:rPr>
                <w:rFonts w:ascii="Times New Roman" w:hAnsi="Times New Roman" w:cs="Times New Roman"/>
                <w:sz w:val="24"/>
                <w:szCs w:val="24"/>
              </w:rPr>
            </w:pPr>
          </w:p>
        </w:tc>
        <w:tc>
          <w:tcPr>
            <w:tcW w:w="839" w:type="dxa"/>
            <w:shd w:val="clear" w:color="auto" w:fill="000000" w:themeFill="text1"/>
          </w:tcPr>
          <w:p w14:paraId="69688877" w14:textId="77777777" w:rsidR="006D729C" w:rsidRDefault="006D729C">
            <w:pPr>
              <w:rPr>
                <w:rFonts w:ascii="Times New Roman" w:hAnsi="Times New Roman" w:cs="Times New Roman"/>
                <w:sz w:val="24"/>
                <w:szCs w:val="24"/>
              </w:rPr>
            </w:pPr>
          </w:p>
        </w:tc>
      </w:tr>
      <w:tr w:rsidR="006D729C" w14:paraId="0C45F527" w14:textId="6A482441" w:rsidTr="006D729C">
        <w:tc>
          <w:tcPr>
            <w:tcW w:w="2751" w:type="dxa"/>
            <w:tcBorders>
              <w:left w:val="nil"/>
            </w:tcBorders>
          </w:tcPr>
          <w:p w14:paraId="71A5B6C7" w14:textId="2F9B09AE" w:rsidR="006D729C" w:rsidRDefault="006D729C">
            <w:pPr>
              <w:rPr>
                <w:rFonts w:ascii="Times New Roman" w:hAnsi="Times New Roman" w:cs="Times New Roman"/>
                <w:sz w:val="24"/>
                <w:szCs w:val="24"/>
              </w:rPr>
            </w:pPr>
            <w:r>
              <w:rPr>
                <w:rFonts w:ascii="Times New Roman" w:hAnsi="Times New Roman" w:cs="Times New Roman"/>
                <w:sz w:val="24"/>
                <w:szCs w:val="24"/>
              </w:rPr>
              <w:t>Glucose</w:t>
            </w:r>
          </w:p>
        </w:tc>
        <w:tc>
          <w:tcPr>
            <w:tcW w:w="859" w:type="dxa"/>
          </w:tcPr>
          <w:p w14:paraId="7D61F044" w14:textId="77777777" w:rsidR="006D729C" w:rsidRDefault="006D729C">
            <w:pPr>
              <w:rPr>
                <w:rFonts w:ascii="Times New Roman" w:hAnsi="Times New Roman" w:cs="Times New Roman"/>
                <w:sz w:val="24"/>
                <w:szCs w:val="24"/>
              </w:rPr>
            </w:pPr>
          </w:p>
        </w:tc>
        <w:tc>
          <w:tcPr>
            <w:tcW w:w="859" w:type="dxa"/>
            <w:shd w:val="clear" w:color="auto" w:fill="000000" w:themeFill="text1"/>
          </w:tcPr>
          <w:p w14:paraId="314B6A33"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3535E5FE"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6FC51557"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76D0A329"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3D106623"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392B2B80"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48309EB9" w14:textId="77777777" w:rsidR="006D729C" w:rsidRDefault="006D729C">
            <w:pPr>
              <w:rPr>
                <w:rFonts w:ascii="Times New Roman" w:hAnsi="Times New Roman" w:cs="Times New Roman"/>
                <w:sz w:val="24"/>
                <w:szCs w:val="24"/>
              </w:rPr>
            </w:pPr>
          </w:p>
        </w:tc>
        <w:tc>
          <w:tcPr>
            <w:tcW w:w="839" w:type="dxa"/>
            <w:shd w:val="clear" w:color="auto" w:fill="000000" w:themeFill="text1"/>
          </w:tcPr>
          <w:p w14:paraId="6CA3C872" w14:textId="77777777" w:rsidR="006D729C" w:rsidRDefault="006D729C">
            <w:pPr>
              <w:rPr>
                <w:rFonts w:ascii="Times New Roman" w:hAnsi="Times New Roman" w:cs="Times New Roman"/>
                <w:sz w:val="24"/>
                <w:szCs w:val="24"/>
              </w:rPr>
            </w:pPr>
          </w:p>
        </w:tc>
      </w:tr>
      <w:tr w:rsidR="006D729C" w14:paraId="187E6D5D" w14:textId="624DC0C3" w:rsidTr="006D729C">
        <w:tc>
          <w:tcPr>
            <w:tcW w:w="2751" w:type="dxa"/>
            <w:tcBorders>
              <w:left w:val="nil"/>
            </w:tcBorders>
          </w:tcPr>
          <w:p w14:paraId="72DA99C1" w14:textId="21827AB2" w:rsidR="006D729C" w:rsidRDefault="006D729C">
            <w:pPr>
              <w:rPr>
                <w:rFonts w:ascii="Times New Roman" w:hAnsi="Times New Roman" w:cs="Times New Roman"/>
                <w:sz w:val="24"/>
                <w:szCs w:val="24"/>
              </w:rPr>
            </w:pPr>
            <w:proofErr w:type="spellStart"/>
            <w:r>
              <w:rPr>
                <w:rFonts w:ascii="Times New Roman" w:hAnsi="Times New Roman" w:cs="Times New Roman"/>
                <w:sz w:val="24"/>
                <w:szCs w:val="24"/>
              </w:rPr>
              <w:t>BloodPressure</w:t>
            </w:r>
            <w:proofErr w:type="spellEnd"/>
          </w:p>
        </w:tc>
        <w:tc>
          <w:tcPr>
            <w:tcW w:w="859" w:type="dxa"/>
          </w:tcPr>
          <w:p w14:paraId="474970FB" w14:textId="77777777" w:rsidR="006D729C" w:rsidRDefault="006D729C">
            <w:pPr>
              <w:rPr>
                <w:rFonts w:ascii="Times New Roman" w:hAnsi="Times New Roman" w:cs="Times New Roman"/>
                <w:sz w:val="24"/>
                <w:szCs w:val="24"/>
              </w:rPr>
            </w:pPr>
          </w:p>
        </w:tc>
        <w:tc>
          <w:tcPr>
            <w:tcW w:w="859" w:type="dxa"/>
          </w:tcPr>
          <w:p w14:paraId="67802E5D" w14:textId="77777777" w:rsidR="006D729C" w:rsidRDefault="006D729C">
            <w:pPr>
              <w:rPr>
                <w:rFonts w:ascii="Times New Roman" w:hAnsi="Times New Roman" w:cs="Times New Roman"/>
                <w:sz w:val="24"/>
                <w:szCs w:val="24"/>
              </w:rPr>
            </w:pPr>
          </w:p>
        </w:tc>
        <w:tc>
          <w:tcPr>
            <w:tcW w:w="858" w:type="dxa"/>
          </w:tcPr>
          <w:p w14:paraId="3B7F962E" w14:textId="77777777" w:rsidR="006D729C" w:rsidRDefault="006D729C">
            <w:pPr>
              <w:rPr>
                <w:rFonts w:ascii="Times New Roman" w:hAnsi="Times New Roman" w:cs="Times New Roman"/>
                <w:sz w:val="24"/>
                <w:szCs w:val="24"/>
              </w:rPr>
            </w:pPr>
          </w:p>
        </w:tc>
        <w:tc>
          <w:tcPr>
            <w:tcW w:w="858" w:type="dxa"/>
          </w:tcPr>
          <w:p w14:paraId="28B127DF" w14:textId="77777777" w:rsidR="006D729C" w:rsidRDefault="006D729C">
            <w:pPr>
              <w:rPr>
                <w:rFonts w:ascii="Times New Roman" w:hAnsi="Times New Roman" w:cs="Times New Roman"/>
                <w:sz w:val="24"/>
                <w:szCs w:val="24"/>
              </w:rPr>
            </w:pPr>
          </w:p>
        </w:tc>
        <w:tc>
          <w:tcPr>
            <w:tcW w:w="858" w:type="dxa"/>
          </w:tcPr>
          <w:p w14:paraId="2F536297" w14:textId="77777777" w:rsidR="006D729C" w:rsidRDefault="006D729C">
            <w:pPr>
              <w:rPr>
                <w:rFonts w:ascii="Times New Roman" w:hAnsi="Times New Roman" w:cs="Times New Roman"/>
                <w:sz w:val="24"/>
                <w:szCs w:val="24"/>
              </w:rPr>
            </w:pPr>
          </w:p>
        </w:tc>
        <w:tc>
          <w:tcPr>
            <w:tcW w:w="858" w:type="dxa"/>
          </w:tcPr>
          <w:p w14:paraId="2CFA06C2" w14:textId="77777777" w:rsidR="006D729C" w:rsidRDefault="006D729C">
            <w:pPr>
              <w:rPr>
                <w:rFonts w:ascii="Times New Roman" w:hAnsi="Times New Roman" w:cs="Times New Roman"/>
                <w:sz w:val="24"/>
                <w:szCs w:val="24"/>
              </w:rPr>
            </w:pPr>
          </w:p>
        </w:tc>
        <w:tc>
          <w:tcPr>
            <w:tcW w:w="858" w:type="dxa"/>
          </w:tcPr>
          <w:p w14:paraId="0EE21A65"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131B46F9" w14:textId="77777777" w:rsidR="006D729C" w:rsidRDefault="006D729C">
            <w:pPr>
              <w:rPr>
                <w:rFonts w:ascii="Times New Roman" w:hAnsi="Times New Roman" w:cs="Times New Roman"/>
                <w:sz w:val="24"/>
                <w:szCs w:val="24"/>
              </w:rPr>
            </w:pPr>
          </w:p>
        </w:tc>
        <w:tc>
          <w:tcPr>
            <w:tcW w:w="839" w:type="dxa"/>
            <w:shd w:val="clear" w:color="auto" w:fill="000000" w:themeFill="text1"/>
          </w:tcPr>
          <w:p w14:paraId="5BE8E2B6" w14:textId="77777777" w:rsidR="006D729C" w:rsidRDefault="006D729C">
            <w:pPr>
              <w:rPr>
                <w:rFonts w:ascii="Times New Roman" w:hAnsi="Times New Roman" w:cs="Times New Roman"/>
                <w:sz w:val="24"/>
                <w:szCs w:val="24"/>
              </w:rPr>
            </w:pPr>
          </w:p>
        </w:tc>
      </w:tr>
      <w:tr w:rsidR="006D729C" w14:paraId="271E334E" w14:textId="104E5336" w:rsidTr="006D729C">
        <w:tc>
          <w:tcPr>
            <w:tcW w:w="2751" w:type="dxa"/>
            <w:tcBorders>
              <w:left w:val="nil"/>
            </w:tcBorders>
          </w:tcPr>
          <w:p w14:paraId="45365763" w14:textId="1652A6F5" w:rsidR="006D729C" w:rsidRDefault="006D729C">
            <w:pPr>
              <w:rPr>
                <w:rFonts w:ascii="Times New Roman" w:hAnsi="Times New Roman" w:cs="Times New Roman"/>
                <w:sz w:val="24"/>
                <w:szCs w:val="24"/>
              </w:rPr>
            </w:pPr>
            <w:proofErr w:type="spellStart"/>
            <w:r>
              <w:rPr>
                <w:rFonts w:ascii="Times New Roman" w:hAnsi="Times New Roman" w:cs="Times New Roman"/>
                <w:sz w:val="24"/>
                <w:szCs w:val="24"/>
              </w:rPr>
              <w:t>SkinThickness</w:t>
            </w:r>
            <w:proofErr w:type="spellEnd"/>
          </w:p>
        </w:tc>
        <w:tc>
          <w:tcPr>
            <w:tcW w:w="859" w:type="dxa"/>
          </w:tcPr>
          <w:p w14:paraId="50C33932" w14:textId="77777777" w:rsidR="006D729C" w:rsidRDefault="006D729C">
            <w:pPr>
              <w:rPr>
                <w:rFonts w:ascii="Times New Roman" w:hAnsi="Times New Roman" w:cs="Times New Roman"/>
                <w:sz w:val="24"/>
                <w:szCs w:val="24"/>
              </w:rPr>
            </w:pPr>
          </w:p>
        </w:tc>
        <w:tc>
          <w:tcPr>
            <w:tcW w:w="859" w:type="dxa"/>
          </w:tcPr>
          <w:p w14:paraId="6C7610E6"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08732A50"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452B0220"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1DFD4EE8"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19C8E67C"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4B3EF278"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48E8D41D" w14:textId="77777777" w:rsidR="006D729C" w:rsidRDefault="006D729C">
            <w:pPr>
              <w:rPr>
                <w:rFonts w:ascii="Times New Roman" w:hAnsi="Times New Roman" w:cs="Times New Roman"/>
                <w:sz w:val="24"/>
                <w:szCs w:val="24"/>
              </w:rPr>
            </w:pPr>
          </w:p>
        </w:tc>
        <w:tc>
          <w:tcPr>
            <w:tcW w:w="839" w:type="dxa"/>
            <w:shd w:val="clear" w:color="auto" w:fill="000000" w:themeFill="text1"/>
          </w:tcPr>
          <w:p w14:paraId="27DAF218" w14:textId="77777777" w:rsidR="006D729C" w:rsidRDefault="006D729C">
            <w:pPr>
              <w:rPr>
                <w:rFonts w:ascii="Times New Roman" w:hAnsi="Times New Roman" w:cs="Times New Roman"/>
                <w:sz w:val="24"/>
                <w:szCs w:val="24"/>
              </w:rPr>
            </w:pPr>
          </w:p>
        </w:tc>
      </w:tr>
      <w:tr w:rsidR="006D729C" w14:paraId="676F0B0D" w14:textId="15865465" w:rsidTr="006D729C">
        <w:tc>
          <w:tcPr>
            <w:tcW w:w="2751" w:type="dxa"/>
            <w:tcBorders>
              <w:left w:val="nil"/>
            </w:tcBorders>
          </w:tcPr>
          <w:p w14:paraId="4CA2F7D9" w14:textId="04058440" w:rsidR="006D729C" w:rsidRDefault="006D729C">
            <w:pPr>
              <w:rPr>
                <w:rFonts w:ascii="Times New Roman" w:hAnsi="Times New Roman" w:cs="Times New Roman"/>
                <w:sz w:val="24"/>
                <w:szCs w:val="24"/>
              </w:rPr>
            </w:pPr>
            <w:r>
              <w:rPr>
                <w:rFonts w:ascii="Times New Roman" w:hAnsi="Times New Roman" w:cs="Times New Roman"/>
                <w:sz w:val="24"/>
                <w:szCs w:val="24"/>
              </w:rPr>
              <w:t>Insulin</w:t>
            </w:r>
          </w:p>
        </w:tc>
        <w:tc>
          <w:tcPr>
            <w:tcW w:w="859" w:type="dxa"/>
          </w:tcPr>
          <w:p w14:paraId="230B28BC" w14:textId="77777777" w:rsidR="006D729C" w:rsidRDefault="006D729C">
            <w:pPr>
              <w:rPr>
                <w:rFonts w:ascii="Times New Roman" w:hAnsi="Times New Roman" w:cs="Times New Roman"/>
                <w:sz w:val="24"/>
                <w:szCs w:val="24"/>
              </w:rPr>
            </w:pPr>
          </w:p>
        </w:tc>
        <w:tc>
          <w:tcPr>
            <w:tcW w:w="859" w:type="dxa"/>
          </w:tcPr>
          <w:p w14:paraId="7E267329" w14:textId="77777777" w:rsidR="006D729C" w:rsidRDefault="006D729C">
            <w:pPr>
              <w:rPr>
                <w:rFonts w:ascii="Times New Roman" w:hAnsi="Times New Roman" w:cs="Times New Roman"/>
                <w:sz w:val="24"/>
                <w:szCs w:val="24"/>
              </w:rPr>
            </w:pPr>
          </w:p>
        </w:tc>
        <w:tc>
          <w:tcPr>
            <w:tcW w:w="858" w:type="dxa"/>
          </w:tcPr>
          <w:p w14:paraId="241CD4F2" w14:textId="77777777" w:rsidR="006D729C" w:rsidRDefault="006D729C">
            <w:pPr>
              <w:rPr>
                <w:rFonts w:ascii="Times New Roman" w:hAnsi="Times New Roman" w:cs="Times New Roman"/>
                <w:sz w:val="24"/>
                <w:szCs w:val="24"/>
              </w:rPr>
            </w:pPr>
          </w:p>
        </w:tc>
        <w:tc>
          <w:tcPr>
            <w:tcW w:w="858" w:type="dxa"/>
          </w:tcPr>
          <w:p w14:paraId="012214DF" w14:textId="77777777" w:rsidR="006D729C" w:rsidRDefault="006D729C">
            <w:pPr>
              <w:rPr>
                <w:rFonts w:ascii="Times New Roman" w:hAnsi="Times New Roman" w:cs="Times New Roman"/>
                <w:sz w:val="24"/>
                <w:szCs w:val="24"/>
              </w:rPr>
            </w:pPr>
          </w:p>
        </w:tc>
        <w:tc>
          <w:tcPr>
            <w:tcW w:w="858" w:type="dxa"/>
          </w:tcPr>
          <w:p w14:paraId="13875108" w14:textId="77777777" w:rsidR="006D729C" w:rsidRDefault="006D729C">
            <w:pPr>
              <w:rPr>
                <w:rFonts w:ascii="Times New Roman" w:hAnsi="Times New Roman" w:cs="Times New Roman"/>
                <w:sz w:val="24"/>
                <w:szCs w:val="24"/>
              </w:rPr>
            </w:pPr>
          </w:p>
        </w:tc>
        <w:tc>
          <w:tcPr>
            <w:tcW w:w="858" w:type="dxa"/>
          </w:tcPr>
          <w:p w14:paraId="493C6537"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2D03D4FF"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070F0CE9" w14:textId="77777777" w:rsidR="006D729C" w:rsidRDefault="006D729C">
            <w:pPr>
              <w:rPr>
                <w:rFonts w:ascii="Times New Roman" w:hAnsi="Times New Roman" w:cs="Times New Roman"/>
                <w:sz w:val="24"/>
                <w:szCs w:val="24"/>
              </w:rPr>
            </w:pPr>
          </w:p>
        </w:tc>
        <w:tc>
          <w:tcPr>
            <w:tcW w:w="839" w:type="dxa"/>
            <w:shd w:val="clear" w:color="auto" w:fill="000000" w:themeFill="text1"/>
          </w:tcPr>
          <w:p w14:paraId="5D6059B7" w14:textId="77777777" w:rsidR="006D729C" w:rsidRDefault="006D729C">
            <w:pPr>
              <w:rPr>
                <w:rFonts w:ascii="Times New Roman" w:hAnsi="Times New Roman" w:cs="Times New Roman"/>
                <w:sz w:val="24"/>
                <w:szCs w:val="24"/>
              </w:rPr>
            </w:pPr>
          </w:p>
        </w:tc>
      </w:tr>
      <w:tr w:rsidR="006D729C" w14:paraId="674FE1F0" w14:textId="545EB611" w:rsidTr="006D729C">
        <w:tc>
          <w:tcPr>
            <w:tcW w:w="2751" w:type="dxa"/>
            <w:tcBorders>
              <w:left w:val="nil"/>
            </w:tcBorders>
          </w:tcPr>
          <w:p w14:paraId="2A07EBB5" w14:textId="3379EF3D" w:rsidR="006D729C" w:rsidRDefault="006D729C">
            <w:pPr>
              <w:rPr>
                <w:rFonts w:ascii="Times New Roman" w:hAnsi="Times New Roman" w:cs="Times New Roman"/>
                <w:sz w:val="24"/>
                <w:szCs w:val="24"/>
              </w:rPr>
            </w:pPr>
            <w:r>
              <w:rPr>
                <w:rFonts w:ascii="Times New Roman" w:hAnsi="Times New Roman" w:cs="Times New Roman"/>
                <w:sz w:val="24"/>
                <w:szCs w:val="24"/>
              </w:rPr>
              <w:t>BMI</w:t>
            </w:r>
          </w:p>
        </w:tc>
        <w:tc>
          <w:tcPr>
            <w:tcW w:w="859" w:type="dxa"/>
          </w:tcPr>
          <w:p w14:paraId="0CEA4D82" w14:textId="77777777" w:rsidR="006D729C" w:rsidRDefault="006D729C">
            <w:pPr>
              <w:rPr>
                <w:rFonts w:ascii="Times New Roman" w:hAnsi="Times New Roman" w:cs="Times New Roman"/>
                <w:sz w:val="24"/>
                <w:szCs w:val="24"/>
              </w:rPr>
            </w:pPr>
          </w:p>
        </w:tc>
        <w:tc>
          <w:tcPr>
            <w:tcW w:w="859" w:type="dxa"/>
          </w:tcPr>
          <w:p w14:paraId="13AC2409" w14:textId="77777777" w:rsidR="006D729C" w:rsidRDefault="006D729C">
            <w:pPr>
              <w:rPr>
                <w:rFonts w:ascii="Times New Roman" w:hAnsi="Times New Roman" w:cs="Times New Roman"/>
                <w:sz w:val="24"/>
                <w:szCs w:val="24"/>
              </w:rPr>
            </w:pPr>
          </w:p>
        </w:tc>
        <w:tc>
          <w:tcPr>
            <w:tcW w:w="858" w:type="dxa"/>
          </w:tcPr>
          <w:p w14:paraId="4DEF1C66" w14:textId="77777777" w:rsidR="006D729C" w:rsidRDefault="006D729C">
            <w:pPr>
              <w:rPr>
                <w:rFonts w:ascii="Times New Roman" w:hAnsi="Times New Roman" w:cs="Times New Roman"/>
                <w:sz w:val="24"/>
                <w:szCs w:val="24"/>
              </w:rPr>
            </w:pPr>
          </w:p>
        </w:tc>
        <w:tc>
          <w:tcPr>
            <w:tcW w:w="858" w:type="dxa"/>
          </w:tcPr>
          <w:p w14:paraId="6921588F" w14:textId="77777777" w:rsidR="006D729C" w:rsidRDefault="006D729C">
            <w:pPr>
              <w:rPr>
                <w:rFonts w:ascii="Times New Roman" w:hAnsi="Times New Roman" w:cs="Times New Roman"/>
                <w:sz w:val="24"/>
                <w:szCs w:val="24"/>
              </w:rPr>
            </w:pPr>
          </w:p>
        </w:tc>
        <w:tc>
          <w:tcPr>
            <w:tcW w:w="858" w:type="dxa"/>
          </w:tcPr>
          <w:p w14:paraId="3F4F482E"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5F90EB92"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55AA183B"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79706141" w14:textId="77777777" w:rsidR="006D729C" w:rsidRDefault="006D729C">
            <w:pPr>
              <w:rPr>
                <w:rFonts w:ascii="Times New Roman" w:hAnsi="Times New Roman" w:cs="Times New Roman"/>
                <w:sz w:val="24"/>
                <w:szCs w:val="24"/>
              </w:rPr>
            </w:pPr>
          </w:p>
        </w:tc>
        <w:tc>
          <w:tcPr>
            <w:tcW w:w="839" w:type="dxa"/>
            <w:shd w:val="clear" w:color="auto" w:fill="000000" w:themeFill="text1"/>
          </w:tcPr>
          <w:p w14:paraId="507B9C4A" w14:textId="77777777" w:rsidR="006D729C" w:rsidRDefault="006D729C">
            <w:pPr>
              <w:rPr>
                <w:rFonts w:ascii="Times New Roman" w:hAnsi="Times New Roman" w:cs="Times New Roman"/>
                <w:sz w:val="24"/>
                <w:szCs w:val="24"/>
              </w:rPr>
            </w:pPr>
          </w:p>
        </w:tc>
      </w:tr>
      <w:tr w:rsidR="006D729C" w14:paraId="01C86B7D" w14:textId="3127B53A" w:rsidTr="006D729C">
        <w:tc>
          <w:tcPr>
            <w:tcW w:w="2751" w:type="dxa"/>
            <w:tcBorders>
              <w:left w:val="nil"/>
            </w:tcBorders>
          </w:tcPr>
          <w:p w14:paraId="287BB51C" w14:textId="6AE6933F" w:rsidR="006D729C" w:rsidRDefault="006D729C">
            <w:pPr>
              <w:rPr>
                <w:rFonts w:ascii="Times New Roman" w:hAnsi="Times New Roman" w:cs="Times New Roman"/>
                <w:sz w:val="24"/>
                <w:szCs w:val="24"/>
              </w:rPr>
            </w:pPr>
            <w:proofErr w:type="spellStart"/>
            <w:r>
              <w:rPr>
                <w:rFonts w:ascii="Times New Roman" w:hAnsi="Times New Roman" w:cs="Times New Roman"/>
                <w:sz w:val="24"/>
                <w:szCs w:val="24"/>
              </w:rPr>
              <w:t>DiabetesPedigreeFunction</w:t>
            </w:r>
            <w:proofErr w:type="spellEnd"/>
          </w:p>
        </w:tc>
        <w:tc>
          <w:tcPr>
            <w:tcW w:w="859" w:type="dxa"/>
          </w:tcPr>
          <w:p w14:paraId="2CDFC705" w14:textId="77777777" w:rsidR="006D729C" w:rsidRDefault="006D729C">
            <w:pPr>
              <w:rPr>
                <w:rFonts w:ascii="Times New Roman" w:hAnsi="Times New Roman" w:cs="Times New Roman"/>
                <w:sz w:val="24"/>
                <w:szCs w:val="24"/>
              </w:rPr>
            </w:pPr>
          </w:p>
        </w:tc>
        <w:tc>
          <w:tcPr>
            <w:tcW w:w="859" w:type="dxa"/>
          </w:tcPr>
          <w:p w14:paraId="1FE2C81C" w14:textId="77777777" w:rsidR="006D729C" w:rsidRDefault="006D729C">
            <w:pPr>
              <w:rPr>
                <w:rFonts w:ascii="Times New Roman" w:hAnsi="Times New Roman" w:cs="Times New Roman"/>
                <w:sz w:val="24"/>
                <w:szCs w:val="24"/>
              </w:rPr>
            </w:pPr>
          </w:p>
        </w:tc>
        <w:tc>
          <w:tcPr>
            <w:tcW w:w="858" w:type="dxa"/>
          </w:tcPr>
          <w:p w14:paraId="5A23A3FA" w14:textId="77777777" w:rsidR="006D729C" w:rsidRDefault="006D729C">
            <w:pPr>
              <w:rPr>
                <w:rFonts w:ascii="Times New Roman" w:hAnsi="Times New Roman" w:cs="Times New Roman"/>
                <w:sz w:val="24"/>
                <w:szCs w:val="24"/>
              </w:rPr>
            </w:pPr>
          </w:p>
        </w:tc>
        <w:tc>
          <w:tcPr>
            <w:tcW w:w="858" w:type="dxa"/>
          </w:tcPr>
          <w:p w14:paraId="24568470"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262395A1"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3E300C44"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5453712E"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2029E1CE" w14:textId="77777777" w:rsidR="006D729C" w:rsidRDefault="006D729C">
            <w:pPr>
              <w:rPr>
                <w:rFonts w:ascii="Times New Roman" w:hAnsi="Times New Roman" w:cs="Times New Roman"/>
                <w:sz w:val="24"/>
                <w:szCs w:val="24"/>
              </w:rPr>
            </w:pPr>
          </w:p>
        </w:tc>
        <w:tc>
          <w:tcPr>
            <w:tcW w:w="839" w:type="dxa"/>
            <w:shd w:val="clear" w:color="auto" w:fill="000000" w:themeFill="text1"/>
          </w:tcPr>
          <w:p w14:paraId="5B602C97" w14:textId="77777777" w:rsidR="006D729C" w:rsidRDefault="006D729C">
            <w:pPr>
              <w:rPr>
                <w:rFonts w:ascii="Times New Roman" w:hAnsi="Times New Roman" w:cs="Times New Roman"/>
                <w:sz w:val="24"/>
                <w:szCs w:val="24"/>
              </w:rPr>
            </w:pPr>
          </w:p>
        </w:tc>
      </w:tr>
      <w:tr w:rsidR="006D729C" w14:paraId="63E1D49E" w14:textId="139B7161" w:rsidTr="006D729C">
        <w:tc>
          <w:tcPr>
            <w:tcW w:w="2751" w:type="dxa"/>
            <w:tcBorders>
              <w:left w:val="nil"/>
            </w:tcBorders>
          </w:tcPr>
          <w:p w14:paraId="00D0511D" w14:textId="402803DD" w:rsidR="006D729C" w:rsidRDefault="006D729C">
            <w:pPr>
              <w:rPr>
                <w:rFonts w:ascii="Times New Roman" w:hAnsi="Times New Roman" w:cs="Times New Roman"/>
                <w:sz w:val="24"/>
                <w:szCs w:val="24"/>
              </w:rPr>
            </w:pPr>
            <w:r>
              <w:rPr>
                <w:rFonts w:ascii="Times New Roman" w:hAnsi="Times New Roman" w:cs="Times New Roman"/>
                <w:sz w:val="24"/>
                <w:szCs w:val="24"/>
              </w:rPr>
              <w:t>Age</w:t>
            </w:r>
          </w:p>
        </w:tc>
        <w:tc>
          <w:tcPr>
            <w:tcW w:w="859" w:type="dxa"/>
          </w:tcPr>
          <w:p w14:paraId="52C46994" w14:textId="77777777" w:rsidR="006D729C" w:rsidRDefault="006D729C">
            <w:pPr>
              <w:rPr>
                <w:rFonts w:ascii="Times New Roman" w:hAnsi="Times New Roman" w:cs="Times New Roman"/>
                <w:sz w:val="24"/>
                <w:szCs w:val="24"/>
              </w:rPr>
            </w:pPr>
          </w:p>
        </w:tc>
        <w:tc>
          <w:tcPr>
            <w:tcW w:w="859" w:type="dxa"/>
          </w:tcPr>
          <w:p w14:paraId="54132B66" w14:textId="77777777" w:rsidR="006D729C" w:rsidRDefault="006D729C">
            <w:pPr>
              <w:rPr>
                <w:rFonts w:ascii="Times New Roman" w:hAnsi="Times New Roman" w:cs="Times New Roman"/>
                <w:sz w:val="24"/>
                <w:szCs w:val="24"/>
              </w:rPr>
            </w:pPr>
          </w:p>
        </w:tc>
        <w:tc>
          <w:tcPr>
            <w:tcW w:w="858" w:type="dxa"/>
          </w:tcPr>
          <w:p w14:paraId="7E74D093"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6272A683"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636AED65"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1822148F"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6E7B75C2" w14:textId="77777777" w:rsidR="006D729C" w:rsidRDefault="006D729C">
            <w:pPr>
              <w:rPr>
                <w:rFonts w:ascii="Times New Roman" w:hAnsi="Times New Roman" w:cs="Times New Roman"/>
                <w:sz w:val="24"/>
                <w:szCs w:val="24"/>
              </w:rPr>
            </w:pPr>
          </w:p>
        </w:tc>
        <w:tc>
          <w:tcPr>
            <w:tcW w:w="858" w:type="dxa"/>
            <w:shd w:val="clear" w:color="auto" w:fill="000000" w:themeFill="text1"/>
          </w:tcPr>
          <w:p w14:paraId="11617C14" w14:textId="77777777" w:rsidR="006D729C" w:rsidRDefault="006D729C">
            <w:pPr>
              <w:rPr>
                <w:rFonts w:ascii="Times New Roman" w:hAnsi="Times New Roman" w:cs="Times New Roman"/>
                <w:sz w:val="24"/>
                <w:szCs w:val="24"/>
              </w:rPr>
            </w:pPr>
          </w:p>
        </w:tc>
        <w:tc>
          <w:tcPr>
            <w:tcW w:w="839" w:type="dxa"/>
            <w:shd w:val="clear" w:color="auto" w:fill="000000" w:themeFill="text1"/>
          </w:tcPr>
          <w:p w14:paraId="4D594584" w14:textId="77777777" w:rsidR="006D729C" w:rsidRDefault="006D729C">
            <w:pPr>
              <w:rPr>
                <w:rFonts w:ascii="Times New Roman" w:hAnsi="Times New Roman" w:cs="Times New Roman"/>
                <w:sz w:val="24"/>
                <w:szCs w:val="24"/>
              </w:rPr>
            </w:pPr>
          </w:p>
        </w:tc>
      </w:tr>
      <w:tr w:rsidR="006D729C" w14:paraId="65AA668F" w14:textId="74CCCA64" w:rsidTr="006D729C">
        <w:tc>
          <w:tcPr>
            <w:tcW w:w="2751" w:type="dxa"/>
            <w:tcBorders>
              <w:left w:val="nil"/>
            </w:tcBorders>
          </w:tcPr>
          <w:p w14:paraId="69A6AAEE" w14:textId="2A10D167" w:rsidR="006D729C" w:rsidRDefault="006D729C">
            <w:pPr>
              <w:rPr>
                <w:rFonts w:ascii="Times New Roman" w:hAnsi="Times New Roman" w:cs="Times New Roman"/>
                <w:sz w:val="24"/>
                <w:szCs w:val="24"/>
              </w:rPr>
            </w:pPr>
            <w:r>
              <w:rPr>
                <w:rFonts w:ascii="Times New Roman" w:hAnsi="Times New Roman" w:cs="Times New Roman"/>
                <w:sz w:val="24"/>
                <w:szCs w:val="24"/>
              </w:rPr>
              <w:t>loglikelihood</w:t>
            </w:r>
          </w:p>
        </w:tc>
        <w:tc>
          <w:tcPr>
            <w:tcW w:w="859" w:type="dxa"/>
          </w:tcPr>
          <w:p w14:paraId="39F85E21" w14:textId="14FF4379" w:rsidR="006D729C" w:rsidRDefault="006D729C">
            <w:pPr>
              <w:rPr>
                <w:rFonts w:ascii="Times New Roman" w:hAnsi="Times New Roman" w:cs="Times New Roman"/>
                <w:sz w:val="24"/>
                <w:szCs w:val="24"/>
              </w:rPr>
            </w:pPr>
            <w:r>
              <w:rPr>
                <w:rFonts w:ascii="Times New Roman" w:hAnsi="Times New Roman" w:cs="Times New Roman"/>
                <w:sz w:val="24"/>
                <w:szCs w:val="24"/>
              </w:rPr>
              <w:t>-200</w:t>
            </w:r>
          </w:p>
        </w:tc>
        <w:tc>
          <w:tcPr>
            <w:tcW w:w="859" w:type="dxa"/>
          </w:tcPr>
          <w:p w14:paraId="083FE086" w14:textId="040F5D34" w:rsidR="006D729C" w:rsidRDefault="006D729C">
            <w:pPr>
              <w:rPr>
                <w:rFonts w:ascii="Times New Roman" w:hAnsi="Times New Roman" w:cs="Times New Roman"/>
                <w:sz w:val="24"/>
                <w:szCs w:val="24"/>
              </w:rPr>
            </w:pPr>
            <w:r>
              <w:rPr>
                <w:rFonts w:ascii="Times New Roman" w:hAnsi="Times New Roman" w:cs="Times New Roman"/>
                <w:sz w:val="24"/>
                <w:szCs w:val="24"/>
              </w:rPr>
              <w:t>-156</w:t>
            </w:r>
          </w:p>
        </w:tc>
        <w:tc>
          <w:tcPr>
            <w:tcW w:w="858" w:type="dxa"/>
          </w:tcPr>
          <w:p w14:paraId="15952191" w14:textId="6B410EC6" w:rsidR="006D729C" w:rsidRDefault="006D729C">
            <w:pPr>
              <w:rPr>
                <w:rFonts w:ascii="Times New Roman" w:hAnsi="Times New Roman" w:cs="Times New Roman"/>
                <w:sz w:val="24"/>
                <w:szCs w:val="24"/>
              </w:rPr>
            </w:pPr>
            <w:r>
              <w:rPr>
                <w:rFonts w:ascii="Times New Roman" w:hAnsi="Times New Roman" w:cs="Times New Roman"/>
                <w:sz w:val="24"/>
                <w:szCs w:val="24"/>
              </w:rPr>
              <w:t>-147</w:t>
            </w:r>
          </w:p>
        </w:tc>
        <w:tc>
          <w:tcPr>
            <w:tcW w:w="858" w:type="dxa"/>
          </w:tcPr>
          <w:p w14:paraId="15356396" w14:textId="3DDB52C6" w:rsidR="006D729C" w:rsidRDefault="006D729C">
            <w:pPr>
              <w:rPr>
                <w:rFonts w:ascii="Times New Roman" w:hAnsi="Times New Roman" w:cs="Times New Roman"/>
                <w:sz w:val="24"/>
                <w:szCs w:val="24"/>
              </w:rPr>
            </w:pPr>
            <w:r>
              <w:rPr>
                <w:rFonts w:ascii="Times New Roman" w:hAnsi="Times New Roman" w:cs="Times New Roman"/>
                <w:sz w:val="24"/>
                <w:szCs w:val="24"/>
              </w:rPr>
              <w:t>-143</w:t>
            </w:r>
          </w:p>
        </w:tc>
        <w:tc>
          <w:tcPr>
            <w:tcW w:w="858" w:type="dxa"/>
          </w:tcPr>
          <w:p w14:paraId="3C3A35E7" w14:textId="40CC5D92" w:rsidR="006D729C" w:rsidRDefault="006D729C">
            <w:pPr>
              <w:rPr>
                <w:rFonts w:ascii="Times New Roman" w:hAnsi="Times New Roman" w:cs="Times New Roman"/>
                <w:sz w:val="24"/>
                <w:szCs w:val="24"/>
              </w:rPr>
            </w:pPr>
            <w:r>
              <w:rPr>
                <w:rFonts w:ascii="Times New Roman" w:hAnsi="Times New Roman" w:cs="Times New Roman"/>
                <w:sz w:val="24"/>
                <w:szCs w:val="24"/>
              </w:rPr>
              <w:t>-140</w:t>
            </w:r>
          </w:p>
        </w:tc>
        <w:tc>
          <w:tcPr>
            <w:tcW w:w="858" w:type="dxa"/>
          </w:tcPr>
          <w:p w14:paraId="2032B28A" w14:textId="33827D35" w:rsidR="006D729C" w:rsidRDefault="006D729C">
            <w:pPr>
              <w:rPr>
                <w:rFonts w:ascii="Times New Roman" w:hAnsi="Times New Roman" w:cs="Times New Roman"/>
                <w:sz w:val="24"/>
                <w:szCs w:val="24"/>
              </w:rPr>
            </w:pPr>
            <w:r>
              <w:rPr>
                <w:rFonts w:ascii="Times New Roman" w:hAnsi="Times New Roman" w:cs="Times New Roman"/>
                <w:sz w:val="24"/>
                <w:szCs w:val="24"/>
              </w:rPr>
              <w:t>-139.6</w:t>
            </w:r>
          </w:p>
        </w:tc>
        <w:tc>
          <w:tcPr>
            <w:tcW w:w="858" w:type="dxa"/>
          </w:tcPr>
          <w:p w14:paraId="53F826E2" w14:textId="6A5CDBC8" w:rsidR="006D729C" w:rsidRDefault="006D729C">
            <w:pPr>
              <w:rPr>
                <w:rFonts w:ascii="Times New Roman" w:hAnsi="Times New Roman" w:cs="Times New Roman"/>
                <w:sz w:val="24"/>
                <w:szCs w:val="24"/>
              </w:rPr>
            </w:pPr>
            <w:r>
              <w:rPr>
                <w:rFonts w:ascii="Times New Roman" w:hAnsi="Times New Roman" w:cs="Times New Roman"/>
                <w:sz w:val="24"/>
                <w:szCs w:val="24"/>
              </w:rPr>
              <w:t>-139.0</w:t>
            </w:r>
          </w:p>
        </w:tc>
        <w:tc>
          <w:tcPr>
            <w:tcW w:w="858" w:type="dxa"/>
          </w:tcPr>
          <w:p w14:paraId="71F88244" w14:textId="1B0F186A" w:rsidR="006D729C" w:rsidRDefault="006D729C">
            <w:pPr>
              <w:rPr>
                <w:rFonts w:ascii="Times New Roman" w:hAnsi="Times New Roman" w:cs="Times New Roman"/>
                <w:sz w:val="24"/>
                <w:szCs w:val="24"/>
              </w:rPr>
            </w:pPr>
            <w:r>
              <w:rPr>
                <w:rFonts w:ascii="Times New Roman" w:hAnsi="Times New Roman" w:cs="Times New Roman"/>
                <w:sz w:val="24"/>
                <w:szCs w:val="24"/>
              </w:rPr>
              <w:t>-138.8</w:t>
            </w:r>
          </w:p>
        </w:tc>
        <w:tc>
          <w:tcPr>
            <w:tcW w:w="839" w:type="dxa"/>
          </w:tcPr>
          <w:p w14:paraId="6F7D5EAD" w14:textId="2A1B72B1" w:rsidR="006D729C" w:rsidRDefault="006D729C">
            <w:pPr>
              <w:rPr>
                <w:rFonts w:ascii="Times New Roman" w:hAnsi="Times New Roman" w:cs="Times New Roman"/>
                <w:sz w:val="24"/>
                <w:szCs w:val="24"/>
              </w:rPr>
            </w:pPr>
            <w:r>
              <w:rPr>
                <w:rFonts w:ascii="Times New Roman" w:hAnsi="Times New Roman" w:cs="Times New Roman"/>
                <w:sz w:val="24"/>
                <w:szCs w:val="24"/>
              </w:rPr>
              <w:t>-138.6</w:t>
            </w:r>
          </w:p>
        </w:tc>
      </w:tr>
      <w:tr w:rsidR="006D729C" w14:paraId="62053C5D" w14:textId="37A618E5" w:rsidTr="006D729C">
        <w:tc>
          <w:tcPr>
            <w:tcW w:w="2751" w:type="dxa"/>
            <w:tcBorders>
              <w:left w:val="nil"/>
            </w:tcBorders>
          </w:tcPr>
          <w:p w14:paraId="01C0CB55" w14:textId="2A31CF1B" w:rsidR="006D729C" w:rsidRDefault="006D729C">
            <w:pPr>
              <w:rPr>
                <w:rFonts w:ascii="Times New Roman" w:hAnsi="Times New Roman" w:cs="Times New Roman"/>
                <w:sz w:val="24"/>
                <w:szCs w:val="24"/>
              </w:rPr>
            </w:pPr>
            <w:r>
              <w:rPr>
                <w:rFonts w:ascii="Times New Roman" w:hAnsi="Times New Roman" w:cs="Times New Roman"/>
                <w:sz w:val="24"/>
                <w:szCs w:val="24"/>
              </w:rPr>
              <w:t>AIC</w:t>
            </w:r>
          </w:p>
        </w:tc>
        <w:tc>
          <w:tcPr>
            <w:tcW w:w="859" w:type="dxa"/>
          </w:tcPr>
          <w:p w14:paraId="5C45320D" w14:textId="39645620" w:rsidR="006D729C" w:rsidRDefault="006D729C">
            <w:pPr>
              <w:rPr>
                <w:rFonts w:ascii="Times New Roman" w:hAnsi="Times New Roman" w:cs="Times New Roman"/>
                <w:sz w:val="24"/>
                <w:szCs w:val="24"/>
              </w:rPr>
            </w:pPr>
            <w:r>
              <w:rPr>
                <w:rFonts w:ascii="Times New Roman" w:hAnsi="Times New Roman" w:cs="Times New Roman"/>
                <w:sz w:val="24"/>
                <w:szCs w:val="24"/>
              </w:rPr>
              <w:t>400</w:t>
            </w:r>
          </w:p>
        </w:tc>
        <w:tc>
          <w:tcPr>
            <w:tcW w:w="859" w:type="dxa"/>
          </w:tcPr>
          <w:p w14:paraId="659E0313" w14:textId="6E402DB2" w:rsidR="006D729C" w:rsidRDefault="006D729C">
            <w:pPr>
              <w:rPr>
                <w:rFonts w:ascii="Times New Roman" w:hAnsi="Times New Roman" w:cs="Times New Roman"/>
                <w:sz w:val="24"/>
                <w:szCs w:val="24"/>
              </w:rPr>
            </w:pPr>
            <w:r>
              <w:rPr>
                <w:rFonts w:ascii="Times New Roman" w:hAnsi="Times New Roman" w:cs="Times New Roman"/>
                <w:sz w:val="24"/>
                <w:szCs w:val="24"/>
              </w:rPr>
              <w:t>314</w:t>
            </w:r>
          </w:p>
        </w:tc>
        <w:tc>
          <w:tcPr>
            <w:tcW w:w="858" w:type="dxa"/>
          </w:tcPr>
          <w:p w14:paraId="79E8E563" w14:textId="1A64B3F2" w:rsidR="006D729C" w:rsidRDefault="006D729C">
            <w:pPr>
              <w:rPr>
                <w:rFonts w:ascii="Times New Roman" w:hAnsi="Times New Roman" w:cs="Times New Roman"/>
                <w:sz w:val="24"/>
                <w:szCs w:val="24"/>
              </w:rPr>
            </w:pPr>
            <w:r>
              <w:rPr>
                <w:rFonts w:ascii="Times New Roman" w:hAnsi="Times New Roman" w:cs="Times New Roman"/>
                <w:sz w:val="24"/>
                <w:szCs w:val="24"/>
              </w:rPr>
              <w:t>299</w:t>
            </w:r>
          </w:p>
        </w:tc>
        <w:tc>
          <w:tcPr>
            <w:tcW w:w="858" w:type="dxa"/>
          </w:tcPr>
          <w:p w14:paraId="76B4FFF9" w14:textId="258E3DE7" w:rsidR="006D729C" w:rsidRDefault="006D729C">
            <w:pPr>
              <w:rPr>
                <w:rFonts w:ascii="Times New Roman" w:hAnsi="Times New Roman" w:cs="Times New Roman"/>
                <w:sz w:val="24"/>
                <w:szCs w:val="24"/>
              </w:rPr>
            </w:pPr>
            <w:r>
              <w:rPr>
                <w:rFonts w:ascii="Times New Roman" w:hAnsi="Times New Roman" w:cs="Times New Roman"/>
                <w:sz w:val="24"/>
                <w:szCs w:val="24"/>
              </w:rPr>
              <w:t>293</w:t>
            </w:r>
          </w:p>
        </w:tc>
        <w:tc>
          <w:tcPr>
            <w:tcW w:w="858" w:type="dxa"/>
          </w:tcPr>
          <w:p w14:paraId="18CCDAC9" w14:textId="244B7177" w:rsidR="006D729C" w:rsidRDefault="006D729C">
            <w:pPr>
              <w:rPr>
                <w:rFonts w:ascii="Times New Roman" w:hAnsi="Times New Roman" w:cs="Times New Roman"/>
                <w:sz w:val="24"/>
                <w:szCs w:val="24"/>
              </w:rPr>
            </w:pPr>
            <w:r>
              <w:rPr>
                <w:rFonts w:ascii="Times New Roman" w:hAnsi="Times New Roman" w:cs="Times New Roman"/>
                <w:sz w:val="24"/>
                <w:szCs w:val="24"/>
              </w:rPr>
              <w:t>289.9</w:t>
            </w:r>
          </w:p>
        </w:tc>
        <w:tc>
          <w:tcPr>
            <w:tcW w:w="858" w:type="dxa"/>
          </w:tcPr>
          <w:p w14:paraId="05F21715" w14:textId="23866766" w:rsidR="006D729C" w:rsidRDefault="006D729C">
            <w:pPr>
              <w:rPr>
                <w:rFonts w:ascii="Times New Roman" w:hAnsi="Times New Roman" w:cs="Times New Roman"/>
                <w:sz w:val="24"/>
                <w:szCs w:val="24"/>
              </w:rPr>
            </w:pPr>
            <w:r>
              <w:rPr>
                <w:rFonts w:ascii="Times New Roman" w:hAnsi="Times New Roman" w:cs="Times New Roman"/>
                <w:sz w:val="24"/>
                <w:szCs w:val="24"/>
              </w:rPr>
              <w:t>289.2</w:t>
            </w:r>
          </w:p>
        </w:tc>
        <w:tc>
          <w:tcPr>
            <w:tcW w:w="858" w:type="dxa"/>
          </w:tcPr>
          <w:p w14:paraId="336C2DBD" w14:textId="1C1B357F" w:rsidR="006D729C" w:rsidRDefault="006D729C">
            <w:pPr>
              <w:rPr>
                <w:rFonts w:ascii="Times New Roman" w:hAnsi="Times New Roman" w:cs="Times New Roman"/>
                <w:sz w:val="24"/>
                <w:szCs w:val="24"/>
              </w:rPr>
            </w:pPr>
            <w:r>
              <w:rPr>
                <w:rFonts w:ascii="Times New Roman" w:hAnsi="Times New Roman" w:cs="Times New Roman"/>
                <w:sz w:val="24"/>
                <w:szCs w:val="24"/>
              </w:rPr>
              <w:t>290</w:t>
            </w:r>
          </w:p>
        </w:tc>
        <w:tc>
          <w:tcPr>
            <w:tcW w:w="858" w:type="dxa"/>
          </w:tcPr>
          <w:p w14:paraId="58236C79" w14:textId="4A5C7132" w:rsidR="006D729C" w:rsidRDefault="006D729C">
            <w:pPr>
              <w:rPr>
                <w:rFonts w:ascii="Times New Roman" w:hAnsi="Times New Roman" w:cs="Times New Roman"/>
                <w:sz w:val="24"/>
                <w:szCs w:val="24"/>
              </w:rPr>
            </w:pPr>
            <w:r>
              <w:rPr>
                <w:rFonts w:ascii="Times New Roman" w:hAnsi="Times New Roman" w:cs="Times New Roman"/>
                <w:sz w:val="24"/>
                <w:szCs w:val="24"/>
              </w:rPr>
              <w:t>291</w:t>
            </w:r>
          </w:p>
        </w:tc>
        <w:tc>
          <w:tcPr>
            <w:tcW w:w="839" w:type="dxa"/>
          </w:tcPr>
          <w:p w14:paraId="7A15E161" w14:textId="484BE6D7" w:rsidR="006D729C" w:rsidRDefault="006D729C">
            <w:pPr>
              <w:rPr>
                <w:rFonts w:ascii="Times New Roman" w:hAnsi="Times New Roman" w:cs="Times New Roman"/>
                <w:sz w:val="24"/>
                <w:szCs w:val="24"/>
              </w:rPr>
            </w:pPr>
            <w:r>
              <w:rPr>
                <w:rFonts w:ascii="Times New Roman" w:hAnsi="Times New Roman" w:cs="Times New Roman"/>
                <w:sz w:val="24"/>
                <w:szCs w:val="24"/>
              </w:rPr>
              <w:t>293</w:t>
            </w:r>
          </w:p>
        </w:tc>
      </w:tr>
    </w:tbl>
    <w:p w14:paraId="1E49491F" w14:textId="77777777" w:rsidR="006D729C" w:rsidRDefault="006D729C">
      <w:pPr>
        <w:rPr>
          <w:rFonts w:ascii="Times New Roman" w:hAnsi="Times New Roman" w:cs="Times New Roman"/>
          <w:sz w:val="24"/>
          <w:szCs w:val="24"/>
        </w:rPr>
      </w:pPr>
    </w:p>
    <w:p w14:paraId="6793E3BB" w14:textId="77777777" w:rsidR="00C34382" w:rsidRDefault="00C34382">
      <w:pPr>
        <w:rPr>
          <w:rFonts w:ascii="Times New Roman" w:hAnsi="Times New Roman" w:cs="Times New Roman"/>
          <w:sz w:val="24"/>
          <w:szCs w:val="24"/>
        </w:rPr>
      </w:pPr>
    </w:p>
    <w:sectPr w:rsidR="00C34382" w:rsidSect="00066E24">
      <w:pgSz w:w="11906" w:h="16838"/>
      <w:pgMar w:top="720" w:right="720" w:bottom="720" w:left="720"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3440"/>
    <w:multiLevelType w:val="hybridMultilevel"/>
    <w:tmpl w:val="0E1A524A"/>
    <w:lvl w:ilvl="0" w:tplc="BDBC4E16">
      <w:numFmt w:val="bullet"/>
      <w:lvlText w:val="-"/>
      <w:lvlJc w:val="left"/>
      <w:pPr>
        <w:ind w:left="420" w:hanging="360"/>
      </w:pPr>
      <w:rPr>
        <w:rFonts w:ascii="Times New Roman" w:eastAsiaTheme="minorHAnsi" w:hAnsi="Times New Roman" w:cs="Times New Roman"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 w15:restartNumberingAfterBreak="0">
    <w:nsid w:val="67033740"/>
    <w:multiLevelType w:val="hybridMultilevel"/>
    <w:tmpl w:val="D2DE1E56"/>
    <w:lvl w:ilvl="0" w:tplc="65B8AEF8">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8AA"/>
    <w:rsid w:val="00011712"/>
    <w:rsid w:val="00052319"/>
    <w:rsid w:val="00054DA9"/>
    <w:rsid w:val="00065896"/>
    <w:rsid w:val="00066E24"/>
    <w:rsid w:val="00073C6D"/>
    <w:rsid w:val="000849F3"/>
    <w:rsid w:val="000A76FE"/>
    <w:rsid w:val="000B75CA"/>
    <w:rsid w:val="001160DE"/>
    <w:rsid w:val="00117578"/>
    <w:rsid w:val="00124FD0"/>
    <w:rsid w:val="001367EA"/>
    <w:rsid w:val="0014060C"/>
    <w:rsid w:val="00157C50"/>
    <w:rsid w:val="00173AEE"/>
    <w:rsid w:val="001B5BAD"/>
    <w:rsid w:val="001E4B57"/>
    <w:rsid w:val="002062E8"/>
    <w:rsid w:val="00223457"/>
    <w:rsid w:val="00234B07"/>
    <w:rsid w:val="00254BAB"/>
    <w:rsid w:val="00257349"/>
    <w:rsid w:val="00292E23"/>
    <w:rsid w:val="002A6BB5"/>
    <w:rsid w:val="002C6641"/>
    <w:rsid w:val="00306A7A"/>
    <w:rsid w:val="00330E8B"/>
    <w:rsid w:val="0034694D"/>
    <w:rsid w:val="003758E9"/>
    <w:rsid w:val="003A1018"/>
    <w:rsid w:val="003B4BB2"/>
    <w:rsid w:val="003C1B7E"/>
    <w:rsid w:val="003F269B"/>
    <w:rsid w:val="004019C6"/>
    <w:rsid w:val="0042706E"/>
    <w:rsid w:val="0043019C"/>
    <w:rsid w:val="00460007"/>
    <w:rsid w:val="00491113"/>
    <w:rsid w:val="004A24B3"/>
    <w:rsid w:val="004B1C4C"/>
    <w:rsid w:val="004B5FC2"/>
    <w:rsid w:val="004D6B97"/>
    <w:rsid w:val="0050586F"/>
    <w:rsid w:val="005808AA"/>
    <w:rsid w:val="00591927"/>
    <w:rsid w:val="005946D7"/>
    <w:rsid w:val="005D195B"/>
    <w:rsid w:val="005E106B"/>
    <w:rsid w:val="005E5C98"/>
    <w:rsid w:val="00601E67"/>
    <w:rsid w:val="006155CF"/>
    <w:rsid w:val="0062530E"/>
    <w:rsid w:val="00651146"/>
    <w:rsid w:val="00655108"/>
    <w:rsid w:val="00667E6D"/>
    <w:rsid w:val="006817C1"/>
    <w:rsid w:val="006B344F"/>
    <w:rsid w:val="006B53F1"/>
    <w:rsid w:val="006D729C"/>
    <w:rsid w:val="007111EF"/>
    <w:rsid w:val="00735CB2"/>
    <w:rsid w:val="0077726D"/>
    <w:rsid w:val="007C0C36"/>
    <w:rsid w:val="007E68DD"/>
    <w:rsid w:val="0080090D"/>
    <w:rsid w:val="008024A7"/>
    <w:rsid w:val="00811CDF"/>
    <w:rsid w:val="00834D99"/>
    <w:rsid w:val="00836303"/>
    <w:rsid w:val="00840051"/>
    <w:rsid w:val="008A2C8C"/>
    <w:rsid w:val="008B7B4B"/>
    <w:rsid w:val="008D148A"/>
    <w:rsid w:val="0090437E"/>
    <w:rsid w:val="009672B8"/>
    <w:rsid w:val="00980FA3"/>
    <w:rsid w:val="0099393B"/>
    <w:rsid w:val="009B0734"/>
    <w:rsid w:val="009D2684"/>
    <w:rsid w:val="00A2479C"/>
    <w:rsid w:val="00A40FCE"/>
    <w:rsid w:val="00A63FF0"/>
    <w:rsid w:val="00A85103"/>
    <w:rsid w:val="00AC53D1"/>
    <w:rsid w:val="00B02FAB"/>
    <w:rsid w:val="00B04838"/>
    <w:rsid w:val="00B0782F"/>
    <w:rsid w:val="00B158C1"/>
    <w:rsid w:val="00B174B4"/>
    <w:rsid w:val="00B30370"/>
    <w:rsid w:val="00B35394"/>
    <w:rsid w:val="00BA3FC0"/>
    <w:rsid w:val="00C16E69"/>
    <w:rsid w:val="00C30E49"/>
    <w:rsid w:val="00C34382"/>
    <w:rsid w:val="00C4136D"/>
    <w:rsid w:val="00CE55F6"/>
    <w:rsid w:val="00CF147A"/>
    <w:rsid w:val="00D07EAD"/>
    <w:rsid w:val="00D2132E"/>
    <w:rsid w:val="00D26196"/>
    <w:rsid w:val="00D263F1"/>
    <w:rsid w:val="00D62586"/>
    <w:rsid w:val="00DA4DBE"/>
    <w:rsid w:val="00DB2204"/>
    <w:rsid w:val="00DB521F"/>
    <w:rsid w:val="00DD4FCD"/>
    <w:rsid w:val="00DE7E0A"/>
    <w:rsid w:val="00E16FDF"/>
    <w:rsid w:val="00E17D7F"/>
    <w:rsid w:val="00E50842"/>
    <w:rsid w:val="00E76FB0"/>
    <w:rsid w:val="00EC356E"/>
    <w:rsid w:val="00ED6BE3"/>
    <w:rsid w:val="00EE52A6"/>
    <w:rsid w:val="00F23089"/>
    <w:rsid w:val="00F37148"/>
    <w:rsid w:val="00F53F15"/>
    <w:rsid w:val="00F56D6F"/>
    <w:rsid w:val="00F74370"/>
    <w:rsid w:val="00F75701"/>
    <w:rsid w:val="00F8495C"/>
    <w:rsid w:val="00F84E72"/>
    <w:rsid w:val="00FB152C"/>
    <w:rsid w:val="00FC27D1"/>
    <w:rsid w:val="00FC4177"/>
    <w:rsid w:val="00FC60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0E19"/>
  <w15:chartTrackingRefBased/>
  <w15:docId w15:val="{8D9D2B75-BF3A-443A-9A89-F0057E2BE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8AA"/>
    <w:rPr>
      <w:color w:val="0563C1" w:themeColor="hyperlink"/>
      <w:u w:val="single"/>
    </w:rPr>
  </w:style>
  <w:style w:type="character" w:styleId="UnresolvedMention">
    <w:name w:val="Unresolved Mention"/>
    <w:basedOn w:val="DefaultParagraphFont"/>
    <w:uiPriority w:val="99"/>
    <w:semiHidden/>
    <w:unhideWhenUsed/>
    <w:rsid w:val="005808AA"/>
    <w:rPr>
      <w:color w:val="605E5C"/>
      <w:shd w:val="clear" w:color="auto" w:fill="E1DFDD"/>
    </w:rPr>
  </w:style>
  <w:style w:type="table" w:styleId="GridTable1Light">
    <w:name w:val="Grid Table 1 Light"/>
    <w:basedOn w:val="TableNormal"/>
    <w:uiPriority w:val="46"/>
    <w:rsid w:val="009672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672B8"/>
    <w:pPr>
      <w:spacing w:after="200" w:line="240" w:lineRule="auto"/>
    </w:pPr>
    <w:rPr>
      <w:i/>
      <w:iCs/>
      <w:color w:val="44546A" w:themeColor="text2"/>
      <w:sz w:val="18"/>
      <w:szCs w:val="18"/>
    </w:rPr>
  </w:style>
  <w:style w:type="paragraph" w:styleId="ListParagraph">
    <w:name w:val="List Paragraph"/>
    <w:basedOn w:val="Normal"/>
    <w:uiPriority w:val="34"/>
    <w:qFormat/>
    <w:rsid w:val="009672B8"/>
    <w:pPr>
      <w:ind w:left="720"/>
      <w:contextualSpacing/>
    </w:pPr>
  </w:style>
  <w:style w:type="table" w:styleId="TableGrid">
    <w:name w:val="Table Grid"/>
    <w:basedOn w:val="TableNormal"/>
    <w:uiPriority w:val="39"/>
    <w:rsid w:val="0040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019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8024A7"/>
    <w:rPr>
      <w:color w:val="954F72" w:themeColor="followedHyperlink"/>
      <w:u w:val="single"/>
    </w:rPr>
  </w:style>
  <w:style w:type="character" w:styleId="PlaceholderText">
    <w:name w:val="Placeholder Text"/>
    <w:basedOn w:val="DefaultParagraphFont"/>
    <w:uiPriority w:val="99"/>
    <w:semiHidden/>
    <w:rsid w:val="005E5C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474990">
      <w:bodyDiv w:val="1"/>
      <w:marLeft w:val="0"/>
      <w:marRight w:val="0"/>
      <w:marTop w:val="0"/>
      <w:marBottom w:val="0"/>
      <w:divBdr>
        <w:top w:val="none" w:sz="0" w:space="0" w:color="auto"/>
        <w:left w:val="none" w:sz="0" w:space="0" w:color="auto"/>
        <w:bottom w:val="none" w:sz="0" w:space="0" w:color="auto"/>
        <w:right w:val="none" w:sz="0" w:space="0" w:color="auto"/>
      </w:divBdr>
    </w:div>
    <w:div w:id="1445032716">
      <w:bodyDiv w:val="1"/>
      <w:marLeft w:val="0"/>
      <w:marRight w:val="0"/>
      <w:marTop w:val="0"/>
      <w:marBottom w:val="0"/>
      <w:divBdr>
        <w:top w:val="none" w:sz="0" w:space="0" w:color="auto"/>
        <w:left w:val="none" w:sz="0" w:space="0" w:color="auto"/>
        <w:bottom w:val="none" w:sz="0" w:space="0" w:color="auto"/>
        <w:right w:val="none" w:sz="0" w:space="0" w:color="auto"/>
      </w:divBdr>
    </w:div>
    <w:div w:id="1563561462">
      <w:bodyDiv w:val="1"/>
      <w:marLeft w:val="0"/>
      <w:marRight w:val="0"/>
      <w:marTop w:val="0"/>
      <w:marBottom w:val="0"/>
      <w:divBdr>
        <w:top w:val="none" w:sz="0" w:space="0" w:color="auto"/>
        <w:left w:val="none" w:sz="0" w:space="0" w:color="auto"/>
        <w:bottom w:val="none" w:sz="0" w:space="0" w:color="auto"/>
        <w:right w:val="none" w:sz="0" w:space="0" w:color="auto"/>
      </w:divBdr>
    </w:div>
    <w:div w:id="187237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kaggle.com/uciml/pima-indians-diabetes-datab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pregnancybirthbaby.org.au/gestational-diabetes" TargetMode="External"/><Relationship Id="rId5" Type="http://schemas.openxmlformats.org/officeDocument/2006/relationships/webSettings" Target="webSettings.xml"/><Relationship Id="rId10" Type="http://schemas.openxmlformats.org/officeDocument/2006/relationships/hyperlink" Target="https://bookdown.org/chua/ber642_advanced_regression/binary-logistic-regression.html" TargetMode="External"/><Relationship Id="rId4" Type="http://schemas.openxmlformats.org/officeDocument/2006/relationships/settings" Target="settings.xml"/><Relationship Id="rId9" Type="http://schemas.openxmlformats.org/officeDocument/2006/relationships/hyperlink" Target="https://www.diabetesaustralia.com.au/about-diabetes/gestational-diabet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BAFC0-158B-488F-878B-87AA92C37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3088</TotalTime>
  <Pages>1</Pages>
  <Words>2284</Words>
  <Characters>13023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Belcher</dc:creator>
  <cp:keywords/>
  <dc:description/>
  <cp:lastModifiedBy>William Belcher</cp:lastModifiedBy>
  <cp:revision>25</cp:revision>
  <cp:lastPrinted>2021-10-23T11:33:00Z</cp:lastPrinted>
  <dcterms:created xsi:type="dcterms:W3CDTF">2020-11-01T09:10:00Z</dcterms:created>
  <dcterms:modified xsi:type="dcterms:W3CDTF">2021-10-23T11:43:00Z</dcterms:modified>
</cp:coreProperties>
</file>