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414767" w14:textId="144545D0" w:rsidR="00EF1D80" w:rsidRDefault="002F7330">
      <w:r>
        <w:t>BİNGÖL İLİ EKONOMİ TİCARET ÇEVRE EĞİTİM ULAŞIM TURİZM SAĞLIK GENEL VERİLERİ</w:t>
      </w:r>
    </w:p>
    <w:p w14:paraId="5B194589" w14:textId="77777777" w:rsidR="002F7330" w:rsidRDefault="002F7330"/>
    <w:p w14:paraId="66C3BB97" w14:textId="77777777" w:rsidR="002F7330" w:rsidRDefault="002F7330" w:rsidP="002F7330">
      <w:pPr>
        <w:pStyle w:val="Balk2"/>
        <w:rPr>
          <w:rtl/>
        </w:rPr>
      </w:pPr>
      <w:bookmarkStart w:id="0" w:name="_Toc4235708"/>
      <w:r w:rsidRPr="00B23019">
        <w:t>Ekonomi</w:t>
      </w:r>
      <w:bookmarkEnd w:id="0"/>
    </w:p>
    <w:p w14:paraId="7E006BA4" w14:textId="77777777" w:rsidR="002F7330" w:rsidRDefault="002F7330" w:rsidP="002F7330">
      <w:pPr>
        <w:jc w:val="both"/>
      </w:pPr>
      <w:r>
        <w:rPr>
          <w:lang w:bidi="fa-IR"/>
        </w:rPr>
        <w:t>İlin doğal güzellikleri, yer altı kaynakları, mera hayvancılığına uygun sahaları, hayvancılık</w:t>
      </w:r>
      <w:r>
        <w:rPr>
          <w:rFonts w:hint="cs"/>
          <w:rtl/>
          <w:lang w:bidi="fa-IR"/>
        </w:rPr>
        <w:t xml:space="preserve"> </w:t>
      </w:r>
      <w:r>
        <w:rPr>
          <w:lang w:bidi="fa-IR"/>
        </w:rPr>
        <w:t>sektöründe yetişmiş insan gücü, coğrafi konumu Bingöl’ün kalkınmada öne çıkan unsurlarıdır.</w:t>
      </w:r>
      <w:r>
        <w:rPr>
          <w:rFonts w:hint="cs"/>
          <w:rtl/>
          <w:lang w:bidi="fa-IR"/>
        </w:rPr>
        <w:t xml:space="preserve"> </w:t>
      </w:r>
      <w:r>
        <w:rPr>
          <w:lang w:bidi="fa-IR"/>
        </w:rPr>
        <w:t>İlde tarım ve hayvancılık, tekstil, inşaat malzemeleri, madencilik, enerji, turizm ve imalat sanayi</w:t>
      </w:r>
      <w:r>
        <w:rPr>
          <w:rFonts w:hint="cs"/>
          <w:rtl/>
          <w:lang w:bidi="fa-IR"/>
        </w:rPr>
        <w:t xml:space="preserve"> </w:t>
      </w:r>
      <w:r>
        <w:rPr>
          <w:lang w:bidi="fa-IR"/>
        </w:rPr>
        <w:t xml:space="preserve">sektörleri yatırım fırsatları sunan temel sektörler olarak ön plana çıkmaktadır. Ekonomisi, tarım ve tarıma dayalı sanayi ağırlıklı olan Bingöl’de, tarımsal entegre tesisler, zengin çayır ve meraları değerlendirilerek yapılacak büyükbaş ve küçükbaş hayvancılık, süt işleme tesisleri, sahip olduğu zengin termal kaynakların kullanılmasıyla gerçekleştirilecek seracılık ve termal tesis yatırımları, bal ve diğer arıcılık ürünleri yatırımları, zengin yer altı kaynaklarının değerlendirilmesine yönelik yatırımlar, kış sporlarına yönelik kompleks tesisler ilk planda yer alabilecek avantajlı yatırım alanlarıdır. </w:t>
      </w:r>
      <w:r>
        <w:t xml:space="preserve">Bingöl ilinin başlıca gelir kaynağı tarım ve hayvancılık faaliyetleridir. İlin toplam arazi varlığı 825.300 hektar olup, yüzde </w:t>
      </w:r>
      <w:proofErr w:type="gramStart"/>
      <w:r>
        <w:t>50.21</w:t>
      </w:r>
      <w:proofErr w:type="gramEnd"/>
      <w:r>
        <w:t>’i mera alanı, yüzde 31.97’si ormanlık alandır. 2014 yılında yapımı tamamlanan Gülbahar sulama barajı ve yapımına başlanan yeni sulama göletleri ve diğer sulama projeleriyle önümüzdeki yıllarda Bingöl sulu tarım oranının hızla artacağı merkezlerden biri olarak görülmektedir.</w:t>
      </w:r>
    </w:p>
    <w:p w14:paraId="712E5FF9" w14:textId="77777777" w:rsidR="002F7330" w:rsidRDefault="002F7330" w:rsidP="002F7330">
      <w:pPr>
        <w:jc w:val="both"/>
      </w:pPr>
      <w:r>
        <w:t>Bingöl’ün sahip olduğu hayvancılık geleneği ve geniş meralar hayvancılığı ön plana çıkarmaktadır. Bölgenin en önemli geçim kaynaklarından biri olan hayvancılık, sağladığı istihdam, beslenme ve birçok sektöre girdi sağlaması açısından büyük önem arz etmektedir. Son yıllarda sektöre verilen devlet desteklerinin artmasının etkisiyle de Bingöl’de geleneksel hayvancılık usullerinden büyük ölçekli işletmelerin kurulması yönünde bir gelişme gözlenmektedir. Bu durum modern hayvancılık yöntemlerinin uygulanması ve verimli ırklarda artış sağlama boyutlarıyla sektörün olumlu yönde gelişmesine katkıda bulunmaktadır. Mera alanı toplam arazi varlığının yarısını oluşturduğundan hayvancılık ilin ekonomisinde büyük bir potansiyele sahiptir. Hayvancılıkta ağırlık en çok koyun, kıl keçisi ve sığır yetiştiriciliğiyle canlı hayvan yetiştiriciliğindeyken, arıcılık ve bal üretimi de önemli faaliyet alanlarındandır.</w:t>
      </w:r>
    </w:p>
    <w:p w14:paraId="1B24B4CB" w14:textId="77777777" w:rsidR="002F7330" w:rsidRDefault="002F7330" w:rsidP="002F7330">
      <w:pPr>
        <w:jc w:val="both"/>
      </w:pPr>
      <w:r>
        <w:t xml:space="preserve">Solhan ekonomisi tarım ve hayvancılığa dayanmakla birlikte son yıllarda su paketleme, süt işleme, mobilya üretimi gibi yeni yatırımlarla ilçenin ekonomisi çeşitlilik kazanmaktadır. Çayır, mera ve yaylalar ilçe geneline yayılmakla beraber genellikle ilçenin kuzeyinde bulunan Şerafettin Dağları’na uzanan bir şerit oluşturmaktadırlar. Burada bulunan yaylalar yıl boyunca göçerlere kiraya verilmektedirler. </w:t>
      </w:r>
    </w:p>
    <w:p w14:paraId="6A38816C" w14:textId="77777777" w:rsidR="002F7330" w:rsidRDefault="002F7330" w:rsidP="002F7330">
      <w:pPr>
        <w:jc w:val="both"/>
      </w:pPr>
      <w:r>
        <w:t>Karlıova ekonomisi ağırlıklı hayvancılığa dayanmaktadır. Mera hayvancılığı yaygın olup, besicilik çok az miktarda yapılmaktadır. Hayvanların beslenmesi için yaz aylarında biçilerek kurutulan otlardan yem olarak yararlanılmaktadır. İlçenin en etkin ticareti canlı hayvan ve hayvansal ürünlerin alım satımıdır.</w:t>
      </w:r>
    </w:p>
    <w:p w14:paraId="14C9F67C" w14:textId="77777777" w:rsidR="002F7330" w:rsidRDefault="002F7330" w:rsidP="002F7330">
      <w:pPr>
        <w:jc w:val="both"/>
      </w:pPr>
      <w:r>
        <w:t xml:space="preserve">Genç ilçesinde hayvancılık dağ köylerinde keçicilik, ova köylerinde koyunculuk ve süt inekçiliği ağırlıklı yürütülmektedir. İlçede son yıllarda hayvancılık çalışmalarına ağırlık verilmiş, süt inekçiliği, koyunculuk ve yem bitkileri projeleri uygulamaya konulmuş, bu çerçevede bir taraftan istihdam </w:t>
      </w:r>
      <w:proofErr w:type="gramStart"/>
      <w:r>
        <w:t>imkanı</w:t>
      </w:r>
      <w:proofErr w:type="gramEnd"/>
      <w:r>
        <w:t xml:space="preserve"> sağlanırken diğer taraftan da düşük verimli ırkların yerine yüksek verimli kültür ırklarının özendirilmesi amaçlanmıştır. </w:t>
      </w:r>
    </w:p>
    <w:p w14:paraId="2301BC41" w14:textId="77777777" w:rsidR="002F7330" w:rsidRDefault="002F7330" w:rsidP="002F7330">
      <w:pPr>
        <w:jc w:val="both"/>
      </w:pPr>
      <w:r>
        <w:t xml:space="preserve">Adaklı, Kiğı, Yayladere ve Yedisu ilçeleri ise arazi yapısı itibariyle özellikle küçükbaş hayvancılık ve arıcılığa çok elverişlidir. Bu ilçelerde ayrıca ceviz, elma, fasulye gibi alanlarda tarımsal üretim de gerçekleşmektedir. </w:t>
      </w:r>
    </w:p>
    <w:p w14:paraId="149FCEDA" w14:textId="77777777" w:rsidR="002F7330" w:rsidRDefault="002F7330" w:rsidP="002F7330">
      <w:pPr>
        <w:jc w:val="both"/>
        <w:rPr>
          <w:lang w:bidi="fa-IR"/>
        </w:rPr>
      </w:pPr>
      <w:r>
        <w:t xml:space="preserve">2012 yılında yürürlüğe giren yeni teşvik sistemiyle özellikle tekstil gibi emek yoğun sektörlerde Bingöl’ün de içerisinde bulunduğu 6. Bölge illerine tanınan destek avantajları ve çözüm sürecinin </w:t>
      </w:r>
      <w:r>
        <w:lastRenderedPageBreak/>
        <w:t>yarattığı olumlu hava sayesinde bölgede yatırımcıların ilgisi artış göstermiş olup, tekstil, emek yoğun bir sektör olarak en olumlu etkilenen sektörlerin başında gelmektedir. Nitekim Bingöl’de 2013 ve 2014 yıllarında yüzlerce kişi istihdam edecek büyük çaplı yeni tekstil işletmeleri kurulmaya başlanmıştır. 2018 yılına gelindiğinde Bingöl’de emek yoğun iş alanı olarak hazır giyim işletmeleri ve çalışma verileri büyük bir artış göstermiştir. Bu bakımdan, Bingöl’ün yatırım teşvik bölgelerinin en avantajlısının kapsamında olması ve sahip olduğu ucuz işgücü maliyeti bu alanda yapılacak yatırımlar için önemli bir avantaj sağlanmaktadır.</w:t>
      </w:r>
    </w:p>
    <w:p w14:paraId="51CF2E60" w14:textId="77777777" w:rsidR="002F7330" w:rsidRPr="00987AF6" w:rsidRDefault="002F7330" w:rsidP="002F7330">
      <w:pPr>
        <w:pStyle w:val="Balk2"/>
      </w:pPr>
      <w:bookmarkStart w:id="1" w:name="_Toc4235709"/>
      <w:r w:rsidRPr="00987AF6">
        <w:t>Ticaret</w:t>
      </w:r>
      <w:bookmarkEnd w:id="1"/>
    </w:p>
    <w:p w14:paraId="14330706" w14:textId="77777777" w:rsidR="002F7330" w:rsidRDefault="002F7330" w:rsidP="002F7330">
      <w:pPr>
        <w:jc w:val="both"/>
      </w:pPr>
      <w:r>
        <w:t>İlin doğal güzellikleri, yer altı kaynakları, mera hayvancılığına uygun sahaları, hayvancılık sektöründe yetişmiş insan gücü, coğrafi konumu Bingöl’ün kalkınmada öne çıkan unsurlarıdır. İlde tarım ve hayvancılık, tekstil, inşaat malzemeleri, madencilik, enerji, turizm ve imalat sanayi sektörleri yatırım fırsatları sunan temel sektörler olarak ön plana çıkmaktadır.</w:t>
      </w:r>
    </w:p>
    <w:p w14:paraId="04A1251C" w14:textId="77777777" w:rsidR="002F7330" w:rsidRDefault="002F7330" w:rsidP="002F7330">
      <w:pPr>
        <w:jc w:val="both"/>
      </w:pPr>
      <w:r>
        <w:t>Özellikle 2012 yılında yürürlüğe giren yeni teşvik sistemiyle en fazla desteğin sağlandığı 6. Bölge illeri arasında yer alması Bingöl’ün kalkınma sürecinde çok önemli bir fırsattır. Nitekim Bingöl ilinde 2012 yılından sonra gerçekleşen yatırım teşvik belgeli yatırımlar Bingöl’ün bu fırsattan yararlanmaya başladığını göstermektedir.</w:t>
      </w:r>
    </w:p>
    <w:p w14:paraId="351951EE" w14:textId="77777777" w:rsidR="002F7330" w:rsidRDefault="002F7330" w:rsidP="002F7330">
      <w:pPr>
        <w:jc w:val="both"/>
      </w:pPr>
      <w:r>
        <w:t>Bingöl, 2013 yılında faaliyete geçen havaalanı, 2007 yılında kurulan ve hızla gelişen Üniversitesi, birçok işletmeye ev sahipliği yapan Organize Sanayi Bölgesi ve küçük sanayi siteleri, 2015 yılında tamamlanan belediye altyapı ve üst yapı çalışmaları, tamamlanmış ve çalışmaları devam eden bölünmüş yolları ile son yıllarda yatırım altyapısını tamamlama anlamında önemli bir ivme yakalamıştır.</w:t>
      </w:r>
    </w:p>
    <w:p w14:paraId="2768D820" w14:textId="77777777" w:rsidR="002F7330" w:rsidRDefault="002F7330" w:rsidP="002F7330">
      <w:pPr>
        <w:jc w:val="both"/>
      </w:pPr>
      <w:r>
        <w:t>Bingöl’ün ekonomik ve ticari</w:t>
      </w:r>
      <w:r w:rsidRPr="00DE463C">
        <w:t xml:space="preserve"> faaliyet kollarına göre gayrisafi yurtiçi hasıla hesaplamaları incelendiğinde, 2004-2014 yılları arasındaki dönemde tarım sektörünün payı </w:t>
      </w:r>
      <w:proofErr w:type="gramStart"/>
      <w:r w:rsidRPr="00DE463C">
        <w:t>%</w:t>
      </w:r>
      <w:r>
        <w:t xml:space="preserve"> </w:t>
      </w:r>
      <w:r w:rsidRPr="00DE463C">
        <w:t>15,24</w:t>
      </w:r>
      <w:proofErr w:type="gramEnd"/>
      <w:r w:rsidRPr="00DE463C">
        <w:t>’ten %</w:t>
      </w:r>
      <w:r>
        <w:t xml:space="preserve"> </w:t>
      </w:r>
      <w:r w:rsidRPr="00DE463C">
        <w:t>9,01’e, hizmet sektörünün payı %</w:t>
      </w:r>
      <w:r>
        <w:t xml:space="preserve"> </w:t>
      </w:r>
      <w:r w:rsidRPr="00DE463C">
        <w:t>66,73’ten % 59,40’a düşerken; sanayi sektörünün payı ise %</w:t>
      </w:r>
      <w:r>
        <w:t xml:space="preserve"> </w:t>
      </w:r>
      <w:r w:rsidRPr="00DE463C">
        <w:t>15,56’dan %</w:t>
      </w:r>
      <w:r>
        <w:t xml:space="preserve"> </w:t>
      </w:r>
      <w:r w:rsidRPr="00DE463C">
        <w:t>26,15’e yükselmiştir. İktisadi faaliyet kollarının dağılımındaki bu değişim TRB1 Bölgesi ve Türkiye geneliyle paralellik arz etmekle birlikte, Bingöl’de özellikle sanayinin payının görece daha yüksek oranda bir artış gösterdiği gözlenmektedir. Bu durum ekonomik gelişme anlamında olumlu olarak değerlendirilebilir.</w:t>
      </w:r>
    </w:p>
    <w:p w14:paraId="7C381418" w14:textId="77777777" w:rsidR="002F7330" w:rsidRDefault="002F7330" w:rsidP="002F7330">
      <w:pPr>
        <w:jc w:val="both"/>
      </w:pPr>
      <w:r>
        <w:t xml:space="preserve">2018 TESK’in “illere göre işyeri sayıları” verisine göre TRB1 bölgesinde faaliyet gösteren işletmelerin </w:t>
      </w:r>
      <w:proofErr w:type="gramStart"/>
      <w:r>
        <w:t>% 11,6</w:t>
      </w:r>
      <w:proofErr w:type="gramEnd"/>
      <w:r>
        <w:t>’sı Bingöl’de (4.076 işletme) faaliyet göstermektedir. 2018 verilerine göre Bingöl’de esnaf/nüfus oranı %1.56’dır ve bu oran Türkiye ortalamasının %2.08 altındadır.</w:t>
      </w:r>
    </w:p>
    <w:p w14:paraId="0E67E012" w14:textId="77777777" w:rsidR="002F7330" w:rsidRDefault="002F7330" w:rsidP="002F7330">
      <w:pPr>
        <w:jc w:val="both"/>
      </w:pPr>
      <w:r>
        <w:t>Bingöl’de bir adet Organize Sanayi Bölgesi (OSB) vardır. Organize Sanayi Bölgesi’nin genişleme çalışmaları 2017 yılında başlamıştır. Bölgedeki OSB’lerdeki en büyük sorunlardan birisi ihracat amacıyla kullanılabilecek en yakın limanın bölgeye yaklaşık 450 km olması ve limana ulaşım ve taşıma maliyetlerinin pahalı olmasıdır.</w:t>
      </w:r>
    </w:p>
    <w:p w14:paraId="420BD60D" w14:textId="77777777" w:rsidR="002F7330" w:rsidRDefault="002F7330" w:rsidP="002F7330">
      <w:pPr>
        <w:jc w:val="both"/>
      </w:pPr>
      <w:r>
        <w:t xml:space="preserve">Fırat Kalkınma Ajansı verilerine göre, Bingöl Küçük Sanayi Sitesi (KSS), 281 işyerinde 1.124 kişilik istihdam ve 24 adet sosyal tesis dükkânları, 1 adet hizmet binası ile faaliyetini sürdürmektedir. Genç ilçesinde S.S.KSS Yapı Kooperatifinde 50 işyerinde 100 kişilik istihdam, Solhan KSS’de ise 49 işyerinde 98 kişilik istihdam ile faaliyetler sürmektedir. Buna ek olarak Karlıova KSS’nin inşaatı halen devam etmektedir.  Bölgede faaliyet gösteren tüm organize sanayi bölgelerinde bakanlık kredisinden, gelir stopajı teşvikinden, enerji desteği teşvikinden faydalanılmaktadır. Ayrıca Bölgesel Teşvik sınıflandırılmada en çok destek alan 6. Bölge içinde bulunan Bingöl’de yapılacak yatırımlarda 2012/3305 sayılı Yatırımlarda Devlet Yardımları Hakkında Karar kapsamında Ekonomi Bakanlığının Bölgesel Teşvik sisteminden faydalanılmaktadır. Gıda sektörünün durumuna bakılırsa, Bingöl’de kar amaçlı yerine günlük ihtiyaçları karşılayacak şekilde ve katma değeri düşük yapılanmanın </w:t>
      </w:r>
      <w:proofErr w:type="gramStart"/>
      <w:r>
        <w:t>olduğu ”Un</w:t>
      </w:r>
      <w:proofErr w:type="gramEnd"/>
      <w:r>
        <w:t xml:space="preserve"> ve Unlu </w:t>
      </w:r>
      <w:r>
        <w:lastRenderedPageBreak/>
        <w:t xml:space="preserve">Mamüller” sektörünün ilde nispeten daha gelişmiş olduğu görülmektedir. İhracat ve </w:t>
      </w:r>
      <w:proofErr w:type="gramStart"/>
      <w:r>
        <w:t>kar</w:t>
      </w:r>
      <w:proofErr w:type="gramEnd"/>
      <w:r>
        <w:t xml:space="preserve"> amaçlı “Süt ve Süt Ürünleri” ile “Bal Üretimi” sektörü son yıllarda önemli gelişmeler göstermektedir. İnovasyon ve rekabetçilik kapsamında TRB1 Bölgesi’ndeki patent, faydalı model, marka ve endüstriyel tasarım başvuru ve tescilleri ile Tescilli Coğrafi İşaretler incelenmiştir. 2017 yılı patent başvuru sayısına bakıldığında en yüksek performansın </w:t>
      </w:r>
      <w:proofErr w:type="gramStart"/>
      <w:r>
        <w:t>Elazığ</w:t>
      </w:r>
      <w:proofErr w:type="gramEnd"/>
      <w:r>
        <w:t xml:space="preserve">, en düşük performansın ise Tunceli ve Bingöl tarafından gerçekleştirildiği görülmektedir. 2017 yılı iller arası patent başvurusu sıralamasında ise </w:t>
      </w:r>
      <w:proofErr w:type="gramStart"/>
      <w:r>
        <w:t>Elazığ</w:t>
      </w:r>
      <w:proofErr w:type="gramEnd"/>
      <w:r>
        <w:t xml:space="preserve"> 24., Malatya 37., Tunceli 45. Ve Bingöl 46. sırada yer almıştır. Bölgenin, özellikle endüstriyel tasarım ve marka yaratma konusunda zayıf olmasından dolayı pazarlama ve rekabetçilik alanında değer yaratamadığı görülmektedir. Buna karşılık </w:t>
      </w:r>
      <w:r w:rsidRPr="002A6BB5">
        <w:t xml:space="preserve">2006-2017 </w:t>
      </w:r>
      <w:r>
        <w:t>yıllarında</w:t>
      </w:r>
      <w:r w:rsidRPr="002A6BB5">
        <w:t xml:space="preserve"> bölgeye sağlanan kamu yatırımlarının yaklaşık </w:t>
      </w:r>
      <w:proofErr w:type="gramStart"/>
      <w:r w:rsidRPr="002A6BB5">
        <w:t>% 31,6</w:t>
      </w:r>
      <w:proofErr w:type="gramEnd"/>
      <w:r w:rsidRPr="002A6BB5">
        <w:t>’u Bingöl’e yapılmıştır. Kamu yatırımlarına bakıldığında Bingöl’de enerji, sağlık ve eğitim sektörlerinin ön plana çıktığı, turizmin ise en son sırada yer aldığı görülmektedir.</w:t>
      </w:r>
      <w:r>
        <w:rPr>
          <w:rStyle w:val="DipnotBavurusu"/>
        </w:rPr>
        <w:footnoteReference w:id="1"/>
      </w:r>
    </w:p>
    <w:p w14:paraId="5B1F7D73" w14:textId="77777777" w:rsidR="002F7330" w:rsidRDefault="002F7330" w:rsidP="002F7330">
      <w:pPr>
        <w:jc w:val="both"/>
      </w:pPr>
      <w:r>
        <w:t xml:space="preserve">Bingöl ili coğrafi konumu itibariyle Orta Anadolu’yu İran’a bağlayan güzergâh ile GAP bölgesini Karadeniz’e bağlayan güzergâhın kesiştiği noktada yer almaktadır. Bu yönüyle Bingöl bir kavşak noktasıdır. Devlet yolları, acil eylem planı kapsamındaki yollardan olup, </w:t>
      </w:r>
      <w:proofErr w:type="gramStart"/>
      <w:r>
        <w:t>Elazığ</w:t>
      </w:r>
      <w:proofErr w:type="gramEnd"/>
      <w:r>
        <w:t>-Bingöl devlet yolu bölünmüş yol çalışmaları ile Muş-Bingöl devlet yolu bölünmüş yol çalışmaları tamamlanmış, GAP bölgesini Karadeniz’e bağlayacak Diyarbakır-Bingöl-Erzurum bölünmüş yol yapım işi ihale edilmiş ve çalışmaları devam etmektedir. Ayrıca İl, Doğu Anadolu Bölgesi’ni batıya bağlayan demiryolları hattı üzerinde bulunmaktadır.</w:t>
      </w:r>
    </w:p>
    <w:tbl>
      <w:tblPr>
        <w:tblStyle w:val="OrtaKlavuz2-Vurgu1"/>
        <w:tblW w:w="5000" w:type="pct"/>
        <w:tblLook w:val="04A0" w:firstRow="1" w:lastRow="0" w:firstColumn="1" w:lastColumn="0" w:noHBand="0" w:noVBand="1"/>
      </w:tblPr>
      <w:tblGrid>
        <w:gridCol w:w="1402"/>
        <w:gridCol w:w="1220"/>
        <w:gridCol w:w="1220"/>
        <w:gridCol w:w="1381"/>
        <w:gridCol w:w="1498"/>
        <w:gridCol w:w="2351"/>
      </w:tblGrid>
      <w:tr w:rsidR="002F7330" w:rsidRPr="00794DFE" w14:paraId="7A324511" w14:textId="77777777" w:rsidTr="007E4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6"/>
            <w:hideMark/>
          </w:tcPr>
          <w:p w14:paraId="621C7E9D" w14:textId="77777777" w:rsidR="002F7330" w:rsidRPr="00031F6E" w:rsidRDefault="002F7330" w:rsidP="007E4EB4">
            <w:pPr>
              <w:jc w:val="center"/>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 xml:space="preserve">Bingöl İli </w:t>
            </w:r>
            <w:r w:rsidRPr="00031F6E">
              <w:rPr>
                <w:rFonts w:asciiTheme="minorHAnsi" w:eastAsiaTheme="minorHAnsi" w:hAnsiTheme="minorHAnsi" w:cstheme="minorBidi"/>
                <w:b w:val="0"/>
                <w:bCs w:val="0"/>
                <w:color w:val="auto"/>
              </w:rPr>
              <w:t>Teşvik İstatistikleri (2014-2018)</w:t>
            </w:r>
          </w:p>
        </w:tc>
      </w:tr>
      <w:tr w:rsidR="002F7330" w:rsidRPr="00794DFE" w14:paraId="59FAFAE2" w14:textId="77777777" w:rsidTr="007E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pct"/>
            <w:hideMark/>
          </w:tcPr>
          <w:p w14:paraId="75909CED" w14:textId="77777777" w:rsidR="002F7330" w:rsidRPr="00031F6E" w:rsidRDefault="002F7330" w:rsidP="007E4EB4">
            <w:pPr>
              <w:rPr>
                <w:rFonts w:asciiTheme="minorHAnsi" w:eastAsiaTheme="minorHAnsi" w:hAnsiTheme="minorHAnsi" w:cstheme="minorBidi"/>
                <w:b w:val="0"/>
                <w:bCs w:val="0"/>
                <w:color w:val="auto"/>
              </w:rPr>
            </w:pPr>
            <w:r w:rsidRPr="00031F6E">
              <w:rPr>
                <w:rFonts w:asciiTheme="minorHAnsi" w:eastAsiaTheme="minorHAnsi" w:hAnsiTheme="minorHAnsi" w:cstheme="minorBidi"/>
                <w:b w:val="0"/>
                <w:bCs w:val="0"/>
                <w:color w:val="auto"/>
              </w:rPr>
              <w:t> </w:t>
            </w:r>
          </w:p>
        </w:tc>
        <w:tc>
          <w:tcPr>
            <w:tcW w:w="636" w:type="pct"/>
            <w:hideMark/>
          </w:tcPr>
          <w:p w14:paraId="47E124C3" w14:textId="77777777" w:rsidR="002F7330" w:rsidRPr="00DE6AEA"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bCs/>
                <w:color w:val="auto"/>
              </w:rPr>
            </w:pPr>
            <w:r w:rsidRPr="00DE6AEA">
              <w:rPr>
                <w:rFonts w:asciiTheme="minorHAnsi" w:eastAsiaTheme="minorHAnsi" w:hAnsiTheme="minorHAnsi" w:cstheme="minorBidi"/>
                <w:b/>
                <w:bCs/>
                <w:color w:val="auto"/>
              </w:rPr>
              <w:t>2014</w:t>
            </w:r>
          </w:p>
        </w:tc>
        <w:tc>
          <w:tcPr>
            <w:tcW w:w="636" w:type="pct"/>
            <w:hideMark/>
          </w:tcPr>
          <w:p w14:paraId="234C1FA3" w14:textId="77777777" w:rsidR="002F7330" w:rsidRPr="00DE6AEA"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bCs/>
                <w:color w:val="auto"/>
              </w:rPr>
            </w:pPr>
            <w:r w:rsidRPr="00DE6AEA">
              <w:rPr>
                <w:rFonts w:asciiTheme="minorHAnsi" w:eastAsiaTheme="minorHAnsi" w:hAnsiTheme="minorHAnsi" w:cstheme="minorBidi"/>
                <w:b/>
                <w:bCs/>
                <w:color w:val="auto"/>
              </w:rPr>
              <w:t>2015</w:t>
            </w:r>
          </w:p>
        </w:tc>
        <w:tc>
          <w:tcPr>
            <w:tcW w:w="720" w:type="pct"/>
            <w:hideMark/>
          </w:tcPr>
          <w:p w14:paraId="3A667F0A" w14:textId="77777777" w:rsidR="002F7330" w:rsidRPr="00DE6AEA"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bCs/>
                <w:color w:val="auto"/>
              </w:rPr>
            </w:pPr>
            <w:r w:rsidRPr="00DE6AEA">
              <w:rPr>
                <w:rFonts w:asciiTheme="minorHAnsi" w:eastAsiaTheme="minorHAnsi" w:hAnsiTheme="minorHAnsi" w:cstheme="minorBidi"/>
                <w:b/>
                <w:bCs/>
                <w:color w:val="auto"/>
              </w:rPr>
              <w:t>2016</w:t>
            </w:r>
          </w:p>
        </w:tc>
        <w:tc>
          <w:tcPr>
            <w:tcW w:w="781" w:type="pct"/>
            <w:hideMark/>
          </w:tcPr>
          <w:p w14:paraId="09247FC6" w14:textId="77777777" w:rsidR="002F7330" w:rsidRPr="00DE6AEA"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bCs/>
                <w:color w:val="auto"/>
              </w:rPr>
            </w:pPr>
            <w:r w:rsidRPr="00DE6AEA">
              <w:rPr>
                <w:rFonts w:asciiTheme="minorHAnsi" w:eastAsiaTheme="minorHAnsi" w:hAnsiTheme="minorHAnsi" w:cstheme="minorBidi"/>
                <w:b/>
                <w:bCs/>
                <w:color w:val="auto"/>
              </w:rPr>
              <w:t>2017</w:t>
            </w:r>
          </w:p>
        </w:tc>
        <w:tc>
          <w:tcPr>
            <w:tcW w:w="1375" w:type="pct"/>
            <w:hideMark/>
          </w:tcPr>
          <w:p w14:paraId="584679F0" w14:textId="77777777" w:rsidR="002F7330" w:rsidRPr="00DE6AEA"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bCs/>
                <w:color w:val="auto"/>
              </w:rPr>
            </w:pPr>
            <w:r w:rsidRPr="00DE6AEA">
              <w:rPr>
                <w:rFonts w:asciiTheme="minorHAnsi" w:eastAsiaTheme="minorHAnsi" w:hAnsiTheme="minorHAnsi" w:cstheme="minorBidi"/>
                <w:b/>
                <w:bCs/>
                <w:color w:val="auto"/>
              </w:rPr>
              <w:t>2018</w:t>
            </w:r>
          </w:p>
          <w:p w14:paraId="22C0D012" w14:textId="77777777" w:rsidR="002F7330" w:rsidRPr="00DE6AEA"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bCs/>
                <w:color w:val="auto"/>
              </w:rPr>
            </w:pPr>
            <w:r w:rsidRPr="00DE6AEA">
              <w:rPr>
                <w:rFonts w:asciiTheme="minorHAnsi" w:eastAsiaTheme="minorHAnsi" w:hAnsiTheme="minorHAnsi" w:cstheme="minorBidi"/>
                <w:b/>
                <w:bCs/>
                <w:color w:val="auto"/>
              </w:rPr>
              <w:t>(Ocak-Kasım)</w:t>
            </w:r>
          </w:p>
        </w:tc>
      </w:tr>
      <w:tr w:rsidR="002F7330" w:rsidRPr="00794DFE" w14:paraId="626C7FBC" w14:textId="77777777" w:rsidTr="007E4EB4">
        <w:tc>
          <w:tcPr>
            <w:cnfStyle w:val="001000000000" w:firstRow="0" w:lastRow="0" w:firstColumn="1" w:lastColumn="0" w:oddVBand="0" w:evenVBand="0" w:oddHBand="0" w:evenHBand="0" w:firstRowFirstColumn="0" w:firstRowLastColumn="0" w:lastRowFirstColumn="0" w:lastRowLastColumn="0"/>
            <w:tcW w:w="852" w:type="pct"/>
            <w:hideMark/>
          </w:tcPr>
          <w:p w14:paraId="0C77A0B9" w14:textId="77777777" w:rsidR="002F7330" w:rsidRPr="00DE6AEA" w:rsidRDefault="002F7330" w:rsidP="007E4EB4">
            <w:pPr>
              <w:rPr>
                <w:rFonts w:asciiTheme="minorHAnsi" w:eastAsiaTheme="minorHAnsi" w:hAnsiTheme="minorHAnsi" w:cstheme="minorBidi"/>
                <w:color w:val="auto"/>
              </w:rPr>
            </w:pPr>
            <w:r w:rsidRPr="00DE6AEA">
              <w:rPr>
                <w:rFonts w:asciiTheme="minorHAnsi" w:eastAsiaTheme="minorHAnsi" w:hAnsiTheme="minorHAnsi" w:cstheme="minorBidi"/>
                <w:color w:val="auto"/>
              </w:rPr>
              <w:t>Alınan Teşvik Belgesi Sayısı</w:t>
            </w:r>
          </w:p>
        </w:tc>
        <w:tc>
          <w:tcPr>
            <w:tcW w:w="636" w:type="pct"/>
            <w:hideMark/>
          </w:tcPr>
          <w:p w14:paraId="645D8CE8"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10</w:t>
            </w:r>
          </w:p>
        </w:tc>
        <w:tc>
          <w:tcPr>
            <w:tcW w:w="636" w:type="pct"/>
            <w:hideMark/>
          </w:tcPr>
          <w:p w14:paraId="73F386DB"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17</w:t>
            </w:r>
          </w:p>
        </w:tc>
        <w:tc>
          <w:tcPr>
            <w:tcW w:w="720" w:type="pct"/>
            <w:hideMark/>
          </w:tcPr>
          <w:p w14:paraId="608972F2"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12</w:t>
            </w:r>
          </w:p>
        </w:tc>
        <w:tc>
          <w:tcPr>
            <w:tcW w:w="781" w:type="pct"/>
            <w:hideMark/>
          </w:tcPr>
          <w:p w14:paraId="140BA3A1"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 19</w:t>
            </w:r>
          </w:p>
        </w:tc>
        <w:tc>
          <w:tcPr>
            <w:tcW w:w="1375" w:type="pct"/>
            <w:hideMark/>
          </w:tcPr>
          <w:p w14:paraId="1D9118AE"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 13</w:t>
            </w:r>
          </w:p>
        </w:tc>
      </w:tr>
      <w:tr w:rsidR="002F7330" w:rsidRPr="00794DFE" w14:paraId="116B2E24" w14:textId="77777777" w:rsidTr="007E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pct"/>
            <w:hideMark/>
          </w:tcPr>
          <w:p w14:paraId="776D35CC" w14:textId="77777777" w:rsidR="002F7330" w:rsidRPr="00DE6AEA" w:rsidRDefault="002F7330" w:rsidP="007E4EB4">
            <w:pPr>
              <w:rPr>
                <w:rFonts w:asciiTheme="minorHAnsi" w:eastAsiaTheme="minorHAnsi" w:hAnsiTheme="minorHAnsi" w:cstheme="minorBidi"/>
                <w:color w:val="auto"/>
              </w:rPr>
            </w:pPr>
            <w:r w:rsidRPr="00DE6AEA">
              <w:rPr>
                <w:rFonts w:asciiTheme="minorHAnsi" w:eastAsiaTheme="minorHAnsi" w:hAnsiTheme="minorHAnsi" w:cstheme="minorBidi"/>
                <w:color w:val="auto"/>
              </w:rPr>
              <w:t>Toplam Sabit Yatırım Tutarı (TL)</w:t>
            </w:r>
          </w:p>
        </w:tc>
        <w:tc>
          <w:tcPr>
            <w:tcW w:w="636" w:type="pct"/>
            <w:hideMark/>
          </w:tcPr>
          <w:p w14:paraId="33B5BF88" w14:textId="77777777" w:rsidR="002F7330" w:rsidRPr="00031F6E"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93.457.499</w:t>
            </w:r>
          </w:p>
        </w:tc>
        <w:tc>
          <w:tcPr>
            <w:tcW w:w="636" w:type="pct"/>
            <w:hideMark/>
          </w:tcPr>
          <w:p w14:paraId="5E8197F3" w14:textId="77777777" w:rsidR="002F7330" w:rsidRPr="00031F6E"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88.806.277</w:t>
            </w:r>
          </w:p>
        </w:tc>
        <w:tc>
          <w:tcPr>
            <w:tcW w:w="720" w:type="pct"/>
            <w:hideMark/>
          </w:tcPr>
          <w:p w14:paraId="2CAF336C" w14:textId="77777777" w:rsidR="002F7330" w:rsidRPr="00031F6E"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 113.200.000</w:t>
            </w:r>
          </w:p>
        </w:tc>
        <w:tc>
          <w:tcPr>
            <w:tcW w:w="781" w:type="pct"/>
            <w:hideMark/>
          </w:tcPr>
          <w:p w14:paraId="58549086" w14:textId="77777777" w:rsidR="002F7330" w:rsidRPr="00031F6E"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2.165.767.000</w:t>
            </w:r>
          </w:p>
        </w:tc>
        <w:tc>
          <w:tcPr>
            <w:tcW w:w="1375" w:type="pct"/>
            <w:hideMark/>
          </w:tcPr>
          <w:p w14:paraId="3F3939CC" w14:textId="77777777" w:rsidR="002F7330" w:rsidRPr="00031F6E"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 345.047.318</w:t>
            </w:r>
          </w:p>
        </w:tc>
      </w:tr>
      <w:tr w:rsidR="002F7330" w:rsidRPr="00794DFE" w14:paraId="562BC0CE" w14:textId="77777777" w:rsidTr="007E4EB4">
        <w:tc>
          <w:tcPr>
            <w:cnfStyle w:val="001000000000" w:firstRow="0" w:lastRow="0" w:firstColumn="1" w:lastColumn="0" w:oddVBand="0" w:evenVBand="0" w:oddHBand="0" w:evenHBand="0" w:firstRowFirstColumn="0" w:firstRowLastColumn="0" w:lastRowFirstColumn="0" w:lastRowLastColumn="0"/>
            <w:tcW w:w="852" w:type="pct"/>
            <w:hideMark/>
          </w:tcPr>
          <w:p w14:paraId="57D5C530" w14:textId="77777777" w:rsidR="002F7330" w:rsidRPr="00DE6AEA" w:rsidRDefault="002F7330" w:rsidP="007E4EB4">
            <w:pPr>
              <w:rPr>
                <w:rFonts w:asciiTheme="minorHAnsi" w:eastAsiaTheme="minorHAnsi" w:hAnsiTheme="minorHAnsi" w:cstheme="minorBidi"/>
                <w:color w:val="auto"/>
              </w:rPr>
            </w:pPr>
            <w:r w:rsidRPr="00DE6AEA">
              <w:rPr>
                <w:rFonts w:asciiTheme="minorHAnsi" w:eastAsiaTheme="minorHAnsi" w:hAnsiTheme="minorHAnsi" w:cstheme="minorBidi"/>
                <w:color w:val="auto"/>
              </w:rPr>
              <w:t>Öngörülen Toplam İstihdam</w:t>
            </w:r>
          </w:p>
        </w:tc>
        <w:tc>
          <w:tcPr>
            <w:tcW w:w="636" w:type="pct"/>
            <w:hideMark/>
          </w:tcPr>
          <w:p w14:paraId="3EFA9F6D"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 985</w:t>
            </w:r>
          </w:p>
        </w:tc>
        <w:tc>
          <w:tcPr>
            <w:tcW w:w="636" w:type="pct"/>
            <w:hideMark/>
          </w:tcPr>
          <w:p w14:paraId="2FC2DC09"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699</w:t>
            </w:r>
          </w:p>
        </w:tc>
        <w:tc>
          <w:tcPr>
            <w:tcW w:w="720" w:type="pct"/>
            <w:hideMark/>
          </w:tcPr>
          <w:p w14:paraId="61800B07"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 331</w:t>
            </w:r>
          </w:p>
        </w:tc>
        <w:tc>
          <w:tcPr>
            <w:tcW w:w="781" w:type="pct"/>
            <w:hideMark/>
          </w:tcPr>
          <w:p w14:paraId="0833E982" w14:textId="77777777" w:rsidR="002F7330" w:rsidRPr="00031F6E" w:rsidRDefault="002F7330" w:rsidP="007E4EB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753</w:t>
            </w:r>
          </w:p>
        </w:tc>
        <w:tc>
          <w:tcPr>
            <w:tcW w:w="1375" w:type="pct"/>
            <w:hideMark/>
          </w:tcPr>
          <w:p w14:paraId="4A91CB29" w14:textId="77777777" w:rsidR="002F7330" w:rsidRPr="00031F6E" w:rsidRDefault="002F7330" w:rsidP="007E4EB4">
            <w:pPr>
              <w:keepNext/>
              <w:jc w:val="cente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auto"/>
              </w:rPr>
            </w:pPr>
            <w:r w:rsidRPr="00031F6E">
              <w:rPr>
                <w:rFonts w:asciiTheme="minorHAnsi" w:eastAsiaTheme="minorHAnsi" w:hAnsiTheme="minorHAnsi" w:cstheme="minorBidi"/>
                <w:color w:val="auto"/>
              </w:rPr>
              <w:t> 492</w:t>
            </w:r>
          </w:p>
        </w:tc>
      </w:tr>
    </w:tbl>
    <w:p w14:paraId="679081AA" w14:textId="77777777" w:rsidR="002F7330" w:rsidRDefault="002F7330" w:rsidP="002F7330">
      <w:pPr>
        <w:pStyle w:val="ResimYazs"/>
      </w:pPr>
      <w:bookmarkStart w:id="2" w:name="_Toc4235792"/>
      <w:r>
        <w:t xml:space="preserve">Tablo </w:t>
      </w:r>
      <w:r>
        <w:fldChar w:fldCharType="begin"/>
      </w:r>
      <w:r>
        <w:instrText xml:space="preserve"> SEQ Tablo \* ARABIC </w:instrText>
      </w:r>
      <w:r>
        <w:fldChar w:fldCharType="separate"/>
      </w:r>
      <w:r>
        <w:rPr>
          <w:noProof/>
        </w:rPr>
        <w:t>3</w:t>
      </w:r>
      <w:r>
        <w:rPr>
          <w:noProof/>
        </w:rPr>
        <w:fldChar w:fldCharType="end"/>
      </w:r>
      <w:r>
        <w:t xml:space="preserve"> Teşvik </w:t>
      </w:r>
      <w:proofErr w:type="gramStart"/>
      <w:r>
        <w:t>İstatistikleri -</w:t>
      </w:r>
      <w:proofErr w:type="gramEnd"/>
      <w:r>
        <w:t xml:space="preserve"> TC Sanayi ve Teknoloji Bakanlığı</w:t>
      </w:r>
      <w:bookmarkEnd w:id="2"/>
    </w:p>
    <w:p w14:paraId="2DCB4700" w14:textId="77777777" w:rsidR="002F7330" w:rsidRPr="00DB0FB6" w:rsidRDefault="002F7330" w:rsidP="002F7330">
      <w:pPr>
        <w:pStyle w:val="Balk2"/>
      </w:pPr>
      <w:bookmarkStart w:id="3" w:name="_Toc4235710"/>
      <w:r w:rsidRPr="00DB0FB6">
        <w:t>Sağlık</w:t>
      </w:r>
      <w:bookmarkEnd w:id="3"/>
    </w:p>
    <w:p w14:paraId="6A6FA895" w14:textId="77777777" w:rsidR="002F7330" w:rsidRPr="00DB0FB6" w:rsidRDefault="002F7330" w:rsidP="002F7330">
      <w:pPr>
        <w:jc w:val="both"/>
      </w:pPr>
      <w:r w:rsidRPr="00DB0FB6">
        <w:t xml:space="preserve">Halen </w:t>
      </w:r>
      <w:r>
        <w:t>Bingöl’de</w:t>
      </w:r>
      <w:r w:rsidRPr="00DB0FB6">
        <w:t xml:space="preserve"> Sağlık Bakanlığına ait sağlık kurumlarında 120 uzman hekim, 195 pratisyen hekim, 95 Aile </w:t>
      </w:r>
      <w:proofErr w:type="gramStart"/>
      <w:r w:rsidRPr="00DB0FB6">
        <w:t>Hekim,  38</w:t>
      </w:r>
      <w:proofErr w:type="gramEnd"/>
      <w:r w:rsidRPr="00DB0FB6">
        <w:t xml:space="preserve"> diş hekimi, 12 diyetisyen, 19 eczacı, , 9 psikolog, 8 sosyal çalışmacı, 603 hemşire, 264 ebe ile birlikte diğer kadrolarda görev yapan toplam 3.063 sağlık personeli görev yapmaktadır. İlimizde Aile Hekimliği uygulaması 05 Temmuz 2010 tarihinde başlamıştır. 8 toplum sağlığı merkezimiz mevcut olup, bunlardan 1’i İl merkezinde, 7’si ise ilçelerde hizmet vermektedir. 92 aile hekimliği birimi mevcut olup, bunlardan 45’i il merkezinde, 47’si ise ilçe ve beldelerde hizmet vermektedir.</w:t>
      </w:r>
    </w:p>
    <w:p w14:paraId="58A3574F" w14:textId="77777777" w:rsidR="002F7330" w:rsidRPr="00DB0FB6" w:rsidRDefault="002F7330" w:rsidP="002F7330">
      <w:pPr>
        <w:jc w:val="both"/>
      </w:pPr>
      <w:r w:rsidRPr="00DB0FB6">
        <w:t xml:space="preserve">Aile hekimliği birimlerinden 89’ü kamuya ait binalarda 3’ü özel sektörden kiralamış oldukları mekânlarda hizmet vermektedirler. 2018 Kasım ayı itibari ile 92 Aile Hekimliği pozisyonundan 89’u dolu olup sözleşmeli olarak hizmet vermekteler. 3’ü Boş olan pozisyonlara Aile Hekimi görevlendirmesi yapılmaktadır. Aile sağlığı elemanlarının ise 76’sı sözleşmeli olarak çalışmaktadır, boş olan 16 pozisyonda görevlendirme usulüyle Aile sağlığı elemanı çalıştırılmaktadır.76 sözleşmeli Aile Sağlığı </w:t>
      </w:r>
      <w:r w:rsidRPr="00DB0FB6">
        <w:lastRenderedPageBreak/>
        <w:t>elemanından 12’si Kamu Personeli Olmayan Aile Sağlığı Elemanı olarak istihd</w:t>
      </w:r>
      <w:r>
        <w:t xml:space="preserve">am edilmektedir. İlimizde 2015 </w:t>
      </w:r>
      <w:r w:rsidRPr="00DB0FB6">
        <w:t>yılında 11 aylık 1. Basamak muayene sayısı 493,375’dir.</w:t>
      </w:r>
    </w:p>
    <w:p w14:paraId="0D596338" w14:textId="77777777" w:rsidR="002F7330" w:rsidRDefault="002F7330" w:rsidP="002F7330">
      <w:pPr>
        <w:jc w:val="both"/>
      </w:pPr>
      <w:r w:rsidRPr="00DB0FB6">
        <w:t>Aile hekimleri sağlık kayıtlarını elektronik ortamda AHBS’</w:t>
      </w:r>
      <w:r>
        <w:t>ye</w:t>
      </w:r>
      <w:r w:rsidRPr="00DB0FB6">
        <w:t xml:space="preserve"> </w:t>
      </w:r>
      <w:r>
        <w:t xml:space="preserve">giriş </w:t>
      </w:r>
      <w:r w:rsidRPr="00DB0FB6">
        <w:t>yapmakta</w:t>
      </w:r>
      <w:r>
        <w:t>dır</w:t>
      </w:r>
      <w:r w:rsidRPr="00DB0FB6">
        <w:t>lar.</w:t>
      </w:r>
      <w:r>
        <w:t xml:space="preserve"> </w:t>
      </w:r>
      <w:r w:rsidRPr="00DB0FB6">
        <w:t>2018 yılı Kasım sonu itibariyle KDS’ye kayıtlı bebek mevcudu 53.954’dür. 12.08.2010 tarihinde Evde Bakım birimi Valilik ve Bakanlık olurlarıyla Bingöl ilinde açılmış olup, 2010/2018 TSİM verilerine istinaden Bingöl genelinde ulaşılan toplam kayıtlı hasta sayısı 2481’dir.</w:t>
      </w:r>
    </w:p>
    <w:p w14:paraId="394015F0" w14:textId="77777777" w:rsidR="002F7330" w:rsidRPr="0053772F" w:rsidRDefault="002F7330" w:rsidP="002F7330">
      <w:pPr>
        <w:pStyle w:val="Balk2"/>
      </w:pPr>
      <w:bookmarkStart w:id="4" w:name="_Toc4235711"/>
      <w:r w:rsidRPr="0053772F">
        <w:t>Ulaşım ve Lojistik</w:t>
      </w:r>
      <w:bookmarkEnd w:id="4"/>
    </w:p>
    <w:p w14:paraId="6A9673AC" w14:textId="77777777" w:rsidR="002F7330" w:rsidRDefault="002F7330" w:rsidP="002F7330">
      <w:pPr>
        <w:jc w:val="both"/>
      </w:pPr>
      <w:r>
        <w:t xml:space="preserve">İl sınırları içerisindeki devlet yolu uzunluğu 257 km, il yolu uzunluğu 474 km olup, 731 km’lik toplam yol ağının 626 km’si asfalt, 151 km’si ise bölünmüş </w:t>
      </w:r>
      <w:proofErr w:type="gramStart"/>
      <w:r>
        <w:t>yoldur(</w:t>
      </w:r>
      <w:proofErr w:type="gramEnd"/>
      <w:r>
        <w:t>23 km BSK). GAP bölgesini Karadeniz’e bağlayacak Diyarbakır-Bingöl-Erzurum bölünmüş yol yapım işi çalışmaları devam etmektedir. İl, Doğu Anadolu bölgesini batıya bağlayan demiryolu hattı üzerinde bulunmaktadır, ayrıca 2013 yılında faaliyete geçen havaalanı ile de ana güzergâhlarda günlük uçuşlara ev sahipliği yapmaktadır.</w:t>
      </w:r>
    </w:p>
    <w:tbl>
      <w:tblPr>
        <w:tblStyle w:val="OrtaKlavuz2-Vurgu1"/>
        <w:tblW w:w="5000" w:type="pct"/>
        <w:tblLook w:val="04A0" w:firstRow="1" w:lastRow="0" w:firstColumn="1" w:lastColumn="0" w:noHBand="0" w:noVBand="1"/>
      </w:tblPr>
      <w:tblGrid>
        <w:gridCol w:w="4536"/>
        <w:gridCol w:w="4536"/>
      </w:tblGrid>
      <w:tr w:rsidR="002F7330" w:rsidRPr="00DE6AEA" w14:paraId="486958F7" w14:textId="77777777" w:rsidTr="007E4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2"/>
          </w:tcPr>
          <w:p w14:paraId="28E0855F" w14:textId="77777777" w:rsidR="002F7330" w:rsidRPr="00DE6AEA" w:rsidRDefault="002F7330" w:rsidP="007E4EB4">
            <w:pPr>
              <w:jc w:val="center"/>
              <w:rPr>
                <w:rFonts w:asciiTheme="minorHAnsi" w:hAnsiTheme="minorHAnsi" w:cstheme="minorHAnsi"/>
                <w:sz w:val="20"/>
                <w:szCs w:val="20"/>
              </w:rPr>
            </w:pPr>
            <w:r w:rsidRPr="00DE6AEA">
              <w:rPr>
                <w:rFonts w:asciiTheme="minorHAnsi" w:hAnsiTheme="minorHAnsi" w:cstheme="minorHAnsi"/>
                <w:sz w:val="20"/>
                <w:szCs w:val="20"/>
              </w:rPr>
              <w:t>Bingöl’ün Önemli Ticari Merkezlerden Bazılarına Olan Uzaklığı</w:t>
            </w:r>
          </w:p>
        </w:tc>
      </w:tr>
      <w:tr w:rsidR="002F7330" w:rsidRPr="00DE6AEA" w14:paraId="06EC696E" w14:textId="77777777" w:rsidTr="007E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C86D234" w14:textId="77777777" w:rsidR="002F7330" w:rsidRPr="00DE6AEA" w:rsidRDefault="002F7330" w:rsidP="007E4EB4">
            <w:pPr>
              <w:jc w:val="both"/>
              <w:rPr>
                <w:rFonts w:asciiTheme="minorHAnsi" w:hAnsiTheme="minorHAnsi" w:cstheme="minorHAnsi"/>
                <w:sz w:val="20"/>
                <w:szCs w:val="20"/>
              </w:rPr>
            </w:pPr>
            <w:r w:rsidRPr="00DE6AEA">
              <w:rPr>
                <w:rFonts w:asciiTheme="minorHAnsi" w:hAnsiTheme="minorHAnsi" w:cstheme="minorHAnsi"/>
                <w:sz w:val="20"/>
                <w:szCs w:val="20"/>
              </w:rPr>
              <w:t>Bingöl – Adana</w:t>
            </w:r>
          </w:p>
        </w:tc>
        <w:tc>
          <w:tcPr>
            <w:tcW w:w="2500" w:type="pct"/>
          </w:tcPr>
          <w:p w14:paraId="2B3AB988" w14:textId="77777777" w:rsidR="002F7330" w:rsidRPr="00DE6AEA" w:rsidRDefault="002F7330" w:rsidP="007E4EB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632 km</w:t>
            </w:r>
          </w:p>
        </w:tc>
      </w:tr>
      <w:tr w:rsidR="002F7330" w:rsidRPr="00DE6AEA" w14:paraId="7C492260" w14:textId="77777777" w:rsidTr="007E4EB4">
        <w:tc>
          <w:tcPr>
            <w:cnfStyle w:val="001000000000" w:firstRow="0" w:lastRow="0" w:firstColumn="1" w:lastColumn="0" w:oddVBand="0" w:evenVBand="0" w:oddHBand="0" w:evenHBand="0" w:firstRowFirstColumn="0" w:firstRowLastColumn="0" w:lastRowFirstColumn="0" w:lastRowLastColumn="0"/>
            <w:tcW w:w="2500" w:type="pct"/>
          </w:tcPr>
          <w:p w14:paraId="36955E54" w14:textId="77777777" w:rsidR="002F7330" w:rsidRPr="00DE6AEA" w:rsidRDefault="002F7330" w:rsidP="007E4EB4">
            <w:pPr>
              <w:jc w:val="both"/>
              <w:rPr>
                <w:rFonts w:asciiTheme="minorHAnsi" w:hAnsiTheme="minorHAnsi" w:cstheme="minorHAnsi"/>
                <w:sz w:val="20"/>
                <w:szCs w:val="20"/>
              </w:rPr>
            </w:pPr>
            <w:r w:rsidRPr="00DE6AEA">
              <w:rPr>
                <w:rFonts w:asciiTheme="minorHAnsi" w:hAnsiTheme="minorHAnsi" w:cstheme="minorHAnsi"/>
                <w:sz w:val="20"/>
                <w:szCs w:val="20"/>
              </w:rPr>
              <w:t>Bingöl – Ankara</w:t>
            </w:r>
          </w:p>
        </w:tc>
        <w:tc>
          <w:tcPr>
            <w:tcW w:w="2500" w:type="pct"/>
          </w:tcPr>
          <w:p w14:paraId="1B508D4A" w14:textId="77777777" w:rsidR="002F7330" w:rsidRPr="00DE6AEA" w:rsidRDefault="002F7330" w:rsidP="007E4EB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897 km</w:t>
            </w:r>
          </w:p>
        </w:tc>
      </w:tr>
      <w:tr w:rsidR="002F7330" w:rsidRPr="00DE6AEA" w14:paraId="3877E058" w14:textId="77777777" w:rsidTr="007E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CB8BC8E" w14:textId="77777777" w:rsidR="002F7330" w:rsidRPr="00DE6AEA" w:rsidRDefault="002F7330" w:rsidP="007E4EB4">
            <w:pPr>
              <w:jc w:val="both"/>
              <w:rPr>
                <w:rFonts w:asciiTheme="minorHAnsi" w:hAnsiTheme="minorHAnsi" w:cstheme="minorHAnsi"/>
                <w:sz w:val="20"/>
                <w:szCs w:val="20"/>
              </w:rPr>
            </w:pPr>
            <w:r w:rsidRPr="00DE6AEA">
              <w:rPr>
                <w:rFonts w:asciiTheme="minorHAnsi" w:hAnsiTheme="minorHAnsi" w:cstheme="minorHAnsi"/>
                <w:sz w:val="20"/>
                <w:szCs w:val="20"/>
              </w:rPr>
              <w:t>Bingöl – Antalya</w:t>
            </w:r>
          </w:p>
        </w:tc>
        <w:tc>
          <w:tcPr>
            <w:tcW w:w="2500" w:type="pct"/>
          </w:tcPr>
          <w:p w14:paraId="76265AD7" w14:textId="77777777" w:rsidR="002F7330" w:rsidRPr="00DE6AEA" w:rsidRDefault="002F7330" w:rsidP="007E4EB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1189 km</w:t>
            </w:r>
          </w:p>
        </w:tc>
      </w:tr>
      <w:tr w:rsidR="002F7330" w:rsidRPr="00DE6AEA" w14:paraId="1896AFF6" w14:textId="77777777" w:rsidTr="007E4EB4">
        <w:tc>
          <w:tcPr>
            <w:cnfStyle w:val="001000000000" w:firstRow="0" w:lastRow="0" w:firstColumn="1" w:lastColumn="0" w:oddVBand="0" w:evenVBand="0" w:oddHBand="0" w:evenHBand="0" w:firstRowFirstColumn="0" w:firstRowLastColumn="0" w:lastRowFirstColumn="0" w:lastRowLastColumn="0"/>
            <w:tcW w:w="2500" w:type="pct"/>
          </w:tcPr>
          <w:p w14:paraId="69E65BB8" w14:textId="77777777" w:rsidR="002F7330" w:rsidRPr="00DE6AEA" w:rsidRDefault="002F7330" w:rsidP="007E4EB4">
            <w:pPr>
              <w:jc w:val="both"/>
              <w:rPr>
                <w:rFonts w:asciiTheme="minorHAnsi" w:hAnsiTheme="minorHAnsi" w:cstheme="minorHAnsi"/>
                <w:sz w:val="20"/>
                <w:szCs w:val="20"/>
              </w:rPr>
            </w:pPr>
            <w:r w:rsidRPr="00DE6AEA">
              <w:rPr>
                <w:rFonts w:asciiTheme="minorHAnsi" w:hAnsiTheme="minorHAnsi" w:cstheme="minorHAnsi"/>
                <w:sz w:val="20"/>
                <w:szCs w:val="20"/>
              </w:rPr>
              <w:t>Bingöl – Cilvegözü</w:t>
            </w:r>
          </w:p>
        </w:tc>
        <w:tc>
          <w:tcPr>
            <w:tcW w:w="2500" w:type="pct"/>
          </w:tcPr>
          <w:p w14:paraId="4559942F" w14:textId="77777777" w:rsidR="002F7330" w:rsidRPr="00DE6AEA" w:rsidRDefault="002F7330" w:rsidP="007E4EB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521 km</w:t>
            </w:r>
          </w:p>
        </w:tc>
      </w:tr>
      <w:tr w:rsidR="002F7330" w:rsidRPr="00DE6AEA" w14:paraId="6BF8CB3A" w14:textId="77777777" w:rsidTr="007E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7E91E85" w14:textId="77777777" w:rsidR="002F7330" w:rsidRPr="00DE6AEA" w:rsidRDefault="002F7330" w:rsidP="007E4EB4">
            <w:pPr>
              <w:rPr>
                <w:rFonts w:asciiTheme="minorHAnsi" w:hAnsiTheme="minorHAnsi" w:cstheme="minorHAnsi"/>
                <w:sz w:val="20"/>
                <w:szCs w:val="20"/>
              </w:rPr>
            </w:pPr>
            <w:r w:rsidRPr="00DE6AEA">
              <w:rPr>
                <w:rFonts w:asciiTheme="minorHAnsi" w:hAnsiTheme="minorHAnsi" w:cstheme="minorHAnsi"/>
                <w:sz w:val="20"/>
                <w:szCs w:val="20"/>
              </w:rPr>
              <w:t>Bingöl – Habur</w:t>
            </w:r>
          </w:p>
        </w:tc>
        <w:tc>
          <w:tcPr>
            <w:tcW w:w="2500" w:type="pct"/>
          </w:tcPr>
          <w:p w14:paraId="7544D052" w14:textId="77777777" w:rsidR="002F7330" w:rsidRPr="00DE6AEA" w:rsidRDefault="002F7330" w:rsidP="007E4EB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379 km</w:t>
            </w:r>
          </w:p>
        </w:tc>
      </w:tr>
      <w:tr w:rsidR="002F7330" w:rsidRPr="00DE6AEA" w14:paraId="4387E945" w14:textId="77777777" w:rsidTr="007E4EB4">
        <w:tc>
          <w:tcPr>
            <w:cnfStyle w:val="001000000000" w:firstRow="0" w:lastRow="0" w:firstColumn="1" w:lastColumn="0" w:oddVBand="0" w:evenVBand="0" w:oddHBand="0" w:evenHBand="0" w:firstRowFirstColumn="0" w:firstRowLastColumn="0" w:lastRowFirstColumn="0" w:lastRowLastColumn="0"/>
            <w:tcW w:w="2500" w:type="pct"/>
          </w:tcPr>
          <w:p w14:paraId="42997093" w14:textId="77777777" w:rsidR="002F7330" w:rsidRPr="00DE6AEA" w:rsidRDefault="002F7330" w:rsidP="007E4EB4">
            <w:pPr>
              <w:jc w:val="both"/>
              <w:rPr>
                <w:rFonts w:asciiTheme="minorHAnsi" w:hAnsiTheme="minorHAnsi" w:cstheme="minorHAnsi"/>
                <w:sz w:val="20"/>
                <w:szCs w:val="20"/>
              </w:rPr>
            </w:pPr>
            <w:r w:rsidRPr="00DE6AEA">
              <w:rPr>
                <w:rFonts w:asciiTheme="minorHAnsi" w:hAnsiTheme="minorHAnsi" w:cstheme="minorHAnsi"/>
                <w:sz w:val="20"/>
                <w:szCs w:val="20"/>
              </w:rPr>
              <w:t>Bingöl – Hatay</w:t>
            </w:r>
          </w:p>
        </w:tc>
        <w:tc>
          <w:tcPr>
            <w:tcW w:w="2500" w:type="pct"/>
          </w:tcPr>
          <w:p w14:paraId="13807EAA" w14:textId="77777777" w:rsidR="002F7330" w:rsidRPr="00DE6AEA" w:rsidRDefault="002F7330" w:rsidP="007E4EB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616 km</w:t>
            </w:r>
          </w:p>
        </w:tc>
      </w:tr>
      <w:tr w:rsidR="002F7330" w:rsidRPr="00DE6AEA" w14:paraId="71AA30CD" w14:textId="77777777" w:rsidTr="007E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500CC7AB" w14:textId="77777777" w:rsidR="002F7330" w:rsidRPr="00DE6AEA" w:rsidRDefault="002F7330" w:rsidP="007E4EB4">
            <w:pPr>
              <w:jc w:val="both"/>
              <w:rPr>
                <w:rFonts w:asciiTheme="minorHAnsi" w:hAnsiTheme="minorHAnsi" w:cstheme="minorHAnsi"/>
                <w:sz w:val="20"/>
                <w:szCs w:val="20"/>
              </w:rPr>
            </w:pPr>
            <w:r w:rsidRPr="00DE6AEA">
              <w:rPr>
                <w:rFonts w:asciiTheme="minorHAnsi" w:hAnsiTheme="minorHAnsi" w:cstheme="minorHAnsi"/>
                <w:sz w:val="20"/>
                <w:szCs w:val="20"/>
              </w:rPr>
              <w:t>Bingöl – İstanbul</w:t>
            </w:r>
          </w:p>
        </w:tc>
        <w:tc>
          <w:tcPr>
            <w:tcW w:w="2500" w:type="pct"/>
          </w:tcPr>
          <w:p w14:paraId="1554CF87" w14:textId="77777777" w:rsidR="002F7330" w:rsidRPr="00DE6AEA" w:rsidRDefault="002F7330" w:rsidP="007E4EB4">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1311 km</w:t>
            </w:r>
          </w:p>
        </w:tc>
      </w:tr>
      <w:tr w:rsidR="002F7330" w:rsidRPr="00DE6AEA" w14:paraId="7624744D" w14:textId="77777777" w:rsidTr="007E4EB4">
        <w:tc>
          <w:tcPr>
            <w:cnfStyle w:val="001000000000" w:firstRow="0" w:lastRow="0" w:firstColumn="1" w:lastColumn="0" w:oddVBand="0" w:evenVBand="0" w:oddHBand="0" w:evenHBand="0" w:firstRowFirstColumn="0" w:firstRowLastColumn="0" w:lastRowFirstColumn="0" w:lastRowLastColumn="0"/>
            <w:tcW w:w="2500" w:type="pct"/>
          </w:tcPr>
          <w:p w14:paraId="291F229C" w14:textId="77777777" w:rsidR="002F7330" w:rsidRPr="00DE6AEA" w:rsidRDefault="002F7330" w:rsidP="007E4EB4">
            <w:pPr>
              <w:jc w:val="both"/>
              <w:rPr>
                <w:rFonts w:asciiTheme="minorHAnsi" w:hAnsiTheme="minorHAnsi" w:cstheme="minorHAnsi"/>
                <w:sz w:val="20"/>
                <w:szCs w:val="20"/>
              </w:rPr>
            </w:pPr>
            <w:r w:rsidRPr="00DE6AEA">
              <w:rPr>
                <w:rFonts w:asciiTheme="minorHAnsi" w:hAnsiTheme="minorHAnsi" w:cstheme="minorHAnsi"/>
                <w:sz w:val="20"/>
                <w:szCs w:val="20"/>
              </w:rPr>
              <w:t>Bingöl – Mersin</w:t>
            </w:r>
          </w:p>
        </w:tc>
        <w:tc>
          <w:tcPr>
            <w:tcW w:w="2500" w:type="pct"/>
          </w:tcPr>
          <w:p w14:paraId="2A7F7125" w14:textId="77777777" w:rsidR="002F7330" w:rsidRPr="00DE6AEA" w:rsidRDefault="002F7330" w:rsidP="007E4EB4">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701 km</w:t>
            </w:r>
          </w:p>
        </w:tc>
      </w:tr>
      <w:tr w:rsidR="002F7330" w:rsidRPr="00DE6AEA" w14:paraId="08930C6E" w14:textId="77777777" w:rsidTr="007E4E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6F8EA255" w14:textId="77777777" w:rsidR="002F7330" w:rsidRPr="00DE6AEA" w:rsidRDefault="002F7330" w:rsidP="007E4EB4">
            <w:pPr>
              <w:rPr>
                <w:rFonts w:asciiTheme="minorHAnsi" w:hAnsiTheme="minorHAnsi" w:cstheme="minorHAnsi"/>
                <w:sz w:val="20"/>
                <w:szCs w:val="20"/>
              </w:rPr>
            </w:pPr>
            <w:r w:rsidRPr="00DE6AEA">
              <w:rPr>
                <w:rFonts w:asciiTheme="minorHAnsi" w:hAnsiTheme="minorHAnsi" w:cstheme="minorHAnsi"/>
                <w:sz w:val="20"/>
                <w:szCs w:val="20"/>
              </w:rPr>
              <w:t>Bingöl – Trabzon</w:t>
            </w:r>
          </w:p>
        </w:tc>
        <w:tc>
          <w:tcPr>
            <w:tcW w:w="2500" w:type="pct"/>
          </w:tcPr>
          <w:p w14:paraId="4DF69A87" w14:textId="77777777" w:rsidR="002F7330" w:rsidRPr="00DE6AEA" w:rsidRDefault="002F7330" w:rsidP="007E4EB4">
            <w:pPr>
              <w:keepNex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DE6AEA">
              <w:rPr>
                <w:rFonts w:asciiTheme="minorHAnsi" w:hAnsiTheme="minorHAnsi" w:cstheme="minorHAnsi"/>
                <w:sz w:val="20"/>
                <w:szCs w:val="20"/>
              </w:rPr>
              <w:t>484 km</w:t>
            </w:r>
          </w:p>
        </w:tc>
      </w:tr>
    </w:tbl>
    <w:p w14:paraId="0C509435" w14:textId="77777777" w:rsidR="002F7330" w:rsidRPr="00DE6AEA" w:rsidRDefault="002F7330" w:rsidP="002F7330">
      <w:pPr>
        <w:pStyle w:val="ResimYazs"/>
      </w:pPr>
      <w:bookmarkStart w:id="5" w:name="_Toc4235793"/>
      <w:r w:rsidRPr="00DE6AEA">
        <w:t xml:space="preserve">Tablo </w:t>
      </w:r>
      <w:r>
        <w:fldChar w:fldCharType="begin"/>
      </w:r>
      <w:r>
        <w:instrText xml:space="preserve"> SEQ Tablo \* ARABIC </w:instrText>
      </w:r>
      <w:r>
        <w:fldChar w:fldCharType="separate"/>
      </w:r>
      <w:r>
        <w:rPr>
          <w:noProof/>
        </w:rPr>
        <w:t>4</w:t>
      </w:r>
      <w:r>
        <w:rPr>
          <w:noProof/>
        </w:rPr>
        <w:fldChar w:fldCharType="end"/>
      </w:r>
      <w:r w:rsidRPr="00DE6AEA">
        <w:t xml:space="preserve"> </w:t>
      </w:r>
      <w:r w:rsidRPr="00DE6AEA">
        <w:rPr>
          <w:rFonts w:cstheme="minorHAnsi"/>
        </w:rPr>
        <w:t>Bingöl’ün Önemli Ticari Merkezlerine Uzaklığı</w:t>
      </w:r>
      <w:bookmarkEnd w:id="5"/>
    </w:p>
    <w:p w14:paraId="0A526A3B" w14:textId="77777777" w:rsidR="002F7330" w:rsidRPr="004F4AF9" w:rsidRDefault="002F7330" w:rsidP="002F7330">
      <w:pPr>
        <w:pStyle w:val="Balk2"/>
      </w:pPr>
      <w:bookmarkStart w:id="6" w:name="_Toc4235712"/>
      <w:r>
        <w:t>Coğrafi Durum</w:t>
      </w:r>
      <w:bookmarkEnd w:id="6"/>
    </w:p>
    <w:p w14:paraId="16C21D06" w14:textId="77777777" w:rsidR="002F7330" w:rsidRPr="009C7771" w:rsidRDefault="002F7330" w:rsidP="002F7330">
      <w:pPr>
        <w:jc w:val="both"/>
      </w:pPr>
      <w:r w:rsidRPr="009C7771">
        <w:t xml:space="preserve">Bingöl İli Doğu Anadolu Bölgesi Yukarı Fırat bölümünde yer alır. Doğusu Muş, kuzeyi Erzurum ve Erzincan, Batısı Tunceli ve </w:t>
      </w:r>
      <w:proofErr w:type="gramStart"/>
      <w:r w:rsidRPr="009C7771">
        <w:t>Elazığ</w:t>
      </w:r>
      <w:proofErr w:type="gramEnd"/>
      <w:r w:rsidRPr="009C7771">
        <w:t>, Güneyi ise Diyarbakır İlleri ile çevrilidir. Bingöl İli 41º 20 ve 39</w:t>
      </w:r>
      <w:proofErr w:type="gramStart"/>
      <w:r w:rsidRPr="009C7771">
        <w:t>º -</w:t>
      </w:r>
      <w:proofErr w:type="gramEnd"/>
      <w:r w:rsidRPr="009C7771">
        <w:t xml:space="preserve"> 56º doğu boylamları ile 39º - 31 ve 36º - 28º kuzey enlemleri arasında yer alır.</w:t>
      </w:r>
    </w:p>
    <w:p w14:paraId="2FE01C83" w14:textId="77777777" w:rsidR="002F7330" w:rsidRDefault="002F7330" w:rsidP="002F7330">
      <w:pPr>
        <w:jc w:val="both"/>
      </w:pPr>
      <w:r w:rsidRPr="009C7771">
        <w:t xml:space="preserve">İlin Merkez dışında Adaklı, Genç, Karlıova, Kiğı, Solhan, Yayladere ve Yedisu olmak üzere 7 İlçesi bulunmaktadır. İl Merkezi denizden 1151 metre yükseklikte Çapakçur ovasının kuzeybatı köşesinde Murat suyuna Genç İlçesi civarında kavuşan Göynük suyunun bir koluna hâkim düzlük üzerinde kurulmuştur. </w:t>
      </w:r>
      <w:proofErr w:type="gramStart"/>
      <w:r w:rsidRPr="009C7771">
        <w:t>Elazığ</w:t>
      </w:r>
      <w:proofErr w:type="gramEnd"/>
      <w:r w:rsidRPr="009C7771">
        <w:t xml:space="preserve"> – Tatvan yolu üzerindeki Bingöl, daha önceleri burada vadi içinde kurulu iken şehrin 1950’lerden sonra hızla gelişmesi sonucunda hâkim olan düzlüğe taşınır.</w:t>
      </w:r>
    </w:p>
    <w:p w14:paraId="43B2A34F" w14:textId="77777777" w:rsidR="002F7330" w:rsidRPr="00D652D9" w:rsidRDefault="002F7330" w:rsidP="002F7330">
      <w:pPr>
        <w:pStyle w:val="Balk3"/>
      </w:pPr>
      <w:bookmarkStart w:id="7" w:name="_Toc4235713"/>
      <w:r w:rsidRPr="00D652D9">
        <w:t>Bingöl İlinin Fiziki Coğrafyası</w:t>
      </w:r>
      <w:bookmarkEnd w:id="7"/>
    </w:p>
    <w:p w14:paraId="372FDFBF" w14:textId="77777777" w:rsidR="002F7330" w:rsidRPr="008A5BD4" w:rsidRDefault="002F7330" w:rsidP="002F7330">
      <w:pPr>
        <w:rPr>
          <w:b/>
          <w:bCs/>
        </w:rPr>
      </w:pPr>
      <w:r w:rsidRPr="008A5BD4">
        <w:rPr>
          <w:b/>
          <w:bCs/>
        </w:rPr>
        <w:t>A-Jeolojik ve Jeorfolojik Özelikleri</w:t>
      </w:r>
    </w:p>
    <w:p w14:paraId="42A77841" w14:textId="77777777" w:rsidR="002F7330" w:rsidRDefault="002F7330" w:rsidP="002F7330">
      <w:pPr>
        <w:jc w:val="both"/>
      </w:pPr>
      <w:r w:rsidRPr="009C7771">
        <w:t>İl sınırları içinde arazi oldukça engebeli ve yüksek olup, denizden yüksekliği 1250 metreyi aşar Dağlar ve tepelik alanlar çok geniş bir yer kaplar. Yükseklikleri 2000 metreyi aşan dağlık alanlar ise 1500-2000 metre arasında yükseltiye sahip olan tepelik alanların 3. jeolojik zaman (meozoik Tersiyer) da tektonik hareketler sonucunda meydana geldiği tespit edilmiştir. Bingöl dağlarının yapısında genellikle bazalt ve andezitler bulunur. Kuzey-Batı Güney-Doğu yönünde uzanan Bingöl dağlarının kuzey yamaçları hafif eğimli olduğu halde güney kesimleri oldukça sarptır.</w:t>
      </w:r>
    </w:p>
    <w:p w14:paraId="2DBD3599" w14:textId="77777777" w:rsidR="002F7330" w:rsidRDefault="002F7330" w:rsidP="002F7330">
      <w:pPr>
        <w:jc w:val="both"/>
      </w:pPr>
    </w:p>
    <w:p w14:paraId="4EBDFC35" w14:textId="77777777" w:rsidR="002F7330" w:rsidRDefault="002F7330" w:rsidP="002F7330">
      <w:pPr>
        <w:jc w:val="both"/>
      </w:pPr>
    </w:p>
    <w:p w14:paraId="69815DFC" w14:textId="77777777" w:rsidR="002F7330" w:rsidRPr="009C7771" w:rsidRDefault="002F7330" w:rsidP="002F7330">
      <w:pPr>
        <w:jc w:val="both"/>
      </w:pPr>
    </w:p>
    <w:p w14:paraId="22FF797F" w14:textId="77777777" w:rsidR="002F7330" w:rsidRPr="008A5BD4" w:rsidRDefault="002F7330" w:rsidP="002F7330">
      <w:pPr>
        <w:rPr>
          <w:b/>
          <w:bCs/>
        </w:rPr>
      </w:pPr>
      <w:r w:rsidRPr="008A5BD4">
        <w:rPr>
          <w:b/>
          <w:bCs/>
        </w:rPr>
        <w:t>Yeryüzü Şekilleri</w:t>
      </w:r>
    </w:p>
    <w:p w14:paraId="3DE4B4A9" w14:textId="77777777" w:rsidR="002F7330" w:rsidRPr="00554740" w:rsidRDefault="002F7330" w:rsidP="002F7330">
      <w:pPr>
        <w:rPr>
          <w:b/>
          <w:bCs/>
        </w:rPr>
      </w:pPr>
      <w:r w:rsidRPr="00554740">
        <w:rPr>
          <w:b/>
          <w:bCs/>
        </w:rPr>
        <w:t>Dağlar</w:t>
      </w:r>
    </w:p>
    <w:p w14:paraId="09F381BA" w14:textId="77777777" w:rsidR="002F7330" w:rsidRPr="009C7771" w:rsidRDefault="002F7330" w:rsidP="002F7330">
      <w:pPr>
        <w:jc w:val="both"/>
      </w:pPr>
      <w:r w:rsidRPr="009C7771">
        <w:t>Bingöl arazisi çok dağlıktır. Yükseklikleri 3000 metreyi aşan dağlar bulunur. Dağlar üzerindeki yaylalar ve düzlüklerin yükseklikleri 2000 metreden aşağı düşmez. Ova niteliğindeki yerler bile 1000 metrenin üzerinde bulunmaktadır. Bingöl ovasının dört tarafı dağlarla çevirilidir.</w:t>
      </w:r>
      <w:r>
        <w:t xml:space="preserve"> </w:t>
      </w:r>
      <w:r w:rsidRPr="009C7771">
        <w:t>Dağların Yüksek kısımlarını doruklar, buzul gölleri, etek kısımlarını ise moren kalıntıları kaplar. Dağlar genellikle seyrek ormanlık olup, güney bölümlerinin bazı kısımları çıplaktır.</w:t>
      </w:r>
    </w:p>
    <w:p w14:paraId="5DC4773D" w14:textId="77777777" w:rsidR="002F7330" w:rsidRPr="009C7771" w:rsidRDefault="002F7330" w:rsidP="002F7330">
      <w:pPr>
        <w:jc w:val="both"/>
      </w:pPr>
      <w:r w:rsidRPr="009C7771">
        <w:t>Meşe ormanları dağların 1200möetreden aşağı kısımlarında görülür. Volkanik sahaların en çok rastlandığı yer Göynük suyu ile Peri suyu arasındaki bölgedir.</w:t>
      </w:r>
    </w:p>
    <w:p w14:paraId="551F419D" w14:textId="77777777" w:rsidR="002F7330" w:rsidRPr="009C7771" w:rsidRDefault="002F7330" w:rsidP="002F7330">
      <w:pPr>
        <w:jc w:val="both"/>
      </w:pPr>
      <w:r w:rsidRPr="009C7771">
        <w:t xml:space="preserve">Volkanik olan bu bölge çukurluk ve yükseltileriyle dağların genel durumunu bozacak niteliktedir. Ayrıca buradaki dağların bünyesinde kısmen bezalt türünde akıcı, kısmen andezit tipinde kıvamlı lavlar büyük yer tutar. Üçüncü zaman sonlarındaki tektonik olaylar neticesinde kırılmalardan sonra yeryüzüne çıkan lavlar bir örtü gibi etrafa yayılmıştır. Bu arada bazı kırılmalar sonucunda bu örtünün bazı kütleleri çökmüş, bazıları ise yükselmiştir. Bingöl </w:t>
      </w:r>
      <w:r>
        <w:t>i</w:t>
      </w:r>
      <w:r w:rsidRPr="009C7771">
        <w:t xml:space="preserve">line adını veren </w:t>
      </w:r>
      <w:r>
        <w:t>d</w:t>
      </w:r>
      <w:r w:rsidRPr="009C7771">
        <w:t>ağları bu zamanda oluşmuştur.</w:t>
      </w:r>
    </w:p>
    <w:p w14:paraId="2B2517CD" w14:textId="77777777" w:rsidR="002F7330" w:rsidRDefault="002F7330" w:rsidP="002F7330">
      <w:pPr>
        <w:rPr>
          <w:b/>
          <w:bCs/>
        </w:rPr>
      </w:pPr>
      <w:r w:rsidRPr="004F4AF9">
        <w:rPr>
          <w:b/>
          <w:bCs/>
        </w:rPr>
        <w:t>Başlıca Dağ ve Tepeler</w:t>
      </w:r>
    </w:p>
    <w:p w14:paraId="490EDF4D" w14:textId="77777777" w:rsidR="002F7330" w:rsidRPr="004F4AF9" w:rsidRDefault="002F7330" w:rsidP="002F7330">
      <w:pPr>
        <w:rPr>
          <w:b/>
          <w:bCs/>
        </w:rPr>
      </w:pPr>
      <w:r w:rsidRPr="004F4AF9">
        <w:rPr>
          <w:b/>
          <w:bCs/>
        </w:rPr>
        <w:t xml:space="preserve">Dağın Adı </w:t>
      </w:r>
      <w:r w:rsidRPr="004F4AF9">
        <w:rPr>
          <w:b/>
          <w:bCs/>
        </w:rPr>
        <w:tab/>
      </w:r>
      <w:r w:rsidRPr="004F4AF9">
        <w:rPr>
          <w:b/>
          <w:bCs/>
        </w:rPr>
        <w:tab/>
        <w:t>Yükseklik</w:t>
      </w:r>
    </w:p>
    <w:p w14:paraId="5A995FEB" w14:textId="77777777" w:rsidR="002F7330" w:rsidRPr="009C7771" w:rsidRDefault="002F7330" w:rsidP="002F7330">
      <w:r w:rsidRPr="009C7771">
        <w:t xml:space="preserve">Bingöl Dağı </w:t>
      </w:r>
      <w:r>
        <w:tab/>
      </w:r>
      <w:r>
        <w:tab/>
      </w:r>
      <w:r w:rsidRPr="009C7771">
        <w:t>3250</w:t>
      </w:r>
    </w:p>
    <w:p w14:paraId="49019722" w14:textId="77777777" w:rsidR="002F7330" w:rsidRPr="009C7771" w:rsidRDefault="002F7330" w:rsidP="002F7330">
      <w:r w:rsidRPr="009C7771">
        <w:t xml:space="preserve">Genç Dağı </w:t>
      </w:r>
      <w:r>
        <w:tab/>
      </w:r>
      <w:r>
        <w:tab/>
      </w:r>
      <w:r w:rsidRPr="009C7771">
        <w:t>2940</w:t>
      </w:r>
    </w:p>
    <w:p w14:paraId="5D0FC83E" w14:textId="77777777" w:rsidR="002F7330" w:rsidRPr="009C7771" w:rsidRDefault="002F7330" w:rsidP="002F7330">
      <w:r w:rsidRPr="009C7771">
        <w:t xml:space="preserve">Şeytan Dağı </w:t>
      </w:r>
      <w:r>
        <w:tab/>
      </w:r>
      <w:r>
        <w:tab/>
      </w:r>
      <w:r w:rsidRPr="009C7771">
        <w:t>2906</w:t>
      </w:r>
    </w:p>
    <w:p w14:paraId="4181EB02" w14:textId="77777777" w:rsidR="002F7330" w:rsidRPr="009C7771" w:rsidRDefault="002F7330" w:rsidP="002F7330">
      <w:r w:rsidRPr="009C7771">
        <w:t xml:space="preserve">Şerafettin Dağı </w:t>
      </w:r>
      <w:r>
        <w:tab/>
      </w:r>
      <w:r>
        <w:tab/>
      </w:r>
      <w:r w:rsidRPr="009C7771">
        <w:t>2544</w:t>
      </w:r>
    </w:p>
    <w:p w14:paraId="30218890" w14:textId="77777777" w:rsidR="002F7330" w:rsidRPr="00554740" w:rsidRDefault="002F7330" w:rsidP="002F7330">
      <w:pPr>
        <w:rPr>
          <w:b/>
          <w:bCs/>
        </w:rPr>
      </w:pPr>
      <w:r w:rsidRPr="00554740">
        <w:rPr>
          <w:b/>
          <w:bCs/>
        </w:rPr>
        <w:t>Ovalar</w:t>
      </w:r>
    </w:p>
    <w:p w14:paraId="1180D82E" w14:textId="77777777" w:rsidR="002F7330" w:rsidRDefault="002F7330" w:rsidP="002F7330">
      <w:pPr>
        <w:jc w:val="both"/>
      </w:pPr>
      <w:r w:rsidRPr="009C7771">
        <w:t>Bingöl’de dağlar orta kısımlarda birbirinde uzaklaşarak genişlemiş ve bu genişleyen yerde Bingöl ovası meydana gelmiştir. Bu ovayı birçok akarsular çeşitli yönlerde parçalanmıştır. Ovanın yüzölçümü 80 km² olup deniz seviyesinden yüksekliği 1150 metredir. Bingöl Ovası’ndan; Genç, Karlıova ve Sancak Ovaları gibi küçük ovalar da mevcuttur.</w:t>
      </w:r>
    </w:p>
    <w:p w14:paraId="16F2045A" w14:textId="77777777" w:rsidR="002F7330" w:rsidRPr="00554740" w:rsidRDefault="002F7330" w:rsidP="002F7330">
      <w:pPr>
        <w:rPr>
          <w:b/>
          <w:bCs/>
        </w:rPr>
      </w:pPr>
      <w:r w:rsidRPr="00554740">
        <w:rPr>
          <w:b/>
          <w:bCs/>
        </w:rPr>
        <w:t>Akarsular</w:t>
      </w:r>
    </w:p>
    <w:p w14:paraId="5D9DA78B" w14:textId="77777777" w:rsidR="002F7330" w:rsidRPr="009C7771" w:rsidRDefault="002F7330" w:rsidP="002F7330">
      <w:pPr>
        <w:jc w:val="both"/>
      </w:pPr>
      <w:r w:rsidRPr="009C7771">
        <w:t>Peri suyu: İl sınırları içindeki uzunluğu ilin en önemli Peri Suyu’dur. Topl</w:t>
      </w:r>
      <w:r>
        <w:t>am 258 Km. uzunluğa sahip Peri S</w:t>
      </w:r>
      <w:r w:rsidRPr="009C7771">
        <w:t>uyu’nun İl sınırları içindeki uzunluğu 112 km’dir. Karagöl ve Bingöl Dağları’ndaki kaynaklardan çıkan sular Karlıova İlçesinin kuzeybatısında Elmalı dersi ve Çerme’de Kalmas deresi ile birleşerek Peri Suyu’nu meydana getirirler. Peri suyu buradan itibaren güneydoğu yönünde akıp Kiğı sınırları içinde Çorik Dağı’ndan Fas deresini, daha güneyden Çobi Suyu ve kalman deresini alarak il sınırlarından çıkar. Tunceli il sınırları içinde geçerek Munzur suyu ile birleşir. Elazığ’da Yeşildere civarında Fırat’a karışır.</w:t>
      </w:r>
    </w:p>
    <w:p w14:paraId="043157D7" w14:textId="77777777" w:rsidR="002F7330" w:rsidRPr="009C7771" w:rsidRDefault="002F7330" w:rsidP="002F7330">
      <w:pPr>
        <w:jc w:val="both"/>
      </w:pPr>
      <w:r w:rsidRPr="009C7771">
        <w:t>Murat Nehri: İlin en önemli akarsularından biridir. Aynı zamanda Fırat’ın en büyük kollarından biridir. Nehir kaynağını Van Gölünün kuzeybatı ucundaki Aladağ</w:t>
      </w:r>
      <w:r>
        <w:t>’</w:t>
      </w:r>
      <w:r w:rsidRPr="009C7771">
        <w:t xml:space="preserve">dan ve Bingöl dağlarından aldıktan sonra Malazgirt, Muş, Bulanık ve Bingöl gibi yer yer yüksek ovaları ve dağları doğu-batı doğrultusunda aşarak </w:t>
      </w:r>
      <w:proofErr w:type="gramStart"/>
      <w:r w:rsidRPr="009C7771">
        <w:t>Elazığ</w:t>
      </w:r>
      <w:proofErr w:type="gramEnd"/>
      <w:r w:rsidRPr="009C7771">
        <w:t xml:space="preserve"> İli sınırlarına girer. Keban ilçesinin kuzeydoğusunda karasu ile birleşerek Fırat Nehrini meydana getirir. Murat Nehri’nin Bingöl İli içindeki toplam uzunluğu 96 km’dir.</w:t>
      </w:r>
    </w:p>
    <w:p w14:paraId="74038C7F" w14:textId="77777777" w:rsidR="002F7330" w:rsidRDefault="002F7330" w:rsidP="002F7330">
      <w:pPr>
        <w:jc w:val="both"/>
      </w:pPr>
      <w:r w:rsidRPr="009C7771">
        <w:lastRenderedPageBreak/>
        <w:t xml:space="preserve">Göynük Suyu: Murat Nehri’nin bir kolu olan Göynük suyunun başlangıç ve bitiş noktaları İl sınırları içinde kalmaktadır. Bingöl Dağları’nın batı yamaçlarındaki Karkapazarı Köyünden doğup </w:t>
      </w:r>
      <w:r>
        <w:t>Ç</w:t>
      </w:r>
      <w:r w:rsidRPr="009C7771">
        <w:t>oriş dağlarından bazı dereleri alarak Ekinyolu Köyü yakınındaki Mendo Suyu ile birleşir. Bundan sonra Genç İlçesi yakınındaki Murat Nehri’ne karışır.</w:t>
      </w:r>
    </w:p>
    <w:p w14:paraId="4731E995" w14:textId="77777777" w:rsidR="002F7330" w:rsidRPr="00554740" w:rsidRDefault="002F7330" w:rsidP="002F7330">
      <w:pPr>
        <w:spacing w:after="0"/>
        <w:rPr>
          <w:b/>
          <w:bCs/>
        </w:rPr>
      </w:pPr>
      <w:r w:rsidRPr="00554740">
        <w:rPr>
          <w:b/>
          <w:bCs/>
        </w:rPr>
        <w:t>Göller</w:t>
      </w:r>
    </w:p>
    <w:p w14:paraId="60DAE64C" w14:textId="77777777" w:rsidR="002F7330" w:rsidRPr="009C7771" w:rsidRDefault="002F7330" w:rsidP="002F7330">
      <w:pPr>
        <w:spacing w:after="0"/>
        <w:jc w:val="both"/>
      </w:pPr>
      <w:r w:rsidRPr="009C7771">
        <w:t>Bingöl İli sınırları İçerisinde büyüklük açısından önemli sayılabilecek herhangi bir göl yoktur. Fakat çok sayıda buzullar tarafından açılmış sirk adı verilen küçük göl vardır. Bu göllerin en önemlileri şunlardır: Gölbahri, Kerkis Gölü, Zırlır Gölü, Sar Gölü, Kuş Gölü, Harem Gölü, Er Gölü, Kıllı Göl, Manastır Gölü, Belli Göl, Karlı Göl, Çili Göl ve İçme Gölüdür.</w:t>
      </w:r>
    </w:p>
    <w:p w14:paraId="48C1E466" w14:textId="77777777" w:rsidR="002F7330" w:rsidRPr="00554740" w:rsidRDefault="002F7330" w:rsidP="002F7330">
      <w:pPr>
        <w:spacing w:after="0"/>
        <w:rPr>
          <w:b/>
          <w:bCs/>
        </w:rPr>
      </w:pPr>
      <w:r w:rsidRPr="00554740">
        <w:rPr>
          <w:b/>
          <w:bCs/>
        </w:rPr>
        <w:t>Basınç ve Rüzgâr Durumu</w:t>
      </w:r>
    </w:p>
    <w:p w14:paraId="51640162" w14:textId="77777777" w:rsidR="002F7330" w:rsidRPr="009C7771" w:rsidRDefault="002F7330" w:rsidP="002F7330">
      <w:pPr>
        <w:spacing w:after="0"/>
        <w:jc w:val="both"/>
      </w:pPr>
      <w:r w:rsidRPr="009C7771">
        <w:t>İlkbaharla birlikte hava ısınmaya başlasa da çevredeki dağların yüksekliği sebebiyle dağlık kısımların nispeten soğuk olur. Ova ve dağlar arasında görülen basınç farkından ötürü ovaya doğru bir hava akımı görülür. Sonbahar ve kış mevsiminde ise Sibirya’daki yüksek basınç merkezi Bingöl’ü</w:t>
      </w:r>
      <w:r>
        <w:t xml:space="preserve"> </w:t>
      </w:r>
      <w:r w:rsidRPr="009C7771">
        <w:t>de etkisi altına alır. İlde hâkim olan rüzgârlar genellikle batı –kuzeybatı istikametinden eserler.</w:t>
      </w:r>
    </w:p>
    <w:p w14:paraId="0495EEC3" w14:textId="77777777" w:rsidR="002F7330" w:rsidRPr="00554740" w:rsidRDefault="002F7330" w:rsidP="002F7330">
      <w:pPr>
        <w:spacing w:after="0"/>
        <w:rPr>
          <w:b/>
          <w:bCs/>
        </w:rPr>
      </w:pPr>
      <w:r w:rsidRPr="00554740">
        <w:rPr>
          <w:b/>
          <w:bCs/>
        </w:rPr>
        <w:t>Doğal Bitki Örtüsü</w:t>
      </w:r>
    </w:p>
    <w:p w14:paraId="06F5605F" w14:textId="77777777" w:rsidR="002F7330" w:rsidRPr="009C7771" w:rsidRDefault="002F7330" w:rsidP="002F7330">
      <w:pPr>
        <w:spacing w:after="0"/>
        <w:jc w:val="both"/>
      </w:pPr>
      <w:r w:rsidRPr="009C7771">
        <w:t xml:space="preserve">Doğu Anadolu’nun en zengin orman alanlarına sahip olan İllerden biri olan Bingöl’de ağaç türü olarak meşenin meydana getirdiği ormanlar yaygındır. Bu ormanlar 1900 </w:t>
      </w:r>
      <w:proofErr w:type="gramStart"/>
      <w:r w:rsidRPr="009C7771">
        <w:t>m.</w:t>
      </w:r>
      <w:proofErr w:type="gramEnd"/>
      <w:r w:rsidRPr="009C7771">
        <w:t xml:space="preserve"> Yüksekliğe kadar yayılış gösterir. Ancak ormanların uzun süre tahrip edilmesi sonucunda ve ormanların tam anlamıyla yok edildiği yerlerde bozkır (Step) bitki örtüsü görülür.</w:t>
      </w:r>
    </w:p>
    <w:p w14:paraId="0E7ED277" w14:textId="77777777" w:rsidR="002F7330" w:rsidRPr="009C7771" w:rsidRDefault="002F7330" w:rsidP="002F7330">
      <w:pPr>
        <w:spacing w:after="0"/>
        <w:jc w:val="both"/>
      </w:pPr>
      <w:r w:rsidRPr="009C7771">
        <w:t xml:space="preserve">İlin toplam arazisi 812.537 hektar olup bu arazinin kullanım durumu şöyledir; %7.28’i tarım arazisi, </w:t>
      </w:r>
      <w:proofErr w:type="gramStart"/>
      <w:r w:rsidRPr="009C7771">
        <w:t>%27.92</w:t>
      </w:r>
      <w:proofErr w:type="gramEnd"/>
      <w:r w:rsidRPr="009C7771">
        <w:t>’si orman, % 10.25’i ağaçlandırma alanı, % 51’i mera, % 2.2’si çayır ve % 1.3’ü diğerleridir.</w:t>
      </w:r>
    </w:p>
    <w:p w14:paraId="325CCA51" w14:textId="77777777" w:rsidR="002F7330" w:rsidRPr="00554740" w:rsidRDefault="002F7330" w:rsidP="002F7330">
      <w:pPr>
        <w:spacing w:after="0"/>
        <w:rPr>
          <w:b/>
          <w:bCs/>
        </w:rPr>
      </w:pPr>
      <w:r w:rsidRPr="00554740">
        <w:rPr>
          <w:b/>
          <w:bCs/>
        </w:rPr>
        <w:t>İklim</w:t>
      </w:r>
    </w:p>
    <w:p w14:paraId="2CCA49E9" w14:textId="77777777" w:rsidR="002F7330" w:rsidRPr="009C7771" w:rsidRDefault="002F7330" w:rsidP="002F7330">
      <w:pPr>
        <w:spacing w:after="0"/>
        <w:jc w:val="both"/>
      </w:pPr>
      <w:r w:rsidRPr="009C7771">
        <w:t>Kuzeyden sokulan nemli-serin hava kütlelerine açık olması ve yükselti faktörü sebebiyle Bingöl ve çevresi yazları sıcak,</w:t>
      </w:r>
      <w:r>
        <w:t xml:space="preserve"> </w:t>
      </w:r>
      <w:r w:rsidRPr="009C7771">
        <w:t>kışları soğuk geçmektedir.</w:t>
      </w:r>
    </w:p>
    <w:p w14:paraId="67824A3B" w14:textId="77777777" w:rsidR="002F7330" w:rsidRPr="009C7771" w:rsidRDefault="002F7330" w:rsidP="002F7330">
      <w:pPr>
        <w:spacing w:after="0"/>
        <w:jc w:val="both"/>
      </w:pPr>
      <w:r w:rsidRPr="009C7771">
        <w:t>Meteoroloji İşleri Genel Müdürlüğünün verilerine göre Bingöl’de yıllık ortalama sıcaklık 12.1 derecedir. Yıllık yağış tutarı 873.7 mm. kadar olup, kar yağışlı</w:t>
      </w:r>
      <w:r>
        <w:t xml:space="preserve"> </w:t>
      </w:r>
      <w:r w:rsidRPr="009C7771">
        <w:t xml:space="preserve">gün sayısı </w:t>
      </w:r>
      <w:proofErr w:type="gramStart"/>
      <w:r w:rsidRPr="009C7771">
        <w:t>24.5</w:t>
      </w:r>
      <w:proofErr w:type="gramEnd"/>
      <w:r w:rsidRPr="009C7771">
        <w:t xml:space="preserve"> gün, donlu gün sayısı ise 94.1 gün kadardır.</w:t>
      </w:r>
      <w:r>
        <w:t xml:space="preserve"> </w:t>
      </w:r>
      <w:r w:rsidRPr="009C7771">
        <w:t>İlimizde belli başlı yaylalar ise; Bingöl Yaylası, Şerafettin Yaylaları, Genç'te Çötele (Çotla) Yaylası, Karlıova'da Hırhal ve Çavreş Yaylası, Kiğı'da Kiğı Yaylası ve Dağın Düzü Yaylaları, Adaklı'da Karer Yaylası'dır.</w:t>
      </w:r>
    </w:p>
    <w:p w14:paraId="0C66AA6E" w14:textId="77777777" w:rsidR="002F7330" w:rsidRDefault="002F7330" w:rsidP="002F7330">
      <w:pPr>
        <w:spacing w:after="0"/>
        <w:jc w:val="both"/>
      </w:pPr>
      <w:r w:rsidRPr="009C7771">
        <w:t>Hayvancılık için de çok elverişli olan bu yaylalar, Beritan aşireti (Bertyan) ve çevre köyler için vazgeçilmez özelliklere sahiptir. Yine bu yaylalarda yapılan arıcılıktan elde edilen bal yurdun her tarafından aranır duruma gelmiştir. İKLİM: Kuzeyden sokulan nemli-serin hava kütlelerine açık olması ve yükselti faktörü sebebiyle Bingöl ve çevresi yazları sıcak,</w:t>
      </w:r>
      <w:r>
        <w:t xml:space="preserve"> </w:t>
      </w:r>
      <w:r w:rsidRPr="009C7771">
        <w:t>kışları soğuk geçmektedir.</w:t>
      </w:r>
      <w:r>
        <w:t xml:space="preserve"> </w:t>
      </w:r>
    </w:p>
    <w:p w14:paraId="59A4EE23" w14:textId="77777777" w:rsidR="002F7330" w:rsidRDefault="002F7330" w:rsidP="002F7330">
      <w:pPr>
        <w:spacing w:after="0"/>
        <w:jc w:val="both"/>
      </w:pPr>
    </w:p>
    <w:p w14:paraId="2750AD0D" w14:textId="77777777" w:rsidR="002F7330" w:rsidRDefault="002F7330" w:rsidP="002F7330">
      <w:pPr>
        <w:spacing w:after="0"/>
        <w:jc w:val="both"/>
      </w:pPr>
    </w:p>
    <w:p w14:paraId="5D0B9A9F" w14:textId="77777777" w:rsidR="002F7330" w:rsidRDefault="002F7330" w:rsidP="002F7330">
      <w:pPr>
        <w:spacing w:after="0"/>
        <w:jc w:val="both"/>
      </w:pPr>
    </w:p>
    <w:p w14:paraId="2137A9DE" w14:textId="77777777" w:rsidR="002F7330" w:rsidRDefault="002F7330" w:rsidP="002F7330">
      <w:pPr>
        <w:spacing w:after="0"/>
        <w:jc w:val="both"/>
      </w:pPr>
    </w:p>
    <w:p w14:paraId="6F7C76E6" w14:textId="77777777" w:rsidR="002F7330" w:rsidRDefault="002F7330" w:rsidP="002F7330">
      <w:pPr>
        <w:spacing w:after="0"/>
        <w:jc w:val="both"/>
      </w:pPr>
    </w:p>
    <w:p w14:paraId="14EA39D0" w14:textId="77777777" w:rsidR="002F7330" w:rsidRDefault="002F7330" w:rsidP="002F7330">
      <w:pPr>
        <w:spacing w:after="0"/>
        <w:jc w:val="both"/>
      </w:pPr>
    </w:p>
    <w:tbl>
      <w:tblPr>
        <w:tblStyle w:val="AkKlavuz-Vurgu5"/>
        <w:tblW w:w="5000" w:type="pct"/>
        <w:tblLook w:val="04A0" w:firstRow="1" w:lastRow="0" w:firstColumn="1" w:lastColumn="0" w:noHBand="0" w:noVBand="1"/>
      </w:tblPr>
      <w:tblGrid>
        <w:gridCol w:w="3347"/>
        <w:gridCol w:w="5705"/>
      </w:tblGrid>
      <w:tr w:rsidR="002F7330" w:rsidRPr="00A45532" w14:paraId="5C4D92B7" w14:textId="77777777" w:rsidTr="007E4EB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000" w:type="pct"/>
            <w:gridSpan w:val="2"/>
            <w:noWrap/>
            <w:hideMark/>
          </w:tcPr>
          <w:p w14:paraId="78B89589" w14:textId="77777777" w:rsidR="002F7330" w:rsidRPr="00A45532" w:rsidRDefault="002F7330" w:rsidP="007E4EB4">
            <w:pPr>
              <w:jc w:val="center"/>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Bingöl İli Ortalama Sıcaklık Değerleri</w:t>
            </w:r>
          </w:p>
        </w:tc>
      </w:tr>
      <w:tr w:rsidR="002F7330" w:rsidRPr="00A45532" w14:paraId="49F2D806"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70270B1" w14:textId="77777777" w:rsidR="002F7330" w:rsidRPr="00A45532" w:rsidRDefault="002F7330" w:rsidP="007E4EB4">
            <w:pPr>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AYLAR</w:t>
            </w:r>
          </w:p>
        </w:tc>
        <w:tc>
          <w:tcPr>
            <w:tcW w:w="3151" w:type="pct"/>
            <w:noWrap/>
            <w:hideMark/>
          </w:tcPr>
          <w:p w14:paraId="23A9F398" w14:textId="77777777" w:rsidR="002F7330" w:rsidRPr="00255A4D" w:rsidRDefault="002F7330" w:rsidP="007E4E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lang w:eastAsia="tr-TR"/>
              </w:rPr>
            </w:pPr>
            <w:r w:rsidRPr="00255A4D">
              <w:rPr>
                <w:rFonts w:ascii="Calibri" w:eastAsia="Times New Roman" w:hAnsi="Calibri" w:cs="Calibri"/>
                <w:b/>
                <w:bCs/>
                <w:color w:val="000000"/>
                <w:sz w:val="20"/>
                <w:szCs w:val="20"/>
                <w:lang w:eastAsia="tr-TR"/>
              </w:rPr>
              <w:t>SICAKLIK DEĞERİ</w:t>
            </w:r>
            <w:r>
              <w:rPr>
                <w:rFonts w:ascii="Calibri" w:eastAsia="Times New Roman" w:hAnsi="Calibri" w:cs="Calibri"/>
                <w:b/>
                <w:bCs/>
                <w:color w:val="000000"/>
                <w:sz w:val="20"/>
                <w:szCs w:val="20"/>
                <w:lang w:eastAsia="tr-TR"/>
              </w:rPr>
              <w:t xml:space="preserve"> (</w:t>
            </w:r>
            <w:r w:rsidRPr="00255A4D">
              <w:rPr>
                <w:rFonts w:ascii="Calibri" w:eastAsia="Times New Roman" w:hAnsi="Calibri" w:cs="Calibri"/>
                <w:b/>
                <w:bCs/>
                <w:color w:val="000000"/>
                <w:sz w:val="20"/>
                <w:szCs w:val="20"/>
                <w:lang w:eastAsia="tr-TR"/>
              </w:rPr>
              <w:t>°C</w:t>
            </w:r>
            <w:r>
              <w:rPr>
                <w:rFonts w:ascii="Calibri" w:eastAsia="Times New Roman" w:hAnsi="Calibri" w:cs="Calibri"/>
                <w:b/>
                <w:bCs/>
                <w:color w:val="000000"/>
                <w:sz w:val="20"/>
                <w:szCs w:val="20"/>
                <w:lang w:eastAsia="tr-TR"/>
              </w:rPr>
              <w:t>)</w:t>
            </w:r>
          </w:p>
        </w:tc>
      </w:tr>
      <w:tr w:rsidR="002F7330" w:rsidRPr="00A45532" w14:paraId="43C97080" w14:textId="77777777" w:rsidTr="007E4EB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45634CD"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OCAK</w:t>
            </w:r>
          </w:p>
        </w:tc>
        <w:tc>
          <w:tcPr>
            <w:tcW w:w="3151" w:type="pct"/>
            <w:noWrap/>
            <w:hideMark/>
          </w:tcPr>
          <w:p w14:paraId="7A344F0C" w14:textId="77777777" w:rsidR="002F7330" w:rsidRPr="00A45532" w:rsidRDefault="002F7330" w:rsidP="007E4EB4">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-2,7</w:t>
            </w:r>
          </w:p>
        </w:tc>
      </w:tr>
      <w:tr w:rsidR="002F7330" w:rsidRPr="00A45532" w14:paraId="3E171470"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1EDC321"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ŞUBAT</w:t>
            </w:r>
          </w:p>
        </w:tc>
        <w:tc>
          <w:tcPr>
            <w:tcW w:w="3151" w:type="pct"/>
            <w:noWrap/>
            <w:hideMark/>
          </w:tcPr>
          <w:p w14:paraId="3963A0A8" w14:textId="77777777" w:rsidR="002F7330" w:rsidRPr="00A45532" w:rsidRDefault="002F7330" w:rsidP="007E4E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-1,5</w:t>
            </w:r>
          </w:p>
        </w:tc>
      </w:tr>
      <w:tr w:rsidR="002F7330" w:rsidRPr="00A45532" w14:paraId="75772412" w14:textId="77777777" w:rsidTr="007E4EB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1677EA80"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MART</w:t>
            </w:r>
          </w:p>
        </w:tc>
        <w:tc>
          <w:tcPr>
            <w:tcW w:w="3151" w:type="pct"/>
            <w:noWrap/>
            <w:hideMark/>
          </w:tcPr>
          <w:p w14:paraId="116BF3DD" w14:textId="77777777" w:rsidR="002F7330" w:rsidRPr="00A45532" w:rsidRDefault="002F7330" w:rsidP="007E4EB4">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4</w:t>
            </w:r>
          </w:p>
        </w:tc>
      </w:tr>
      <w:tr w:rsidR="002F7330" w:rsidRPr="00A45532" w14:paraId="2B983DF9"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76AFCEFB"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NİSAN</w:t>
            </w:r>
          </w:p>
        </w:tc>
        <w:tc>
          <w:tcPr>
            <w:tcW w:w="3151" w:type="pct"/>
            <w:noWrap/>
            <w:hideMark/>
          </w:tcPr>
          <w:p w14:paraId="51A46A8B" w14:textId="77777777" w:rsidR="002F7330" w:rsidRPr="00A45532" w:rsidRDefault="002F7330" w:rsidP="007E4E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10,7</w:t>
            </w:r>
          </w:p>
        </w:tc>
      </w:tr>
      <w:tr w:rsidR="002F7330" w:rsidRPr="00A45532" w14:paraId="4D0C622F" w14:textId="77777777" w:rsidTr="007E4EB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A8E4D61"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MAYIS</w:t>
            </w:r>
          </w:p>
        </w:tc>
        <w:tc>
          <w:tcPr>
            <w:tcW w:w="3151" w:type="pct"/>
            <w:noWrap/>
            <w:hideMark/>
          </w:tcPr>
          <w:p w14:paraId="103B4680" w14:textId="77777777" w:rsidR="002F7330" w:rsidRPr="00A45532" w:rsidRDefault="002F7330" w:rsidP="007E4EB4">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16,2</w:t>
            </w:r>
          </w:p>
        </w:tc>
      </w:tr>
      <w:tr w:rsidR="002F7330" w:rsidRPr="00A45532" w14:paraId="3A643CC1"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6F1F7C10"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HAZİRAN</w:t>
            </w:r>
          </w:p>
        </w:tc>
        <w:tc>
          <w:tcPr>
            <w:tcW w:w="3151" w:type="pct"/>
            <w:noWrap/>
            <w:hideMark/>
          </w:tcPr>
          <w:p w14:paraId="25E76D99" w14:textId="77777777" w:rsidR="002F7330" w:rsidRPr="00A45532" w:rsidRDefault="002F7330" w:rsidP="007E4E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22</w:t>
            </w:r>
          </w:p>
        </w:tc>
      </w:tr>
      <w:tr w:rsidR="002F7330" w:rsidRPr="00A45532" w14:paraId="4C965D31" w14:textId="77777777" w:rsidTr="007E4EB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327B9E77"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TEMMUZ</w:t>
            </w:r>
          </w:p>
        </w:tc>
        <w:tc>
          <w:tcPr>
            <w:tcW w:w="3151" w:type="pct"/>
            <w:noWrap/>
            <w:hideMark/>
          </w:tcPr>
          <w:p w14:paraId="4B7B19B7" w14:textId="77777777" w:rsidR="002F7330" w:rsidRPr="00A45532" w:rsidRDefault="002F7330" w:rsidP="007E4EB4">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26,7</w:t>
            </w:r>
          </w:p>
        </w:tc>
      </w:tr>
      <w:tr w:rsidR="002F7330" w:rsidRPr="00A45532" w14:paraId="3B7EE945"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3F82073A"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lastRenderedPageBreak/>
              <w:t>AĞUSTOS</w:t>
            </w:r>
          </w:p>
        </w:tc>
        <w:tc>
          <w:tcPr>
            <w:tcW w:w="3151" w:type="pct"/>
            <w:noWrap/>
            <w:hideMark/>
          </w:tcPr>
          <w:p w14:paraId="7A5C2185" w14:textId="77777777" w:rsidR="002F7330" w:rsidRPr="00A45532" w:rsidRDefault="002F7330" w:rsidP="007E4E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26,3</w:t>
            </w:r>
          </w:p>
        </w:tc>
      </w:tr>
      <w:tr w:rsidR="002F7330" w:rsidRPr="00A45532" w14:paraId="0D9BC102" w14:textId="77777777" w:rsidTr="007E4EB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0EC7E2F2"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EYLÜL</w:t>
            </w:r>
          </w:p>
        </w:tc>
        <w:tc>
          <w:tcPr>
            <w:tcW w:w="3151" w:type="pct"/>
            <w:noWrap/>
            <w:hideMark/>
          </w:tcPr>
          <w:p w14:paraId="255A2074" w14:textId="77777777" w:rsidR="002F7330" w:rsidRPr="00A45532" w:rsidRDefault="002F7330" w:rsidP="007E4EB4">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21,1</w:t>
            </w:r>
          </w:p>
        </w:tc>
      </w:tr>
      <w:tr w:rsidR="002F7330" w:rsidRPr="00A45532" w14:paraId="4EA4D682"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B482C6A"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EKİM</w:t>
            </w:r>
          </w:p>
        </w:tc>
        <w:tc>
          <w:tcPr>
            <w:tcW w:w="3151" w:type="pct"/>
            <w:noWrap/>
            <w:hideMark/>
          </w:tcPr>
          <w:p w14:paraId="0ADCAB50" w14:textId="77777777" w:rsidR="002F7330" w:rsidRPr="00A45532" w:rsidRDefault="002F7330" w:rsidP="007E4EB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14</w:t>
            </w:r>
          </w:p>
        </w:tc>
      </w:tr>
      <w:tr w:rsidR="002F7330" w:rsidRPr="00A45532" w14:paraId="5B003C27" w14:textId="77777777" w:rsidTr="007E4EB4">
        <w:trPr>
          <w:cnfStyle w:val="000000010000" w:firstRow="0" w:lastRow="0" w:firstColumn="0" w:lastColumn="0" w:oddVBand="0" w:evenVBand="0" w:oddHBand="0" w:evenHBand="1"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24C606C8"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KASIM</w:t>
            </w:r>
          </w:p>
        </w:tc>
        <w:tc>
          <w:tcPr>
            <w:tcW w:w="3151" w:type="pct"/>
            <w:noWrap/>
            <w:hideMark/>
          </w:tcPr>
          <w:p w14:paraId="5BFEDA0E" w14:textId="77777777" w:rsidR="002F7330" w:rsidRPr="00A45532" w:rsidRDefault="002F7330" w:rsidP="007E4EB4">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6,4</w:t>
            </w:r>
          </w:p>
        </w:tc>
      </w:tr>
      <w:tr w:rsidR="002F7330" w:rsidRPr="00A45532" w14:paraId="43C73B16"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49" w:type="pct"/>
            <w:noWrap/>
            <w:hideMark/>
          </w:tcPr>
          <w:p w14:paraId="331081AE" w14:textId="77777777" w:rsidR="002F7330" w:rsidRPr="00255A4D" w:rsidRDefault="002F7330" w:rsidP="007E4EB4">
            <w:pPr>
              <w:rPr>
                <w:rFonts w:ascii="Calibri" w:eastAsia="Times New Roman" w:hAnsi="Calibri" w:cs="Calibri"/>
                <w:b w:val="0"/>
                <w:bCs w:val="0"/>
                <w:color w:val="000000"/>
                <w:sz w:val="20"/>
                <w:szCs w:val="20"/>
                <w:lang w:eastAsia="tr-TR"/>
              </w:rPr>
            </w:pPr>
            <w:r w:rsidRPr="00255A4D">
              <w:rPr>
                <w:rFonts w:ascii="Calibri" w:eastAsia="Times New Roman" w:hAnsi="Calibri" w:cs="Calibri"/>
                <w:b w:val="0"/>
                <w:bCs w:val="0"/>
                <w:color w:val="000000"/>
                <w:sz w:val="20"/>
                <w:szCs w:val="20"/>
                <w:lang w:eastAsia="tr-TR"/>
              </w:rPr>
              <w:t>ARALIK</w:t>
            </w:r>
          </w:p>
        </w:tc>
        <w:tc>
          <w:tcPr>
            <w:tcW w:w="3151" w:type="pct"/>
            <w:noWrap/>
            <w:hideMark/>
          </w:tcPr>
          <w:p w14:paraId="1B4BBE10" w14:textId="77777777" w:rsidR="002F7330" w:rsidRPr="00A45532" w:rsidRDefault="002F7330" w:rsidP="007E4EB4">
            <w:pPr>
              <w:keepNex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tr-TR"/>
              </w:rPr>
            </w:pPr>
            <w:r w:rsidRPr="00A45532">
              <w:rPr>
                <w:rFonts w:ascii="Calibri" w:eastAsia="Times New Roman" w:hAnsi="Calibri" w:cs="Calibri"/>
                <w:color w:val="000000"/>
                <w:sz w:val="20"/>
                <w:szCs w:val="20"/>
                <w:lang w:eastAsia="tr-TR"/>
              </w:rPr>
              <w:t>0,2</w:t>
            </w:r>
          </w:p>
        </w:tc>
      </w:tr>
    </w:tbl>
    <w:p w14:paraId="4D329B93" w14:textId="77777777" w:rsidR="002F7330" w:rsidRDefault="002F7330" w:rsidP="002F7330">
      <w:pPr>
        <w:pStyle w:val="ResimYazs"/>
      </w:pPr>
      <w:bookmarkStart w:id="8" w:name="_Toc4235794"/>
      <w:r>
        <w:t xml:space="preserve">Tablo </w:t>
      </w:r>
      <w:r>
        <w:fldChar w:fldCharType="begin"/>
      </w:r>
      <w:r>
        <w:instrText xml:space="preserve"> SEQ Tablo \* ARABIC </w:instrText>
      </w:r>
      <w:r>
        <w:fldChar w:fldCharType="separate"/>
      </w:r>
      <w:r>
        <w:rPr>
          <w:noProof/>
        </w:rPr>
        <w:t>5</w:t>
      </w:r>
      <w:r>
        <w:rPr>
          <w:noProof/>
        </w:rPr>
        <w:fldChar w:fldCharType="end"/>
      </w:r>
      <w:r>
        <w:t xml:space="preserve"> Bingöl İli Sıcaklık Değerleri, Meteoroloji GM.</w:t>
      </w:r>
      <w:bookmarkEnd w:id="8"/>
    </w:p>
    <w:p w14:paraId="2987356A" w14:textId="77777777" w:rsidR="002F7330" w:rsidRPr="00554740" w:rsidRDefault="002F7330" w:rsidP="002F7330">
      <w:pPr>
        <w:pStyle w:val="Balk2"/>
      </w:pPr>
      <w:bookmarkStart w:id="9" w:name="_Toc4235714"/>
      <w:r w:rsidRPr="005C41B3">
        <w:rPr>
          <w:sz w:val="22"/>
          <w:szCs w:val="22"/>
        </w:rPr>
        <w:t>Sıcaklık</w:t>
      </w:r>
      <w:bookmarkEnd w:id="9"/>
    </w:p>
    <w:p w14:paraId="4318E346" w14:textId="77777777" w:rsidR="002F7330" w:rsidRPr="00FF4BFD" w:rsidRDefault="002F7330" w:rsidP="002F7330">
      <w:pPr>
        <w:spacing w:after="120"/>
        <w:jc w:val="both"/>
      </w:pPr>
      <w:r w:rsidRPr="00FF4BFD">
        <w:t>Bingöl’de karasal iklimin özelliğine bağlı olarak gece ile gündüz en sıcak ay ile en soğuk ay arasındaki farkı fazla olmaktadır. En sıcak ay Ağustos, en soğuk ay ise Ocaktır.</w:t>
      </w:r>
    </w:p>
    <w:p w14:paraId="2CD3BE03" w14:textId="77777777" w:rsidR="002F7330" w:rsidRPr="00FF4BFD" w:rsidRDefault="002F7330" w:rsidP="002F7330">
      <w:pPr>
        <w:spacing w:after="120"/>
        <w:jc w:val="both"/>
      </w:pPr>
      <w:r w:rsidRPr="00FF4BFD">
        <w:t>İlin sıcaklık şartları üzerinde başta enlem durumu olmak üzere (38º kuzey enlemi), deniz seviyesinden ortalama yüksekliğin fazla olması etkenleri rol oynamaktadır. Uzun yılların sıcaklık ortalamalarına göre en yüksek sıcaklık değeri 42º en düşük sıcaklık değeri 22º yıllık sıcaklık ortalaması da 12.1º dir.</w:t>
      </w:r>
    </w:p>
    <w:p w14:paraId="522D3ACD" w14:textId="77777777" w:rsidR="002F7330" w:rsidRPr="005C41B3" w:rsidRDefault="002F7330" w:rsidP="002F7330">
      <w:pPr>
        <w:pStyle w:val="Balk2"/>
        <w:rPr>
          <w:sz w:val="22"/>
          <w:szCs w:val="22"/>
        </w:rPr>
      </w:pPr>
      <w:bookmarkStart w:id="10" w:name="_Toc4235715"/>
      <w:r w:rsidRPr="005C41B3">
        <w:rPr>
          <w:sz w:val="22"/>
          <w:szCs w:val="22"/>
        </w:rPr>
        <w:t>İlçeler</w:t>
      </w:r>
      <w:bookmarkEnd w:id="10"/>
    </w:p>
    <w:p w14:paraId="2C35AFC7" w14:textId="77777777" w:rsidR="002F7330" w:rsidRPr="00FF4BFD" w:rsidRDefault="002F7330" w:rsidP="002F7330">
      <w:pPr>
        <w:spacing w:after="120"/>
        <w:jc w:val="both"/>
      </w:pPr>
      <w:r w:rsidRPr="00FF4BFD">
        <w:t>Bingöl (merkez), Adaklı, Genç, Karlıova, Kiğ</w:t>
      </w:r>
      <w:r>
        <w:t xml:space="preserve">ı, Solhan, Yayladere ve Yedisu, </w:t>
      </w:r>
      <w:r w:rsidRPr="00FF4BFD">
        <w:t>Genç İlçesi: İl merkezine 20 km uzaklıkta olan İlçe sınırları içinde, Sürekli (Diyarbug) köyü sınırlarında Pers Hükümdarı tarafından yapıldığı sanılan Daraheni (Kral kızı) Kalesi kalıntıları ile aynı köy sınırları içinde iki kümbet mevcuttur.</w:t>
      </w:r>
    </w:p>
    <w:p w14:paraId="22A52EF3" w14:textId="77777777" w:rsidR="002F7330" w:rsidRPr="00FF4BFD" w:rsidRDefault="002F7330" w:rsidP="002F7330">
      <w:pPr>
        <w:spacing w:after="120"/>
        <w:jc w:val="both"/>
      </w:pPr>
      <w:r w:rsidRPr="00FF4BFD">
        <w:t xml:space="preserve">Kiğı İlçesi: İl Merkezinden uzaklığı 150 km'dir. İlçedeki başlıca tarihi yapılar, 1401-1402 'de Akkoyunlu Fahrettin Kutluk Bey' in oğlu Pir Ali Bey tarafından yaptırılan Kiğı Camii, İlçe merkezinde Eskişehir Mahallesinde Balaban Bey Camii ve çeşmesi ile Çanakçı Köyünde Mürsel Paşa Abidesidir. Solhan İlçesi: İl merkezine 60 km uzaklıktadır. Hazarşah Köyü Aksakal Mezrası mevkiinde bulunan bir doğa harikası olan Yüzen Ada çok ilginç olduğu, kadar çok da güzel bir yapıya sahiptir. Gölün ortasında bulunan ada, göl üzerinde hareket etmektedir. </w:t>
      </w:r>
    </w:p>
    <w:p w14:paraId="3606E8F5" w14:textId="77777777" w:rsidR="002F7330" w:rsidRPr="00FF4BFD" w:rsidRDefault="002F7330" w:rsidP="002F7330">
      <w:pPr>
        <w:spacing w:after="120"/>
        <w:jc w:val="both"/>
      </w:pPr>
      <w:r w:rsidRPr="00FF4BFD">
        <w:t>Yayladere İlçesi: İl Merkezinden uzaklığı 110 km’dir. İlçede hala birçok orijinal özellikleri bozulmamış olan Cenevizlerden kalma olduğu sanılan tarihi bir kale mevcuttur. Kalkanlı Köyü civarında ise içinde tarihin ilk çağlarında insanların barındığı tahmin edilen ve duvarları birçok oyma sanatı ile süslü mağaralar ve bu mağaraların çevrelediği şelale ilgi çekici yerlerdir.</w:t>
      </w:r>
    </w:p>
    <w:p w14:paraId="4223E030" w14:textId="77777777" w:rsidR="002F7330" w:rsidRDefault="002F7330" w:rsidP="002F7330">
      <w:pPr>
        <w:spacing w:after="120"/>
        <w:jc w:val="both"/>
      </w:pPr>
      <w:r w:rsidRPr="00FF4BFD">
        <w:t>Yedisu İlçesi: İl</w:t>
      </w:r>
      <w:r>
        <w:t xml:space="preserve"> merkezine olan uzaklığı 140 km’</w:t>
      </w:r>
      <w:r w:rsidRPr="00FF4BFD">
        <w:t>dir. Doğal güzellikleri arasında Şen Kö</w:t>
      </w:r>
      <w:r>
        <w:t>yü şelalesi ve Akımlı'ya bağlı P</w:t>
      </w:r>
      <w:r w:rsidRPr="00FF4BFD">
        <w:t>erçivenk mıntıkasında bulunan şelale yer almaktadır.</w:t>
      </w:r>
    </w:p>
    <w:p w14:paraId="755C5B77" w14:textId="77777777" w:rsidR="002F7330" w:rsidRPr="005C41B3" w:rsidRDefault="002F7330" w:rsidP="002F7330">
      <w:pPr>
        <w:pStyle w:val="Balk2"/>
        <w:rPr>
          <w:sz w:val="22"/>
          <w:szCs w:val="22"/>
        </w:rPr>
      </w:pPr>
      <w:bookmarkStart w:id="11" w:name="_Toc4235716"/>
      <w:r w:rsidRPr="005C41B3">
        <w:rPr>
          <w:sz w:val="22"/>
          <w:szCs w:val="22"/>
        </w:rPr>
        <w:t>Ormancılık</w:t>
      </w:r>
      <w:bookmarkEnd w:id="11"/>
    </w:p>
    <w:p w14:paraId="732DCFC0" w14:textId="77777777" w:rsidR="002F7330" w:rsidRPr="00FF4BFD" w:rsidRDefault="002F7330" w:rsidP="002F7330">
      <w:pPr>
        <w:spacing w:after="120"/>
        <w:jc w:val="both"/>
      </w:pPr>
      <w:r w:rsidRPr="00FF4BFD">
        <w:t>İklim ve arazi yapısı yönünden ormancılık için ideal bir yapıya sahip olan Bingöl, Doğu Anadolu Bölgesinin orman alanı en zengin olan illerinden biridir.</w:t>
      </w:r>
    </w:p>
    <w:p w14:paraId="3F87EBC4" w14:textId="77777777" w:rsidR="002F7330" w:rsidRDefault="002F7330" w:rsidP="002F7330">
      <w:pPr>
        <w:spacing w:after="120"/>
        <w:jc w:val="both"/>
      </w:pPr>
      <w:r w:rsidRPr="00FF4BFD">
        <w:t xml:space="preserve">Ancak ormanların, uzun zamandan beri yakacak ihtiyacının giderilmesinde kullanılması ve hayvancılıkta yararlanılması, bozuk baltalık duruma gelmesi sonucunu doğurmuştur. </w:t>
      </w:r>
      <w:r>
        <w:t>Aşağıdaki t</w:t>
      </w:r>
      <w:r w:rsidRPr="00FF4BFD">
        <w:t>ablo</w:t>
      </w:r>
      <w:r>
        <w:t>da</w:t>
      </w:r>
      <w:r w:rsidRPr="00FF4BFD">
        <w:t xml:space="preserve"> İşletme Şefliklerine göre ildeki orman alanlarının dağılımı verilmektedir.</w:t>
      </w:r>
    </w:p>
    <w:tbl>
      <w:tblPr>
        <w:tblStyle w:val="OrtaKlavuz2-Vurgu1"/>
        <w:tblW w:w="5000" w:type="pct"/>
        <w:tblLook w:val="04A0" w:firstRow="1" w:lastRow="0" w:firstColumn="1" w:lastColumn="0" w:noHBand="0" w:noVBand="1"/>
      </w:tblPr>
      <w:tblGrid>
        <w:gridCol w:w="3034"/>
        <w:gridCol w:w="2169"/>
        <w:gridCol w:w="2202"/>
        <w:gridCol w:w="1657"/>
      </w:tblGrid>
      <w:tr w:rsidR="002F7330" w:rsidRPr="00031F6E" w14:paraId="733B76BA" w14:textId="77777777" w:rsidTr="007E4EB4">
        <w:trPr>
          <w:cnfStyle w:val="100000000000" w:firstRow="1" w:lastRow="0" w:firstColumn="0" w:lastColumn="0" w:oddVBand="0" w:evenVBand="0" w:oddHBand="0" w:evenHBand="0" w:firstRowFirstColumn="0" w:firstRowLastColumn="0" w:lastRowFirstColumn="0" w:lastRowLastColumn="0"/>
          <w:trHeight w:val="227"/>
        </w:trPr>
        <w:tc>
          <w:tcPr>
            <w:cnfStyle w:val="001000000100" w:firstRow="0" w:lastRow="0" w:firstColumn="1" w:lastColumn="0" w:oddVBand="0" w:evenVBand="0" w:oddHBand="0" w:evenHBand="0" w:firstRowFirstColumn="1" w:firstRowLastColumn="0" w:lastRowFirstColumn="0" w:lastRowLastColumn="0"/>
            <w:tcW w:w="1674" w:type="pct"/>
            <w:vAlign w:val="center"/>
            <w:hideMark/>
          </w:tcPr>
          <w:p w14:paraId="5C6C9126" w14:textId="77777777" w:rsidR="002F7330" w:rsidRPr="00255A4D" w:rsidRDefault="002F7330" w:rsidP="007E4EB4">
            <w:pPr>
              <w:spacing w:line="345" w:lineRule="atLeast"/>
              <w:rPr>
                <w:rFonts w:asciiTheme="minorHAnsi" w:eastAsia="Times New Roman" w:hAnsiTheme="minorHAnsi" w:cstheme="minorHAnsi"/>
                <w:sz w:val="20"/>
                <w:szCs w:val="20"/>
                <w:lang w:eastAsia="tr-TR"/>
              </w:rPr>
            </w:pPr>
            <w:r w:rsidRPr="00255A4D">
              <w:rPr>
                <w:rFonts w:asciiTheme="minorHAnsi" w:eastAsia="Times New Roman" w:hAnsiTheme="minorHAnsi" w:cstheme="minorHAnsi"/>
                <w:sz w:val="20"/>
                <w:szCs w:val="20"/>
                <w:lang w:eastAsia="tr-TR"/>
              </w:rPr>
              <w:t>Orman İşletme Şefliği</w:t>
            </w:r>
          </w:p>
        </w:tc>
        <w:tc>
          <w:tcPr>
            <w:tcW w:w="1197" w:type="pct"/>
            <w:hideMark/>
          </w:tcPr>
          <w:p w14:paraId="4C093B91" w14:textId="77777777" w:rsidR="002F7330" w:rsidRPr="00255A4D" w:rsidRDefault="002F7330" w:rsidP="007E4EB4">
            <w:pPr>
              <w:spacing w:line="345" w:lineRule="atLeas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255A4D">
              <w:rPr>
                <w:rFonts w:asciiTheme="minorHAnsi" w:eastAsia="Times New Roman" w:hAnsiTheme="minorHAnsi" w:cstheme="minorHAnsi"/>
                <w:sz w:val="20"/>
                <w:szCs w:val="20"/>
                <w:lang w:eastAsia="tr-TR"/>
              </w:rPr>
              <w:t>Ormanlık Alan</w:t>
            </w:r>
          </w:p>
        </w:tc>
        <w:tc>
          <w:tcPr>
            <w:tcW w:w="1215" w:type="pct"/>
            <w:hideMark/>
          </w:tcPr>
          <w:p w14:paraId="193EFE92" w14:textId="77777777" w:rsidR="002F7330" w:rsidRPr="00255A4D" w:rsidRDefault="002F7330" w:rsidP="007E4EB4">
            <w:pPr>
              <w:spacing w:line="345" w:lineRule="atLeas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255A4D">
              <w:rPr>
                <w:rFonts w:asciiTheme="minorHAnsi" w:eastAsia="Times New Roman" w:hAnsiTheme="minorHAnsi" w:cstheme="minorHAnsi"/>
                <w:sz w:val="20"/>
                <w:szCs w:val="20"/>
                <w:lang w:eastAsia="tr-TR"/>
              </w:rPr>
              <w:t>Ormansız Alan</w:t>
            </w:r>
          </w:p>
        </w:tc>
        <w:tc>
          <w:tcPr>
            <w:tcW w:w="914" w:type="pct"/>
            <w:hideMark/>
          </w:tcPr>
          <w:p w14:paraId="20B8F92A" w14:textId="77777777" w:rsidR="002F7330" w:rsidRPr="00255A4D" w:rsidRDefault="002F7330" w:rsidP="007E4EB4">
            <w:pPr>
              <w:spacing w:line="345" w:lineRule="atLeast"/>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255A4D">
              <w:rPr>
                <w:rFonts w:asciiTheme="minorHAnsi" w:eastAsia="Times New Roman" w:hAnsiTheme="minorHAnsi" w:cstheme="minorHAnsi"/>
                <w:sz w:val="20"/>
                <w:szCs w:val="20"/>
                <w:lang w:eastAsia="tr-TR"/>
              </w:rPr>
              <w:t>Toplam</w:t>
            </w:r>
          </w:p>
        </w:tc>
      </w:tr>
      <w:tr w:rsidR="002F7330" w:rsidRPr="00031F6E" w14:paraId="70C4FE74"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74" w:type="pct"/>
            <w:vAlign w:val="center"/>
            <w:hideMark/>
          </w:tcPr>
          <w:p w14:paraId="4B46BFCC" w14:textId="77777777" w:rsidR="002F7330" w:rsidRPr="00255A4D" w:rsidRDefault="002F7330" w:rsidP="007E4EB4">
            <w:pPr>
              <w:spacing w:line="345" w:lineRule="atLeast"/>
              <w:rPr>
                <w:rFonts w:asciiTheme="minorHAnsi" w:eastAsia="Times New Roman" w:hAnsiTheme="minorHAnsi" w:cstheme="minorHAnsi"/>
                <w:b w:val="0"/>
                <w:bCs w:val="0"/>
                <w:sz w:val="20"/>
                <w:szCs w:val="20"/>
                <w:lang w:eastAsia="tr-TR"/>
              </w:rPr>
            </w:pPr>
            <w:r w:rsidRPr="00255A4D">
              <w:rPr>
                <w:rFonts w:asciiTheme="minorHAnsi" w:eastAsia="Times New Roman" w:hAnsiTheme="minorHAnsi" w:cstheme="minorHAnsi"/>
                <w:b w:val="0"/>
                <w:bCs w:val="0"/>
                <w:sz w:val="20"/>
                <w:szCs w:val="20"/>
                <w:lang w:eastAsia="tr-TR"/>
              </w:rPr>
              <w:t>Merkez</w:t>
            </w:r>
          </w:p>
        </w:tc>
        <w:tc>
          <w:tcPr>
            <w:tcW w:w="1197" w:type="pct"/>
            <w:hideMark/>
          </w:tcPr>
          <w:p w14:paraId="7438C342"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43 138.5</w:t>
            </w:r>
          </w:p>
        </w:tc>
        <w:tc>
          <w:tcPr>
            <w:tcW w:w="1215" w:type="pct"/>
            <w:hideMark/>
          </w:tcPr>
          <w:p w14:paraId="40A7A620"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93 387.5</w:t>
            </w:r>
          </w:p>
        </w:tc>
        <w:tc>
          <w:tcPr>
            <w:tcW w:w="914" w:type="pct"/>
            <w:hideMark/>
          </w:tcPr>
          <w:p w14:paraId="7A9CE9DF"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136 526</w:t>
            </w:r>
          </w:p>
        </w:tc>
      </w:tr>
      <w:tr w:rsidR="002F7330" w:rsidRPr="00031F6E" w14:paraId="01FE29C8" w14:textId="77777777" w:rsidTr="007E4EB4">
        <w:trPr>
          <w:trHeight w:val="227"/>
        </w:trPr>
        <w:tc>
          <w:tcPr>
            <w:cnfStyle w:val="001000000000" w:firstRow="0" w:lastRow="0" w:firstColumn="1" w:lastColumn="0" w:oddVBand="0" w:evenVBand="0" w:oddHBand="0" w:evenHBand="0" w:firstRowFirstColumn="0" w:firstRowLastColumn="0" w:lastRowFirstColumn="0" w:lastRowLastColumn="0"/>
            <w:tcW w:w="1674" w:type="pct"/>
            <w:vAlign w:val="center"/>
            <w:hideMark/>
          </w:tcPr>
          <w:p w14:paraId="50629E74" w14:textId="77777777" w:rsidR="002F7330" w:rsidRPr="00255A4D" w:rsidRDefault="002F7330" w:rsidP="007E4EB4">
            <w:pPr>
              <w:spacing w:line="345" w:lineRule="atLeast"/>
              <w:rPr>
                <w:rFonts w:asciiTheme="minorHAnsi" w:eastAsia="Times New Roman" w:hAnsiTheme="minorHAnsi" w:cstheme="minorHAnsi"/>
                <w:b w:val="0"/>
                <w:bCs w:val="0"/>
                <w:sz w:val="20"/>
                <w:szCs w:val="20"/>
                <w:lang w:eastAsia="tr-TR"/>
              </w:rPr>
            </w:pPr>
            <w:r w:rsidRPr="00255A4D">
              <w:rPr>
                <w:rFonts w:asciiTheme="minorHAnsi" w:eastAsia="Times New Roman" w:hAnsiTheme="minorHAnsi" w:cstheme="minorHAnsi"/>
                <w:b w:val="0"/>
                <w:bCs w:val="0"/>
                <w:sz w:val="20"/>
                <w:szCs w:val="20"/>
                <w:lang w:eastAsia="tr-TR"/>
              </w:rPr>
              <w:t>Ilıca</w:t>
            </w:r>
          </w:p>
        </w:tc>
        <w:tc>
          <w:tcPr>
            <w:tcW w:w="1197" w:type="pct"/>
            <w:hideMark/>
          </w:tcPr>
          <w:p w14:paraId="72659AC9" w14:textId="77777777" w:rsidR="002F7330" w:rsidRPr="00031F6E" w:rsidRDefault="002F7330" w:rsidP="007E4EB4">
            <w:pPr>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38 323</w:t>
            </w:r>
          </w:p>
        </w:tc>
        <w:tc>
          <w:tcPr>
            <w:tcW w:w="1215" w:type="pct"/>
            <w:hideMark/>
          </w:tcPr>
          <w:p w14:paraId="3EEFF845" w14:textId="77777777" w:rsidR="002F7330" w:rsidRPr="00031F6E" w:rsidRDefault="002F7330" w:rsidP="007E4EB4">
            <w:pPr>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156 662.5</w:t>
            </w:r>
          </w:p>
        </w:tc>
        <w:tc>
          <w:tcPr>
            <w:tcW w:w="914" w:type="pct"/>
            <w:hideMark/>
          </w:tcPr>
          <w:p w14:paraId="17145499" w14:textId="77777777" w:rsidR="002F7330" w:rsidRPr="00031F6E" w:rsidRDefault="002F7330" w:rsidP="007E4EB4">
            <w:pPr>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203 985.5</w:t>
            </w:r>
          </w:p>
        </w:tc>
      </w:tr>
      <w:tr w:rsidR="002F7330" w:rsidRPr="00031F6E" w14:paraId="67A8BB81"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74" w:type="pct"/>
            <w:vAlign w:val="center"/>
            <w:hideMark/>
          </w:tcPr>
          <w:p w14:paraId="0E9599FA" w14:textId="77777777" w:rsidR="002F7330" w:rsidRPr="00255A4D" w:rsidRDefault="002F7330" w:rsidP="007E4EB4">
            <w:pPr>
              <w:spacing w:line="345" w:lineRule="atLeast"/>
              <w:rPr>
                <w:rFonts w:asciiTheme="minorHAnsi" w:eastAsia="Times New Roman" w:hAnsiTheme="minorHAnsi" w:cstheme="minorHAnsi"/>
                <w:b w:val="0"/>
                <w:bCs w:val="0"/>
                <w:sz w:val="20"/>
                <w:szCs w:val="20"/>
                <w:lang w:eastAsia="tr-TR"/>
              </w:rPr>
            </w:pPr>
            <w:r w:rsidRPr="00255A4D">
              <w:rPr>
                <w:rFonts w:asciiTheme="minorHAnsi" w:eastAsia="Times New Roman" w:hAnsiTheme="minorHAnsi" w:cstheme="minorHAnsi"/>
                <w:b w:val="0"/>
                <w:bCs w:val="0"/>
                <w:sz w:val="20"/>
                <w:szCs w:val="20"/>
                <w:lang w:eastAsia="tr-TR"/>
              </w:rPr>
              <w:t>Genç</w:t>
            </w:r>
          </w:p>
        </w:tc>
        <w:tc>
          <w:tcPr>
            <w:tcW w:w="1197" w:type="pct"/>
            <w:hideMark/>
          </w:tcPr>
          <w:p w14:paraId="1C40C7C5"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46 046</w:t>
            </w:r>
          </w:p>
        </w:tc>
        <w:tc>
          <w:tcPr>
            <w:tcW w:w="1215" w:type="pct"/>
            <w:hideMark/>
          </w:tcPr>
          <w:p w14:paraId="7C3C80AB"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104 079.5</w:t>
            </w:r>
          </w:p>
        </w:tc>
        <w:tc>
          <w:tcPr>
            <w:tcW w:w="914" w:type="pct"/>
            <w:hideMark/>
          </w:tcPr>
          <w:p w14:paraId="3821117D"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150 125.5</w:t>
            </w:r>
          </w:p>
        </w:tc>
      </w:tr>
      <w:tr w:rsidR="002F7330" w:rsidRPr="00031F6E" w14:paraId="16CB44AE" w14:textId="77777777" w:rsidTr="007E4EB4">
        <w:trPr>
          <w:trHeight w:val="227"/>
        </w:trPr>
        <w:tc>
          <w:tcPr>
            <w:cnfStyle w:val="001000000000" w:firstRow="0" w:lastRow="0" w:firstColumn="1" w:lastColumn="0" w:oddVBand="0" w:evenVBand="0" w:oddHBand="0" w:evenHBand="0" w:firstRowFirstColumn="0" w:firstRowLastColumn="0" w:lastRowFirstColumn="0" w:lastRowLastColumn="0"/>
            <w:tcW w:w="1674" w:type="pct"/>
            <w:vAlign w:val="center"/>
            <w:hideMark/>
          </w:tcPr>
          <w:p w14:paraId="4F2E2E90" w14:textId="77777777" w:rsidR="002F7330" w:rsidRPr="00255A4D" w:rsidRDefault="002F7330" w:rsidP="007E4EB4">
            <w:pPr>
              <w:spacing w:line="345" w:lineRule="atLeast"/>
              <w:rPr>
                <w:rFonts w:asciiTheme="minorHAnsi" w:eastAsia="Times New Roman" w:hAnsiTheme="minorHAnsi" w:cstheme="minorHAnsi"/>
                <w:b w:val="0"/>
                <w:bCs w:val="0"/>
                <w:sz w:val="20"/>
                <w:szCs w:val="20"/>
                <w:lang w:eastAsia="tr-TR"/>
              </w:rPr>
            </w:pPr>
            <w:r w:rsidRPr="00255A4D">
              <w:rPr>
                <w:rFonts w:asciiTheme="minorHAnsi" w:eastAsia="Times New Roman" w:hAnsiTheme="minorHAnsi" w:cstheme="minorHAnsi"/>
                <w:b w:val="0"/>
                <w:bCs w:val="0"/>
                <w:sz w:val="20"/>
                <w:szCs w:val="20"/>
                <w:lang w:eastAsia="tr-TR"/>
              </w:rPr>
              <w:t>Kiğı</w:t>
            </w:r>
          </w:p>
        </w:tc>
        <w:tc>
          <w:tcPr>
            <w:tcW w:w="1197" w:type="pct"/>
            <w:hideMark/>
          </w:tcPr>
          <w:p w14:paraId="39BD16F7" w14:textId="77777777" w:rsidR="002F7330" w:rsidRPr="00031F6E" w:rsidRDefault="002F7330" w:rsidP="007E4EB4">
            <w:pPr>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70 917</w:t>
            </w:r>
          </w:p>
        </w:tc>
        <w:tc>
          <w:tcPr>
            <w:tcW w:w="1215" w:type="pct"/>
            <w:hideMark/>
          </w:tcPr>
          <w:p w14:paraId="2626D49A" w14:textId="77777777" w:rsidR="002F7330" w:rsidRPr="00031F6E" w:rsidRDefault="002F7330" w:rsidP="007E4EB4">
            <w:pPr>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142 840</w:t>
            </w:r>
          </w:p>
        </w:tc>
        <w:tc>
          <w:tcPr>
            <w:tcW w:w="914" w:type="pct"/>
            <w:hideMark/>
          </w:tcPr>
          <w:p w14:paraId="3AB6EDBD" w14:textId="77777777" w:rsidR="002F7330" w:rsidRPr="00031F6E" w:rsidRDefault="002F7330" w:rsidP="007E4EB4">
            <w:pPr>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213 757</w:t>
            </w:r>
          </w:p>
        </w:tc>
      </w:tr>
      <w:tr w:rsidR="002F7330" w:rsidRPr="00031F6E" w14:paraId="5F334C67" w14:textId="77777777" w:rsidTr="007E4EB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74" w:type="pct"/>
            <w:vAlign w:val="center"/>
            <w:hideMark/>
          </w:tcPr>
          <w:p w14:paraId="0F167299" w14:textId="77777777" w:rsidR="002F7330" w:rsidRPr="00255A4D" w:rsidRDefault="002F7330" w:rsidP="007E4EB4">
            <w:pPr>
              <w:spacing w:line="345" w:lineRule="atLeast"/>
              <w:rPr>
                <w:rFonts w:asciiTheme="minorHAnsi" w:eastAsia="Times New Roman" w:hAnsiTheme="minorHAnsi" w:cstheme="minorHAnsi"/>
                <w:b w:val="0"/>
                <w:bCs w:val="0"/>
                <w:sz w:val="20"/>
                <w:szCs w:val="20"/>
                <w:lang w:eastAsia="tr-TR"/>
              </w:rPr>
            </w:pPr>
            <w:r w:rsidRPr="00255A4D">
              <w:rPr>
                <w:rFonts w:asciiTheme="minorHAnsi" w:eastAsia="Times New Roman" w:hAnsiTheme="minorHAnsi" w:cstheme="minorHAnsi"/>
                <w:b w:val="0"/>
                <w:bCs w:val="0"/>
                <w:sz w:val="20"/>
                <w:szCs w:val="20"/>
                <w:lang w:eastAsia="tr-TR"/>
              </w:rPr>
              <w:t>Solhan</w:t>
            </w:r>
          </w:p>
        </w:tc>
        <w:tc>
          <w:tcPr>
            <w:tcW w:w="1197" w:type="pct"/>
            <w:hideMark/>
          </w:tcPr>
          <w:p w14:paraId="6B371193"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28 417.5</w:t>
            </w:r>
          </w:p>
        </w:tc>
        <w:tc>
          <w:tcPr>
            <w:tcW w:w="1215" w:type="pct"/>
            <w:hideMark/>
          </w:tcPr>
          <w:p w14:paraId="3AAA24DF"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69 722.5</w:t>
            </w:r>
          </w:p>
        </w:tc>
        <w:tc>
          <w:tcPr>
            <w:tcW w:w="914" w:type="pct"/>
            <w:hideMark/>
          </w:tcPr>
          <w:p w14:paraId="2C554B37" w14:textId="77777777" w:rsidR="002F7330" w:rsidRPr="00031F6E" w:rsidRDefault="002F7330" w:rsidP="007E4EB4">
            <w:pPr>
              <w:spacing w:line="345" w:lineRule="atLeast"/>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98 140</w:t>
            </w:r>
          </w:p>
        </w:tc>
      </w:tr>
      <w:tr w:rsidR="002F7330" w:rsidRPr="00031F6E" w14:paraId="38DE194B" w14:textId="77777777" w:rsidTr="007E4EB4">
        <w:trPr>
          <w:trHeight w:val="227"/>
        </w:trPr>
        <w:tc>
          <w:tcPr>
            <w:cnfStyle w:val="001000000000" w:firstRow="0" w:lastRow="0" w:firstColumn="1" w:lastColumn="0" w:oddVBand="0" w:evenVBand="0" w:oddHBand="0" w:evenHBand="0" w:firstRowFirstColumn="0" w:firstRowLastColumn="0" w:lastRowFirstColumn="0" w:lastRowLastColumn="0"/>
            <w:tcW w:w="1674" w:type="pct"/>
            <w:vAlign w:val="center"/>
            <w:hideMark/>
          </w:tcPr>
          <w:p w14:paraId="4E06F9F0" w14:textId="77777777" w:rsidR="002F7330" w:rsidRPr="00031F6E" w:rsidRDefault="002F7330" w:rsidP="007E4EB4">
            <w:pPr>
              <w:spacing w:line="345" w:lineRule="atLeast"/>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Toplam</w:t>
            </w:r>
          </w:p>
        </w:tc>
        <w:tc>
          <w:tcPr>
            <w:tcW w:w="1197" w:type="pct"/>
            <w:hideMark/>
          </w:tcPr>
          <w:p w14:paraId="7CAF42F3" w14:textId="77777777" w:rsidR="002F7330" w:rsidRPr="00031F6E" w:rsidRDefault="002F7330" w:rsidP="007E4EB4">
            <w:pPr>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226 842</w:t>
            </w:r>
          </w:p>
        </w:tc>
        <w:tc>
          <w:tcPr>
            <w:tcW w:w="1215" w:type="pct"/>
            <w:hideMark/>
          </w:tcPr>
          <w:p w14:paraId="6AA87184" w14:textId="77777777" w:rsidR="002F7330" w:rsidRPr="00031F6E" w:rsidRDefault="002F7330" w:rsidP="007E4EB4">
            <w:pPr>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575 692</w:t>
            </w:r>
          </w:p>
        </w:tc>
        <w:tc>
          <w:tcPr>
            <w:tcW w:w="914" w:type="pct"/>
            <w:hideMark/>
          </w:tcPr>
          <w:p w14:paraId="5B17BDED" w14:textId="77777777" w:rsidR="002F7330" w:rsidRPr="00031F6E" w:rsidRDefault="002F7330" w:rsidP="007E4EB4">
            <w:pPr>
              <w:keepNext/>
              <w:spacing w:line="345" w:lineRule="atLeast"/>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031F6E">
              <w:rPr>
                <w:rFonts w:asciiTheme="minorHAnsi" w:eastAsia="Times New Roman" w:hAnsiTheme="minorHAnsi" w:cstheme="minorHAnsi"/>
                <w:sz w:val="20"/>
                <w:szCs w:val="20"/>
                <w:lang w:eastAsia="tr-TR"/>
              </w:rPr>
              <w:t>802 534</w:t>
            </w:r>
          </w:p>
        </w:tc>
      </w:tr>
    </w:tbl>
    <w:p w14:paraId="3B7D372D" w14:textId="77777777" w:rsidR="002F7330" w:rsidRDefault="002F7330" w:rsidP="002F7330">
      <w:pPr>
        <w:pStyle w:val="ResimYazs"/>
      </w:pPr>
      <w:bookmarkStart w:id="12" w:name="_Toc4235795"/>
      <w:r>
        <w:t xml:space="preserve">Tablo </w:t>
      </w:r>
      <w:r>
        <w:fldChar w:fldCharType="begin"/>
      </w:r>
      <w:r>
        <w:instrText xml:space="preserve"> SEQ Tablo \* ARABIC </w:instrText>
      </w:r>
      <w:r>
        <w:fldChar w:fldCharType="separate"/>
      </w:r>
      <w:r>
        <w:rPr>
          <w:noProof/>
        </w:rPr>
        <w:t>6</w:t>
      </w:r>
      <w:r>
        <w:rPr>
          <w:noProof/>
        </w:rPr>
        <w:fldChar w:fldCharType="end"/>
      </w:r>
      <w:r>
        <w:t xml:space="preserve"> Bingöl Orman </w:t>
      </w:r>
      <w:proofErr w:type="gramStart"/>
      <w:r>
        <w:t>Alanları -</w:t>
      </w:r>
      <w:proofErr w:type="gramEnd"/>
      <w:r>
        <w:t xml:space="preserve"> TC Bingöl Valiliği</w:t>
      </w:r>
      <w:bookmarkEnd w:id="12"/>
    </w:p>
    <w:p w14:paraId="4DBA8686" w14:textId="77777777" w:rsidR="002F7330" w:rsidRPr="008A5BD4" w:rsidRDefault="002F7330" w:rsidP="002F7330"/>
    <w:tbl>
      <w:tblPr>
        <w:tblStyle w:val="OrtaKlavuz2-Vurgu1"/>
        <w:tblW w:w="10576" w:type="dxa"/>
        <w:jc w:val="center"/>
        <w:tblLook w:val="04A0" w:firstRow="1" w:lastRow="0" w:firstColumn="1" w:lastColumn="0" w:noHBand="0" w:noVBand="1"/>
      </w:tblPr>
      <w:tblGrid>
        <w:gridCol w:w="3184"/>
        <w:gridCol w:w="1183"/>
        <w:gridCol w:w="1209"/>
        <w:gridCol w:w="1260"/>
        <w:gridCol w:w="1140"/>
        <w:gridCol w:w="1660"/>
        <w:gridCol w:w="940"/>
      </w:tblGrid>
      <w:tr w:rsidR="002F7330" w:rsidRPr="0047052D" w14:paraId="1050A60B" w14:textId="77777777" w:rsidTr="007E4EB4">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100" w:firstRow="0" w:lastRow="0" w:firstColumn="1" w:lastColumn="0" w:oddVBand="0" w:evenVBand="0" w:oddHBand="0" w:evenHBand="0" w:firstRowFirstColumn="1" w:firstRowLastColumn="0" w:lastRowFirstColumn="0" w:lastRowLastColumn="0"/>
            <w:tcW w:w="10576" w:type="dxa"/>
            <w:gridSpan w:val="7"/>
            <w:noWrap/>
            <w:hideMark/>
          </w:tcPr>
          <w:p w14:paraId="07C79FF8" w14:textId="77777777" w:rsidR="002F7330" w:rsidRPr="0047052D" w:rsidRDefault="002F7330" w:rsidP="007E4EB4">
            <w:pPr>
              <w:jc w:val="center"/>
              <w:rPr>
                <w:rFonts w:asciiTheme="minorHAnsi" w:eastAsia="Times New Roman" w:hAnsiTheme="minorHAnsi" w:cstheme="minorHAnsi"/>
                <w:sz w:val="18"/>
                <w:szCs w:val="18"/>
                <w:lang w:eastAsia="tr-TR"/>
              </w:rPr>
            </w:pPr>
            <w:r>
              <w:rPr>
                <w:rFonts w:asciiTheme="minorHAnsi" w:eastAsia="Times New Roman" w:hAnsiTheme="minorHAnsi" w:cstheme="minorHAnsi"/>
                <w:sz w:val="18"/>
                <w:szCs w:val="18"/>
                <w:lang w:eastAsia="tr-TR"/>
              </w:rPr>
              <w:t xml:space="preserve">TRB1 Bölgesi </w:t>
            </w:r>
            <w:r w:rsidRPr="0047052D">
              <w:rPr>
                <w:rFonts w:asciiTheme="minorHAnsi" w:eastAsia="Times New Roman" w:hAnsiTheme="minorHAnsi" w:cstheme="minorHAnsi"/>
                <w:sz w:val="18"/>
                <w:szCs w:val="18"/>
                <w:lang w:eastAsia="tr-TR"/>
              </w:rPr>
              <w:t>Tarım alanları, 201</w:t>
            </w:r>
            <w:r>
              <w:rPr>
                <w:rFonts w:asciiTheme="minorHAnsi" w:eastAsia="Times New Roman" w:hAnsiTheme="minorHAnsi" w:cstheme="minorHAnsi"/>
                <w:sz w:val="18"/>
                <w:szCs w:val="18"/>
                <w:lang w:eastAsia="tr-TR"/>
              </w:rPr>
              <w:t>4</w:t>
            </w:r>
            <w:r w:rsidRPr="0047052D">
              <w:rPr>
                <w:rFonts w:asciiTheme="minorHAnsi" w:eastAsia="Times New Roman" w:hAnsiTheme="minorHAnsi" w:cstheme="minorHAnsi"/>
                <w:sz w:val="18"/>
                <w:szCs w:val="18"/>
                <w:lang w:eastAsia="tr-TR"/>
              </w:rPr>
              <w:t xml:space="preserve"> (Dekar)</w:t>
            </w:r>
          </w:p>
        </w:tc>
      </w:tr>
      <w:tr w:rsidR="002F7330" w:rsidRPr="0047052D" w14:paraId="5964B75B"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val="restart"/>
            <w:tcBorders>
              <w:bottom w:val="single" w:sz="8" w:space="0" w:color="4472C4" w:themeColor="accent1"/>
            </w:tcBorders>
            <w:noWrap/>
          </w:tcPr>
          <w:p w14:paraId="00FEA946" w14:textId="77777777" w:rsidR="002F7330" w:rsidRPr="0047052D" w:rsidRDefault="002F7330" w:rsidP="007E4EB4">
            <w:pPr>
              <w:jc w:val="right"/>
              <w:rPr>
                <w:rFonts w:eastAsia="Times New Roman" w:cstheme="minorHAnsi"/>
                <w:b w:val="0"/>
                <w:bCs w:val="0"/>
                <w:sz w:val="18"/>
                <w:szCs w:val="18"/>
                <w:lang w:eastAsia="tr-TR"/>
              </w:rPr>
            </w:pPr>
          </w:p>
        </w:tc>
        <w:tc>
          <w:tcPr>
            <w:tcW w:w="1183" w:type="dxa"/>
            <w:vMerge w:val="restart"/>
            <w:tcBorders>
              <w:bottom w:val="single" w:sz="8" w:space="0" w:color="4472C4" w:themeColor="accent1"/>
            </w:tcBorders>
            <w:vAlign w:val="bottom"/>
          </w:tcPr>
          <w:p w14:paraId="44B09B86"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Toplam alan</w:t>
            </w:r>
          </w:p>
        </w:tc>
        <w:tc>
          <w:tcPr>
            <w:tcW w:w="2469" w:type="dxa"/>
            <w:gridSpan w:val="2"/>
            <w:tcBorders>
              <w:bottom w:val="single" w:sz="8" w:space="0" w:color="4472C4" w:themeColor="accent1"/>
            </w:tcBorders>
            <w:hideMark/>
          </w:tcPr>
          <w:p w14:paraId="464B4D41"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Tahıllar ve diğer bitkisel ürünlerin alanı </w:t>
            </w:r>
            <w:r w:rsidRPr="0047052D">
              <w:rPr>
                <w:rFonts w:asciiTheme="minorHAnsi" w:eastAsia="Times New Roman" w:hAnsiTheme="minorHAnsi" w:cstheme="minorHAnsi"/>
                <w:sz w:val="18"/>
                <w:szCs w:val="18"/>
                <w:lang w:eastAsia="tr-TR"/>
              </w:rPr>
              <w:t xml:space="preserve">                                            </w:t>
            </w:r>
          </w:p>
        </w:tc>
        <w:tc>
          <w:tcPr>
            <w:tcW w:w="1140" w:type="dxa"/>
            <w:vMerge w:val="restart"/>
            <w:tcBorders>
              <w:bottom w:val="single" w:sz="8" w:space="0" w:color="4472C4" w:themeColor="accent1"/>
            </w:tcBorders>
            <w:hideMark/>
          </w:tcPr>
          <w:p w14:paraId="51DF994B"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Sebze  Bahçeleri</w:t>
            </w:r>
            <w:proofErr w:type="gramEnd"/>
            <w:r w:rsidRPr="0047052D">
              <w:rPr>
                <w:rFonts w:asciiTheme="minorHAnsi" w:eastAsia="Times New Roman" w:hAnsiTheme="minorHAnsi" w:cstheme="minorHAnsi"/>
                <w:b/>
                <w:bCs/>
                <w:sz w:val="18"/>
                <w:szCs w:val="18"/>
                <w:lang w:eastAsia="tr-TR"/>
              </w:rPr>
              <w:t xml:space="preserve"> Alanı</w:t>
            </w:r>
          </w:p>
        </w:tc>
        <w:tc>
          <w:tcPr>
            <w:tcW w:w="1660" w:type="dxa"/>
            <w:vMerge w:val="restart"/>
            <w:tcBorders>
              <w:bottom w:val="single" w:sz="8" w:space="0" w:color="4472C4" w:themeColor="accent1"/>
            </w:tcBorders>
            <w:hideMark/>
          </w:tcPr>
          <w:p w14:paraId="0A08B48E"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Meyveler, </w:t>
            </w:r>
          </w:p>
          <w:p w14:paraId="0B036B0E"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içecek</w:t>
            </w:r>
            <w:proofErr w:type="gramEnd"/>
            <w:r w:rsidRPr="0047052D">
              <w:rPr>
                <w:rFonts w:asciiTheme="minorHAnsi" w:eastAsia="Times New Roman" w:hAnsiTheme="minorHAnsi" w:cstheme="minorHAnsi"/>
                <w:b/>
                <w:bCs/>
                <w:sz w:val="18"/>
                <w:szCs w:val="18"/>
                <w:lang w:eastAsia="tr-TR"/>
              </w:rPr>
              <w:t xml:space="preserve"> ve </w:t>
            </w:r>
          </w:p>
          <w:p w14:paraId="1D2EA5CB"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baharat</w:t>
            </w:r>
            <w:proofErr w:type="gramEnd"/>
            <w:r w:rsidRPr="0047052D">
              <w:rPr>
                <w:rFonts w:asciiTheme="minorHAnsi" w:eastAsia="Times New Roman" w:hAnsiTheme="minorHAnsi" w:cstheme="minorHAnsi"/>
                <w:b/>
                <w:bCs/>
                <w:sz w:val="18"/>
                <w:szCs w:val="18"/>
                <w:lang w:eastAsia="tr-TR"/>
              </w:rPr>
              <w:t xml:space="preserve"> alanı</w:t>
            </w:r>
          </w:p>
        </w:tc>
        <w:tc>
          <w:tcPr>
            <w:tcW w:w="940" w:type="dxa"/>
            <w:vMerge w:val="restart"/>
            <w:tcBorders>
              <w:bottom w:val="single" w:sz="8" w:space="0" w:color="4472C4" w:themeColor="accent1"/>
            </w:tcBorders>
            <w:hideMark/>
          </w:tcPr>
          <w:p w14:paraId="219B2EF2"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Süs Bitkileri Alanı</w:t>
            </w:r>
          </w:p>
        </w:tc>
      </w:tr>
      <w:tr w:rsidR="002F7330" w:rsidRPr="0047052D" w14:paraId="2B506ACC"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hideMark/>
          </w:tcPr>
          <w:p w14:paraId="07DAF5CE"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hideMark/>
          </w:tcPr>
          <w:p w14:paraId="761487D8"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p>
        </w:tc>
        <w:tc>
          <w:tcPr>
            <w:tcW w:w="1209" w:type="dxa"/>
            <w:hideMark/>
          </w:tcPr>
          <w:p w14:paraId="0CAC6986"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Ekilen alan</w:t>
            </w:r>
            <w:r w:rsidRPr="0047052D">
              <w:rPr>
                <w:rFonts w:asciiTheme="minorHAnsi" w:eastAsia="Times New Roman" w:hAnsiTheme="minorHAnsi" w:cstheme="minorHAnsi"/>
                <w:b/>
                <w:bCs/>
                <w:sz w:val="18"/>
                <w:szCs w:val="18"/>
                <w:vertAlign w:val="superscript"/>
                <w:lang w:eastAsia="tr-TR"/>
              </w:rPr>
              <w:t xml:space="preserve">  </w:t>
            </w:r>
          </w:p>
        </w:tc>
        <w:tc>
          <w:tcPr>
            <w:tcW w:w="1260" w:type="dxa"/>
            <w:noWrap/>
            <w:hideMark/>
          </w:tcPr>
          <w:p w14:paraId="4D58FD7D"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Nadas </w:t>
            </w:r>
          </w:p>
        </w:tc>
        <w:tc>
          <w:tcPr>
            <w:tcW w:w="1140" w:type="dxa"/>
            <w:vMerge/>
            <w:noWrap/>
            <w:hideMark/>
          </w:tcPr>
          <w:p w14:paraId="6A018D02"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1660" w:type="dxa"/>
            <w:vMerge/>
            <w:noWrap/>
            <w:hideMark/>
          </w:tcPr>
          <w:p w14:paraId="588B7572"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940" w:type="dxa"/>
            <w:vMerge/>
            <w:noWrap/>
            <w:hideMark/>
          </w:tcPr>
          <w:p w14:paraId="79256995"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r>
      <w:tr w:rsidR="002F7330" w:rsidRPr="0047052D" w14:paraId="66D5F36E"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471DDCB7"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 Türkiye </w:t>
            </w:r>
          </w:p>
        </w:tc>
        <w:tc>
          <w:tcPr>
            <w:tcW w:w="1183" w:type="dxa"/>
            <w:noWrap/>
            <w:vAlign w:val="bottom"/>
          </w:tcPr>
          <w:p w14:paraId="5FA932B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239 407 138</w:t>
            </w:r>
          </w:p>
        </w:tc>
        <w:tc>
          <w:tcPr>
            <w:tcW w:w="1209" w:type="dxa"/>
            <w:noWrap/>
            <w:vAlign w:val="bottom"/>
          </w:tcPr>
          <w:p w14:paraId="790AA4D0"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157 818 172</w:t>
            </w:r>
          </w:p>
        </w:tc>
        <w:tc>
          <w:tcPr>
            <w:tcW w:w="1260" w:type="dxa"/>
            <w:noWrap/>
            <w:vAlign w:val="bottom"/>
          </w:tcPr>
          <w:p w14:paraId="2861AAB6"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41 076 182</w:t>
            </w:r>
          </w:p>
        </w:tc>
        <w:tc>
          <w:tcPr>
            <w:tcW w:w="1140" w:type="dxa"/>
            <w:noWrap/>
            <w:vAlign w:val="bottom"/>
          </w:tcPr>
          <w:p w14:paraId="45DED85E"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8 035 763</w:t>
            </w:r>
          </w:p>
        </w:tc>
        <w:tc>
          <w:tcPr>
            <w:tcW w:w="1660" w:type="dxa"/>
            <w:noWrap/>
            <w:vAlign w:val="bottom"/>
          </w:tcPr>
          <w:p w14:paraId="111F563C"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32 428 112</w:t>
            </w:r>
          </w:p>
        </w:tc>
        <w:tc>
          <w:tcPr>
            <w:tcW w:w="940" w:type="dxa"/>
            <w:noWrap/>
            <w:vAlign w:val="bottom"/>
          </w:tcPr>
          <w:p w14:paraId="7A3BE53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48 909</w:t>
            </w:r>
          </w:p>
        </w:tc>
      </w:tr>
      <w:tr w:rsidR="002F7330" w:rsidRPr="0047052D" w14:paraId="00EE71F9"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38E8AB7D"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 Ortadoğu Anadolu   </w:t>
            </w:r>
          </w:p>
        </w:tc>
        <w:tc>
          <w:tcPr>
            <w:tcW w:w="1183" w:type="dxa"/>
            <w:noWrap/>
            <w:vAlign w:val="bottom"/>
          </w:tcPr>
          <w:p w14:paraId="51079CCC"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13 222 783</w:t>
            </w:r>
          </w:p>
        </w:tc>
        <w:tc>
          <w:tcPr>
            <w:tcW w:w="1209" w:type="dxa"/>
            <w:noWrap/>
            <w:vAlign w:val="bottom"/>
          </w:tcPr>
          <w:p w14:paraId="2C171567"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8 501 170</w:t>
            </w:r>
          </w:p>
        </w:tc>
        <w:tc>
          <w:tcPr>
            <w:tcW w:w="1260" w:type="dxa"/>
            <w:noWrap/>
            <w:vAlign w:val="bottom"/>
          </w:tcPr>
          <w:p w14:paraId="0C9CDB5A"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3 196 910</w:t>
            </w:r>
          </w:p>
        </w:tc>
        <w:tc>
          <w:tcPr>
            <w:tcW w:w="1140" w:type="dxa"/>
            <w:noWrap/>
            <w:vAlign w:val="bottom"/>
          </w:tcPr>
          <w:p w14:paraId="7897B162"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219 868</w:t>
            </w:r>
          </w:p>
        </w:tc>
        <w:tc>
          <w:tcPr>
            <w:tcW w:w="1660" w:type="dxa"/>
            <w:noWrap/>
            <w:vAlign w:val="bottom"/>
          </w:tcPr>
          <w:p w14:paraId="6E7CE473"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1 304 674</w:t>
            </w:r>
          </w:p>
        </w:tc>
        <w:tc>
          <w:tcPr>
            <w:tcW w:w="940" w:type="dxa"/>
            <w:noWrap/>
            <w:vAlign w:val="bottom"/>
          </w:tcPr>
          <w:p w14:paraId="485506B0"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161</w:t>
            </w:r>
          </w:p>
        </w:tc>
      </w:tr>
      <w:tr w:rsidR="002F7330" w:rsidRPr="0047052D" w14:paraId="15D1D923"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5696FD60"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TRB1 (Malatya,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Bingöl, Tunceli)  </w:t>
            </w:r>
          </w:p>
        </w:tc>
        <w:tc>
          <w:tcPr>
            <w:tcW w:w="1183" w:type="dxa"/>
            <w:noWrap/>
            <w:vAlign w:val="bottom"/>
          </w:tcPr>
          <w:p w14:paraId="79833440"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5 449 087</w:t>
            </w:r>
          </w:p>
        </w:tc>
        <w:tc>
          <w:tcPr>
            <w:tcW w:w="1209" w:type="dxa"/>
            <w:noWrap/>
            <w:vAlign w:val="bottom"/>
          </w:tcPr>
          <w:p w14:paraId="39786187"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2 765 092</w:t>
            </w:r>
          </w:p>
        </w:tc>
        <w:tc>
          <w:tcPr>
            <w:tcW w:w="1260" w:type="dxa"/>
            <w:noWrap/>
            <w:vAlign w:val="bottom"/>
          </w:tcPr>
          <w:p w14:paraId="5A424FA2"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1 383 640</w:t>
            </w:r>
          </w:p>
        </w:tc>
        <w:tc>
          <w:tcPr>
            <w:tcW w:w="1140" w:type="dxa"/>
            <w:noWrap/>
            <w:vAlign w:val="bottom"/>
          </w:tcPr>
          <w:p w14:paraId="3CF5E0A7"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130 648</w:t>
            </w:r>
          </w:p>
        </w:tc>
        <w:tc>
          <w:tcPr>
            <w:tcW w:w="1660" w:type="dxa"/>
            <w:noWrap/>
            <w:vAlign w:val="bottom"/>
          </w:tcPr>
          <w:p w14:paraId="3FB84899"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1 169 546</w:t>
            </w:r>
          </w:p>
        </w:tc>
        <w:tc>
          <w:tcPr>
            <w:tcW w:w="940" w:type="dxa"/>
            <w:noWrap/>
            <w:vAlign w:val="bottom"/>
          </w:tcPr>
          <w:p w14:paraId="1BC5FEEF"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161</w:t>
            </w:r>
          </w:p>
        </w:tc>
      </w:tr>
      <w:tr w:rsidR="002F7330" w:rsidRPr="0047052D" w14:paraId="294AB2D2"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2E83E40A"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TRB11 Malatya  </w:t>
            </w:r>
          </w:p>
        </w:tc>
        <w:tc>
          <w:tcPr>
            <w:tcW w:w="1183" w:type="dxa"/>
            <w:noWrap/>
            <w:vAlign w:val="bottom"/>
          </w:tcPr>
          <w:p w14:paraId="14D022AF"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2 902 759</w:t>
            </w:r>
          </w:p>
        </w:tc>
        <w:tc>
          <w:tcPr>
            <w:tcW w:w="1209" w:type="dxa"/>
            <w:noWrap/>
            <w:vAlign w:val="bottom"/>
          </w:tcPr>
          <w:p w14:paraId="0FCF5F41"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1 150 131</w:t>
            </w:r>
          </w:p>
        </w:tc>
        <w:tc>
          <w:tcPr>
            <w:tcW w:w="1260" w:type="dxa"/>
            <w:noWrap/>
            <w:vAlign w:val="bottom"/>
          </w:tcPr>
          <w:p w14:paraId="218605A0"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829 414</w:t>
            </w:r>
          </w:p>
        </w:tc>
        <w:tc>
          <w:tcPr>
            <w:tcW w:w="1140" w:type="dxa"/>
            <w:noWrap/>
            <w:vAlign w:val="bottom"/>
          </w:tcPr>
          <w:p w14:paraId="2D9289C4"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55 949</w:t>
            </w:r>
          </w:p>
        </w:tc>
        <w:tc>
          <w:tcPr>
            <w:tcW w:w="1660" w:type="dxa"/>
            <w:noWrap/>
            <w:vAlign w:val="bottom"/>
          </w:tcPr>
          <w:p w14:paraId="69BBF858"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867 243</w:t>
            </w:r>
          </w:p>
        </w:tc>
        <w:tc>
          <w:tcPr>
            <w:tcW w:w="940" w:type="dxa"/>
            <w:noWrap/>
            <w:vAlign w:val="bottom"/>
          </w:tcPr>
          <w:p w14:paraId="6B33477F"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22</w:t>
            </w:r>
          </w:p>
        </w:tc>
      </w:tr>
      <w:tr w:rsidR="002F7330" w:rsidRPr="0047052D" w14:paraId="6B69D9F4"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31BAFA7B"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TRB12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w:t>
            </w:r>
          </w:p>
        </w:tc>
        <w:tc>
          <w:tcPr>
            <w:tcW w:w="1183" w:type="dxa"/>
            <w:noWrap/>
            <w:vAlign w:val="bottom"/>
          </w:tcPr>
          <w:p w14:paraId="6D28128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1 568 798</w:t>
            </w:r>
          </w:p>
        </w:tc>
        <w:tc>
          <w:tcPr>
            <w:tcW w:w="1209" w:type="dxa"/>
            <w:noWrap/>
            <w:vAlign w:val="bottom"/>
          </w:tcPr>
          <w:p w14:paraId="355AC63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1 065 710</w:t>
            </w:r>
          </w:p>
        </w:tc>
        <w:tc>
          <w:tcPr>
            <w:tcW w:w="1260" w:type="dxa"/>
            <w:noWrap/>
            <w:vAlign w:val="bottom"/>
          </w:tcPr>
          <w:p w14:paraId="76720BD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199 957</w:t>
            </w:r>
          </w:p>
        </w:tc>
        <w:tc>
          <w:tcPr>
            <w:tcW w:w="1140" w:type="dxa"/>
            <w:noWrap/>
            <w:vAlign w:val="bottom"/>
          </w:tcPr>
          <w:p w14:paraId="103DCA65"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58 811</w:t>
            </w:r>
          </w:p>
        </w:tc>
        <w:tc>
          <w:tcPr>
            <w:tcW w:w="1660" w:type="dxa"/>
            <w:noWrap/>
            <w:vAlign w:val="bottom"/>
          </w:tcPr>
          <w:p w14:paraId="2D8A45A8"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244 182</w:t>
            </w:r>
          </w:p>
        </w:tc>
        <w:tc>
          <w:tcPr>
            <w:tcW w:w="940" w:type="dxa"/>
            <w:noWrap/>
            <w:vAlign w:val="bottom"/>
          </w:tcPr>
          <w:p w14:paraId="2C9F0404"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138</w:t>
            </w:r>
          </w:p>
        </w:tc>
      </w:tr>
      <w:tr w:rsidR="002F7330" w:rsidRPr="0047052D" w14:paraId="644A9A73"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56DB50F0"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TRB13 Bingöl  </w:t>
            </w:r>
          </w:p>
        </w:tc>
        <w:tc>
          <w:tcPr>
            <w:tcW w:w="1183" w:type="dxa"/>
            <w:noWrap/>
            <w:vAlign w:val="bottom"/>
          </w:tcPr>
          <w:p w14:paraId="36BCE539"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359 618</w:t>
            </w:r>
          </w:p>
        </w:tc>
        <w:tc>
          <w:tcPr>
            <w:tcW w:w="1209" w:type="dxa"/>
            <w:noWrap/>
            <w:vAlign w:val="bottom"/>
          </w:tcPr>
          <w:p w14:paraId="07B293FA"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231 246</w:t>
            </w:r>
          </w:p>
        </w:tc>
        <w:tc>
          <w:tcPr>
            <w:tcW w:w="1260" w:type="dxa"/>
            <w:noWrap/>
            <w:vAlign w:val="bottom"/>
          </w:tcPr>
          <w:p w14:paraId="68E3903F"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80 722</w:t>
            </w:r>
          </w:p>
        </w:tc>
        <w:tc>
          <w:tcPr>
            <w:tcW w:w="1140" w:type="dxa"/>
            <w:noWrap/>
            <w:vAlign w:val="bottom"/>
          </w:tcPr>
          <w:p w14:paraId="7D21A417"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11 835</w:t>
            </w:r>
          </w:p>
        </w:tc>
        <w:tc>
          <w:tcPr>
            <w:tcW w:w="1660" w:type="dxa"/>
            <w:noWrap/>
            <w:vAlign w:val="bottom"/>
          </w:tcPr>
          <w:p w14:paraId="0EA0F314"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35 815</w:t>
            </w:r>
          </w:p>
        </w:tc>
        <w:tc>
          <w:tcPr>
            <w:tcW w:w="940" w:type="dxa"/>
            <w:noWrap/>
            <w:vAlign w:val="bottom"/>
          </w:tcPr>
          <w:p w14:paraId="4F9A0F52"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2F7330" w:rsidRPr="0047052D" w14:paraId="2E1EBFC6"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1D140991"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TRB14 Tunceli  </w:t>
            </w:r>
          </w:p>
        </w:tc>
        <w:tc>
          <w:tcPr>
            <w:tcW w:w="1183" w:type="dxa"/>
            <w:noWrap/>
            <w:vAlign w:val="bottom"/>
          </w:tcPr>
          <w:p w14:paraId="24BFC6B6"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617 911</w:t>
            </w:r>
          </w:p>
        </w:tc>
        <w:tc>
          <w:tcPr>
            <w:tcW w:w="1209" w:type="dxa"/>
            <w:noWrap/>
            <w:vAlign w:val="bottom"/>
          </w:tcPr>
          <w:p w14:paraId="6C36EF15"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318 005</w:t>
            </w:r>
          </w:p>
        </w:tc>
        <w:tc>
          <w:tcPr>
            <w:tcW w:w="1260" w:type="dxa"/>
            <w:noWrap/>
            <w:vAlign w:val="bottom"/>
          </w:tcPr>
          <w:p w14:paraId="127EF6F6"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273 547</w:t>
            </w:r>
          </w:p>
        </w:tc>
        <w:tc>
          <w:tcPr>
            <w:tcW w:w="1140" w:type="dxa"/>
            <w:noWrap/>
            <w:vAlign w:val="bottom"/>
          </w:tcPr>
          <w:p w14:paraId="2BD4F86F"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4 053</w:t>
            </w:r>
          </w:p>
        </w:tc>
        <w:tc>
          <w:tcPr>
            <w:tcW w:w="1660" w:type="dxa"/>
            <w:noWrap/>
            <w:vAlign w:val="bottom"/>
          </w:tcPr>
          <w:p w14:paraId="244B9597"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22 306</w:t>
            </w:r>
          </w:p>
        </w:tc>
        <w:tc>
          <w:tcPr>
            <w:tcW w:w="940" w:type="dxa"/>
            <w:noWrap/>
            <w:vAlign w:val="bottom"/>
          </w:tcPr>
          <w:p w14:paraId="02B67E7A"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2F7330" w:rsidRPr="0047052D" w14:paraId="32D53E00"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10576" w:type="dxa"/>
            <w:gridSpan w:val="7"/>
            <w:noWrap/>
            <w:hideMark/>
          </w:tcPr>
          <w:p w14:paraId="6CAFE446" w14:textId="77777777" w:rsidR="002F7330" w:rsidRPr="0047052D" w:rsidRDefault="002F7330" w:rsidP="007E4EB4">
            <w:pPr>
              <w:jc w:val="center"/>
              <w:rPr>
                <w:rFonts w:asciiTheme="minorHAnsi" w:eastAsia="Times New Roman" w:hAnsiTheme="minorHAnsi" w:cstheme="minorHAnsi"/>
                <w:sz w:val="18"/>
                <w:szCs w:val="18"/>
                <w:lang w:eastAsia="tr-TR"/>
              </w:rPr>
            </w:pPr>
            <w:r>
              <w:rPr>
                <w:rFonts w:asciiTheme="minorHAnsi" w:eastAsia="Times New Roman" w:hAnsiTheme="minorHAnsi" w:cstheme="minorHAnsi"/>
                <w:sz w:val="18"/>
                <w:szCs w:val="18"/>
                <w:lang w:eastAsia="tr-TR"/>
              </w:rPr>
              <w:t xml:space="preserve">TRB1 Bölgesi </w:t>
            </w:r>
            <w:r w:rsidRPr="0047052D">
              <w:rPr>
                <w:rFonts w:asciiTheme="minorHAnsi" w:eastAsia="Times New Roman" w:hAnsiTheme="minorHAnsi" w:cstheme="minorHAnsi"/>
                <w:sz w:val="18"/>
                <w:szCs w:val="18"/>
                <w:lang w:eastAsia="tr-TR"/>
              </w:rPr>
              <w:t>Tarım alanları, 201</w:t>
            </w:r>
            <w:r>
              <w:rPr>
                <w:rFonts w:asciiTheme="minorHAnsi" w:eastAsia="Times New Roman" w:hAnsiTheme="minorHAnsi" w:cstheme="minorHAnsi"/>
                <w:sz w:val="18"/>
                <w:szCs w:val="18"/>
                <w:lang w:eastAsia="tr-TR"/>
              </w:rPr>
              <w:t>5</w:t>
            </w:r>
            <w:r w:rsidRPr="0047052D">
              <w:rPr>
                <w:rFonts w:asciiTheme="minorHAnsi" w:eastAsia="Times New Roman" w:hAnsiTheme="minorHAnsi" w:cstheme="minorHAnsi"/>
                <w:sz w:val="18"/>
                <w:szCs w:val="18"/>
                <w:lang w:eastAsia="tr-TR"/>
              </w:rPr>
              <w:t xml:space="preserve"> (Dekar)</w:t>
            </w:r>
          </w:p>
        </w:tc>
      </w:tr>
      <w:tr w:rsidR="002F7330" w:rsidRPr="0047052D" w14:paraId="2AA61C4B"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val="restart"/>
            <w:tcBorders>
              <w:bottom w:val="single" w:sz="8" w:space="0" w:color="4472C4" w:themeColor="accent1"/>
            </w:tcBorders>
            <w:noWrap/>
            <w:hideMark/>
          </w:tcPr>
          <w:p w14:paraId="39B8677B"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val="restart"/>
            <w:tcBorders>
              <w:bottom w:val="single" w:sz="8" w:space="0" w:color="4472C4" w:themeColor="accent1"/>
            </w:tcBorders>
            <w:noWrap/>
            <w:vAlign w:val="bottom"/>
            <w:hideMark/>
          </w:tcPr>
          <w:p w14:paraId="7266BF95"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Toplam alan</w:t>
            </w:r>
          </w:p>
        </w:tc>
        <w:tc>
          <w:tcPr>
            <w:tcW w:w="2469" w:type="dxa"/>
            <w:gridSpan w:val="2"/>
            <w:tcBorders>
              <w:bottom w:val="single" w:sz="8" w:space="0" w:color="4472C4" w:themeColor="accent1"/>
            </w:tcBorders>
            <w:hideMark/>
          </w:tcPr>
          <w:p w14:paraId="6AD0B887"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Tahıllar ve diğer bitkisel ürünlerin alanı </w:t>
            </w:r>
            <w:r w:rsidRPr="0047052D">
              <w:rPr>
                <w:rFonts w:asciiTheme="minorHAnsi" w:eastAsia="Times New Roman" w:hAnsiTheme="minorHAnsi" w:cstheme="minorHAnsi"/>
                <w:sz w:val="18"/>
                <w:szCs w:val="18"/>
                <w:lang w:eastAsia="tr-TR"/>
              </w:rPr>
              <w:t xml:space="preserve">                                            </w:t>
            </w:r>
          </w:p>
        </w:tc>
        <w:tc>
          <w:tcPr>
            <w:tcW w:w="1140" w:type="dxa"/>
            <w:vMerge w:val="restart"/>
            <w:tcBorders>
              <w:bottom w:val="single" w:sz="8" w:space="0" w:color="4472C4" w:themeColor="accent1"/>
            </w:tcBorders>
            <w:hideMark/>
          </w:tcPr>
          <w:p w14:paraId="6444078E"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Sebze  Bahçeleri</w:t>
            </w:r>
            <w:proofErr w:type="gramEnd"/>
            <w:r w:rsidRPr="0047052D">
              <w:rPr>
                <w:rFonts w:asciiTheme="minorHAnsi" w:eastAsia="Times New Roman" w:hAnsiTheme="minorHAnsi" w:cstheme="minorHAnsi"/>
                <w:b/>
                <w:bCs/>
                <w:sz w:val="18"/>
                <w:szCs w:val="18"/>
                <w:lang w:eastAsia="tr-TR"/>
              </w:rPr>
              <w:t xml:space="preserve"> Alanı</w:t>
            </w:r>
          </w:p>
        </w:tc>
        <w:tc>
          <w:tcPr>
            <w:tcW w:w="1660" w:type="dxa"/>
            <w:vMerge w:val="restart"/>
            <w:tcBorders>
              <w:bottom w:val="single" w:sz="8" w:space="0" w:color="4472C4" w:themeColor="accent1"/>
            </w:tcBorders>
            <w:hideMark/>
          </w:tcPr>
          <w:p w14:paraId="20E2BDCF"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Meyveler, </w:t>
            </w:r>
          </w:p>
          <w:p w14:paraId="35988544"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içecek</w:t>
            </w:r>
            <w:proofErr w:type="gramEnd"/>
            <w:r w:rsidRPr="0047052D">
              <w:rPr>
                <w:rFonts w:asciiTheme="minorHAnsi" w:eastAsia="Times New Roman" w:hAnsiTheme="minorHAnsi" w:cstheme="minorHAnsi"/>
                <w:b/>
                <w:bCs/>
                <w:sz w:val="18"/>
                <w:szCs w:val="18"/>
                <w:lang w:eastAsia="tr-TR"/>
              </w:rPr>
              <w:t xml:space="preserve"> ve </w:t>
            </w:r>
          </w:p>
          <w:p w14:paraId="373D5E17"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baharat</w:t>
            </w:r>
            <w:proofErr w:type="gramEnd"/>
            <w:r w:rsidRPr="0047052D">
              <w:rPr>
                <w:rFonts w:asciiTheme="minorHAnsi" w:eastAsia="Times New Roman" w:hAnsiTheme="minorHAnsi" w:cstheme="minorHAnsi"/>
                <w:b/>
                <w:bCs/>
                <w:sz w:val="18"/>
                <w:szCs w:val="18"/>
                <w:lang w:eastAsia="tr-TR"/>
              </w:rPr>
              <w:t xml:space="preserve"> alanı</w:t>
            </w:r>
          </w:p>
        </w:tc>
        <w:tc>
          <w:tcPr>
            <w:tcW w:w="940" w:type="dxa"/>
            <w:vMerge w:val="restart"/>
            <w:tcBorders>
              <w:bottom w:val="single" w:sz="8" w:space="0" w:color="4472C4" w:themeColor="accent1"/>
            </w:tcBorders>
            <w:hideMark/>
          </w:tcPr>
          <w:p w14:paraId="484F70C5"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Süs Bitkileri Alanı</w:t>
            </w:r>
          </w:p>
        </w:tc>
      </w:tr>
      <w:tr w:rsidR="002F7330" w:rsidRPr="0047052D" w14:paraId="2F0C9A0F"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hideMark/>
          </w:tcPr>
          <w:p w14:paraId="41984436"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hideMark/>
          </w:tcPr>
          <w:p w14:paraId="097D92BA"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p>
        </w:tc>
        <w:tc>
          <w:tcPr>
            <w:tcW w:w="1209" w:type="dxa"/>
            <w:hideMark/>
          </w:tcPr>
          <w:p w14:paraId="3172AB82"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Ekilen alan</w:t>
            </w:r>
            <w:r w:rsidRPr="0047052D">
              <w:rPr>
                <w:rFonts w:asciiTheme="minorHAnsi" w:eastAsia="Times New Roman" w:hAnsiTheme="minorHAnsi" w:cstheme="minorHAnsi"/>
                <w:b/>
                <w:bCs/>
                <w:sz w:val="18"/>
                <w:szCs w:val="18"/>
                <w:vertAlign w:val="superscript"/>
                <w:lang w:eastAsia="tr-TR"/>
              </w:rPr>
              <w:t xml:space="preserve">  </w:t>
            </w:r>
          </w:p>
        </w:tc>
        <w:tc>
          <w:tcPr>
            <w:tcW w:w="1260" w:type="dxa"/>
            <w:noWrap/>
            <w:hideMark/>
          </w:tcPr>
          <w:p w14:paraId="172A6E13"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Nadas </w:t>
            </w:r>
          </w:p>
        </w:tc>
        <w:tc>
          <w:tcPr>
            <w:tcW w:w="1140" w:type="dxa"/>
            <w:vMerge/>
            <w:noWrap/>
            <w:hideMark/>
          </w:tcPr>
          <w:p w14:paraId="51CD8C31"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1660" w:type="dxa"/>
            <w:vMerge/>
            <w:noWrap/>
            <w:hideMark/>
          </w:tcPr>
          <w:p w14:paraId="558823F8"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940" w:type="dxa"/>
            <w:vMerge/>
            <w:noWrap/>
            <w:hideMark/>
          </w:tcPr>
          <w:p w14:paraId="62D8B7B6"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r>
      <w:tr w:rsidR="002F7330" w:rsidRPr="0047052D" w14:paraId="0D892AF0"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117EFC3B"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 Türkiye </w:t>
            </w:r>
          </w:p>
        </w:tc>
        <w:tc>
          <w:tcPr>
            <w:tcW w:w="1183" w:type="dxa"/>
            <w:noWrap/>
            <w:vAlign w:val="bottom"/>
          </w:tcPr>
          <w:p w14:paraId="4F9F218C"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239 336 141</w:t>
            </w:r>
          </w:p>
        </w:tc>
        <w:tc>
          <w:tcPr>
            <w:tcW w:w="1209" w:type="dxa"/>
            <w:noWrap/>
            <w:vAlign w:val="bottom"/>
          </w:tcPr>
          <w:p w14:paraId="26D6E7F4"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157 230 212</w:t>
            </w:r>
          </w:p>
        </w:tc>
        <w:tc>
          <w:tcPr>
            <w:tcW w:w="1260" w:type="dxa"/>
            <w:noWrap/>
            <w:vAlign w:val="bottom"/>
          </w:tcPr>
          <w:p w14:paraId="1D8D4B4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41 139 762</w:t>
            </w:r>
          </w:p>
        </w:tc>
        <w:tc>
          <w:tcPr>
            <w:tcW w:w="1140" w:type="dxa"/>
            <w:noWrap/>
            <w:vAlign w:val="bottom"/>
          </w:tcPr>
          <w:p w14:paraId="508E32F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8 081 714</w:t>
            </w:r>
          </w:p>
        </w:tc>
        <w:tc>
          <w:tcPr>
            <w:tcW w:w="1660" w:type="dxa"/>
            <w:noWrap/>
            <w:vAlign w:val="bottom"/>
          </w:tcPr>
          <w:p w14:paraId="7A45385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32 838 481</w:t>
            </w:r>
          </w:p>
        </w:tc>
        <w:tc>
          <w:tcPr>
            <w:tcW w:w="940" w:type="dxa"/>
            <w:noWrap/>
            <w:vAlign w:val="bottom"/>
          </w:tcPr>
          <w:p w14:paraId="4C8E636D"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45 972</w:t>
            </w:r>
          </w:p>
        </w:tc>
      </w:tr>
      <w:tr w:rsidR="002F7330" w:rsidRPr="0047052D" w14:paraId="3E0306FA"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6240E099"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 Ortadoğu Anadolu   </w:t>
            </w:r>
          </w:p>
        </w:tc>
        <w:tc>
          <w:tcPr>
            <w:tcW w:w="1183" w:type="dxa"/>
            <w:noWrap/>
            <w:vAlign w:val="bottom"/>
          </w:tcPr>
          <w:p w14:paraId="6DF53C40"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13 090 386</w:t>
            </w:r>
          </w:p>
        </w:tc>
        <w:tc>
          <w:tcPr>
            <w:tcW w:w="1209" w:type="dxa"/>
            <w:noWrap/>
            <w:vAlign w:val="bottom"/>
          </w:tcPr>
          <w:p w14:paraId="741547F3"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8 373 367</w:t>
            </w:r>
          </w:p>
        </w:tc>
        <w:tc>
          <w:tcPr>
            <w:tcW w:w="1260" w:type="dxa"/>
            <w:noWrap/>
            <w:vAlign w:val="bottom"/>
          </w:tcPr>
          <w:p w14:paraId="6F763A46"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3 132 513</w:t>
            </w:r>
          </w:p>
        </w:tc>
        <w:tc>
          <w:tcPr>
            <w:tcW w:w="1140" w:type="dxa"/>
            <w:noWrap/>
            <w:vAlign w:val="bottom"/>
          </w:tcPr>
          <w:p w14:paraId="25A67928"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226 705</w:t>
            </w:r>
          </w:p>
        </w:tc>
        <w:tc>
          <w:tcPr>
            <w:tcW w:w="1660" w:type="dxa"/>
            <w:noWrap/>
            <w:vAlign w:val="bottom"/>
          </w:tcPr>
          <w:p w14:paraId="7E82B265"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1 357 606</w:t>
            </w:r>
          </w:p>
        </w:tc>
        <w:tc>
          <w:tcPr>
            <w:tcW w:w="940" w:type="dxa"/>
            <w:noWrap/>
            <w:vAlign w:val="bottom"/>
          </w:tcPr>
          <w:p w14:paraId="7702B5BD"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195</w:t>
            </w:r>
          </w:p>
        </w:tc>
      </w:tr>
      <w:tr w:rsidR="002F7330" w:rsidRPr="0047052D" w14:paraId="1E37021D"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152F6D47"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TRB1 (Malatya,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Bingöl, Tunceli)  </w:t>
            </w:r>
          </w:p>
        </w:tc>
        <w:tc>
          <w:tcPr>
            <w:tcW w:w="1183" w:type="dxa"/>
            <w:noWrap/>
            <w:vAlign w:val="bottom"/>
          </w:tcPr>
          <w:p w14:paraId="57800912"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5 546 700</w:t>
            </w:r>
          </w:p>
        </w:tc>
        <w:tc>
          <w:tcPr>
            <w:tcW w:w="1209" w:type="dxa"/>
            <w:noWrap/>
            <w:vAlign w:val="bottom"/>
          </w:tcPr>
          <w:p w14:paraId="65E8CDEE"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2 667 674</w:t>
            </w:r>
          </w:p>
        </w:tc>
        <w:tc>
          <w:tcPr>
            <w:tcW w:w="1260" w:type="dxa"/>
            <w:noWrap/>
            <w:vAlign w:val="bottom"/>
          </w:tcPr>
          <w:p w14:paraId="2F310DDC"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1 534 547</w:t>
            </w:r>
          </w:p>
        </w:tc>
        <w:tc>
          <w:tcPr>
            <w:tcW w:w="1140" w:type="dxa"/>
            <w:noWrap/>
            <w:vAlign w:val="bottom"/>
          </w:tcPr>
          <w:p w14:paraId="07ED881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127 394</w:t>
            </w:r>
          </w:p>
        </w:tc>
        <w:tc>
          <w:tcPr>
            <w:tcW w:w="1660" w:type="dxa"/>
            <w:noWrap/>
            <w:vAlign w:val="bottom"/>
          </w:tcPr>
          <w:p w14:paraId="3E89B12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1 216 890</w:t>
            </w:r>
          </w:p>
        </w:tc>
        <w:tc>
          <w:tcPr>
            <w:tcW w:w="940" w:type="dxa"/>
            <w:noWrap/>
            <w:vAlign w:val="bottom"/>
          </w:tcPr>
          <w:p w14:paraId="435E92EA"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195</w:t>
            </w:r>
          </w:p>
        </w:tc>
      </w:tr>
      <w:tr w:rsidR="002F7330" w:rsidRPr="0047052D" w14:paraId="0BDDBB1E"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3F58C39D"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TRB11 Malatya  </w:t>
            </w:r>
          </w:p>
        </w:tc>
        <w:tc>
          <w:tcPr>
            <w:tcW w:w="1183" w:type="dxa"/>
            <w:noWrap/>
            <w:vAlign w:val="bottom"/>
          </w:tcPr>
          <w:p w14:paraId="4B5536E6"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2 950 375</w:t>
            </w:r>
          </w:p>
        </w:tc>
        <w:tc>
          <w:tcPr>
            <w:tcW w:w="1209" w:type="dxa"/>
            <w:noWrap/>
            <w:vAlign w:val="bottom"/>
          </w:tcPr>
          <w:p w14:paraId="1F27FFBB"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1 112 587</w:t>
            </w:r>
          </w:p>
        </w:tc>
        <w:tc>
          <w:tcPr>
            <w:tcW w:w="1260" w:type="dxa"/>
            <w:noWrap/>
            <w:vAlign w:val="bottom"/>
          </w:tcPr>
          <w:p w14:paraId="5C8A6B2B"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883 322</w:t>
            </w:r>
          </w:p>
        </w:tc>
        <w:tc>
          <w:tcPr>
            <w:tcW w:w="1140" w:type="dxa"/>
            <w:noWrap/>
            <w:vAlign w:val="bottom"/>
          </w:tcPr>
          <w:p w14:paraId="453E4057"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51 035</w:t>
            </w:r>
          </w:p>
        </w:tc>
        <w:tc>
          <w:tcPr>
            <w:tcW w:w="1660" w:type="dxa"/>
            <w:noWrap/>
            <w:vAlign w:val="bottom"/>
          </w:tcPr>
          <w:p w14:paraId="00371CC8"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903 374</w:t>
            </w:r>
          </w:p>
        </w:tc>
        <w:tc>
          <w:tcPr>
            <w:tcW w:w="940" w:type="dxa"/>
            <w:noWrap/>
            <w:vAlign w:val="bottom"/>
          </w:tcPr>
          <w:p w14:paraId="5D57C998"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57</w:t>
            </w:r>
          </w:p>
        </w:tc>
      </w:tr>
      <w:tr w:rsidR="002F7330" w:rsidRPr="0047052D" w14:paraId="6CC4342C"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5460292A"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TRB12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w:t>
            </w:r>
          </w:p>
        </w:tc>
        <w:tc>
          <w:tcPr>
            <w:tcW w:w="1183" w:type="dxa"/>
            <w:noWrap/>
            <w:vAlign w:val="bottom"/>
          </w:tcPr>
          <w:p w14:paraId="0818241A"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1 591 628</w:t>
            </w:r>
          </w:p>
        </w:tc>
        <w:tc>
          <w:tcPr>
            <w:tcW w:w="1209" w:type="dxa"/>
            <w:noWrap/>
            <w:vAlign w:val="bottom"/>
          </w:tcPr>
          <w:p w14:paraId="212DA5E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1 026 609</w:t>
            </w:r>
          </w:p>
        </w:tc>
        <w:tc>
          <w:tcPr>
            <w:tcW w:w="1260" w:type="dxa"/>
            <w:noWrap/>
            <w:vAlign w:val="bottom"/>
          </w:tcPr>
          <w:p w14:paraId="6F41778F"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248 992</w:t>
            </w:r>
          </w:p>
        </w:tc>
        <w:tc>
          <w:tcPr>
            <w:tcW w:w="1140" w:type="dxa"/>
            <w:noWrap/>
            <w:vAlign w:val="bottom"/>
          </w:tcPr>
          <w:p w14:paraId="3D94AC73"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59 806</w:t>
            </w:r>
          </w:p>
        </w:tc>
        <w:tc>
          <w:tcPr>
            <w:tcW w:w="1660" w:type="dxa"/>
            <w:noWrap/>
            <w:vAlign w:val="bottom"/>
          </w:tcPr>
          <w:p w14:paraId="0BA8893A"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256 083</w:t>
            </w:r>
          </w:p>
        </w:tc>
        <w:tc>
          <w:tcPr>
            <w:tcW w:w="940" w:type="dxa"/>
            <w:noWrap/>
            <w:vAlign w:val="bottom"/>
          </w:tcPr>
          <w:p w14:paraId="5BA53A8E"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138</w:t>
            </w:r>
          </w:p>
        </w:tc>
      </w:tr>
      <w:tr w:rsidR="002F7330" w:rsidRPr="0047052D" w14:paraId="68590DF4"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3E126CFA"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TRB13 Bingöl  </w:t>
            </w:r>
          </w:p>
        </w:tc>
        <w:tc>
          <w:tcPr>
            <w:tcW w:w="1183" w:type="dxa"/>
            <w:noWrap/>
            <w:vAlign w:val="bottom"/>
          </w:tcPr>
          <w:p w14:paraId="63EB895C"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354 773</w:t>
            </w:r>
          </w:p>
        </w:tc>
        <w:tc>
          <w:tcPr>
            <w:tcW w:w="1209" w:type="dxa"/>
            <w:noWrap/>
            <w:vAlign w:val="bottom"/>
          </w:tcPr>
          <w:p w14:paraId="5E0186C1"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223 931</w:t>
            </w:r>
          </w:p>
        </w:tc>
        <w:tc>
          <w:tcPr>
            <w:tcW w:w="1260" w:type="dxa"/>
            <w:noWrap/>
            <w:vAlign w:val="bottom"/>
          </w:tcPr>
          <w:p w14:paraId="7B9B8F5F"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83 226</w:t>
            </w:r>
          </w:p>
        </w:tc>
        <w:tc>
          <w:tcPr>
            <w:tcW w:w="1140" w:type="dxa"/>
            <w:noWrap/>
            <w:vAlign w:val="bottom"/>
          </w:tcPr>
          <w:p w14:paraId="19D839FB"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12 489</w:t>
            </w:r>
          </w:p>
        </w:tc>
        <w:tc>
          <w:tcPr>
            <w:tcW w:w="1660" w:type="dxa"/>
            <w:noWrap/>
            <w:vAlign w:val="bottom"/>
          </w:tcPr>
          <w:p w14:paraId="17351F70"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35 127</w:t>
            </w:r>
          </w:p>
        </w:tc>
        <w:tc>
          <w:tcPr>
            <w:tcW w:w="940" w:type="dxa"/>
            <w:noWrap/>
            <w:vAlign w:val="bottom"/>
          </w:tcPr>
          <w:p w14:paraId="6C03C993"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2F7330" w:rsidRPr="0047052D" w14:paraId="59294F30"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3B7925BA"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TRB14 Tunceli  </w:t>
            </w:r>
          </w:p>
        </w:tc>
        <w:tc>
          <w:tcPr>
            <w:tcW w:w="1183" w:type="dxa"/>
            <w:noWrap/>
            <w:vAlign w:val="bottom"/>
          </w:tcPr>
          <w:p w14:paraId="31A9337A"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649 924</w:t>
            </w:r>
          </w:p>
        </w:tc>
        <w:tc>
          <w:tcPr>
            <w:tcW w:w="1209" w:type="dxa"/>
            <w:noWrap/>
            <w:vAlign w:val="bottom"/>
          </w:tcPr>
          <w:p w14:paraId="4328A02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304 547</w:t>
            </w:r>
          </w:p>
        </w:tc>
        <w:tc>
          <w:tcPr>
            <w:tcW w:w="1260" w:type="dxa"/>
            <w:noWrap/>
            <w:vAlign w:val="bottom"/>
          </w:tcPr>
          <w:p w14:paraId="08956B17"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319 007</w:t>
            </w:r>
          </w:p>
        </w:tc>
        <w:tc>
          <w:tcPr>
            <w:tcW w:w="1140" w:type="dxa"/>
            <w:noWrap/>
            <w:vAlign w:val="bottom"/>
          </w:tcPr>
          <w:p w14:paraId="673A002F"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4 064</w:t>
            </w:r>
          </w:p>
        </w:tc>
        <w:tc>
          <w:tcPr>
            <w:tcW w:w="1660" w:type="dxa"/>
            <w:noWrap/>
            <w:vAlign w:val="bottom"/>
          </w:tcPr>
          <w:p w14:paraId="3725F912"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22 306</w:t>
            </w:r>
          </w:p>
        </w:tc>
        <w:tc>
          <w:tcPr>
            <w:tcW w:w="940" w:type="dxa"/>
            <w:noWrap/>
            <w:vAlign w:val="bottom"/>
          </w:tcPr>
          <w:p w14:paraId="46D0F3E4"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2F7330" w:rsidRPr="0047052D" w14:paraId="5EA0A5FF"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10576" w:type="dxa"/>
            <w:gridSpan w:val="7"/>
            <w:noWrap/>
            <w:hideMark/>
          </w:tcPr>
          <w:p w14:paraId="20CFCAB8" w14:textId="77777777" w:rsidR="002F7330" w:rsidRPr="0047052D" w:rsidRDefault="002F7330" w:rsidP="007E4EB4">
            <w:pPr>
              <w:jc w:val="center"/>
              <w:rPr>
                <w:rFonts w:asciiTheme="minorHAnsi" w:eastAsia="Times New Roman" w:hAnsiTheme="minorHAnsi" w:cstheme="minorHAnsi"/>
                <w:sz w:val="18"/>
                <w:szCs w:val="18"/>
                <w:lang w:eastAsia="tr-TR"/>
              </w:rPr>
            </w:pPr>
            <w:r>
              <w:rPr>
                <w:rFonts w:asciiTheme="minorHAnsi" w:eastAsia="Times New Roman" w:hAnsiTheme="minorHAnsi" w:cstheme="minorHAnsi"/>
                <w:sz w:val="18"/>
                <w:szCs w:val="18"/>
                <w:lang w:eastAsia="tr-TR"/>
              </w:rPr>
              <w:t xml:space="preserve">TRB1 Bölgesi </w:t>
            </w:r>
            <w:r w:rsidRPr="0047052D">
              <w:rPr>
                <w:rFonts w:asciiTheme="minorHAnsi" w:eastAsia="Times New Roman" w:hAnsiTheme="minorHAnsi" w:cstheme="minorHAnsi"/>
                <w:sz w:val="18"/>
                <w:szCs w:val="18"/>
                <w:lang w:eastAsia="tr-TR"/>
              </w:rPr>
              <w:t>Tarım alanları, 201</w:t>
            </w:r>
            <w:r>
              <w:rPr>
                <w:rFonts w:asciiTheme="minorHAnsi" w:eastAsia="Times New Roman" w:hAnsiTheme="minorHAnsi" w:cstheme="minorHAnsi"/>
                <w:sz w:val="18"/>
                <w:szCs w:val="18"/>
                <w:lang w:eastAsia="tr-TR"/>
              </w:rPr>
              <w:t>6</w:t>
            </w:r>
            <w:r w:rsidRPr="0047052D">
              <w:rPr>
                <w:rFonts w:asciiTheme="minorHAnsi" w:eastAsia="Times New Roman" w:hAnsiTheme="minorHAnsi" w:cstheme="minorHAnsi"/>
                <w:sz w:val="18"/>
                <w:szCs w:val="18"/>
                <w:lang w:eastAsia="tr-TR"/>
              </w:rPr>
              <w:t xml:space="preserve"> (Dekar)</w:t>
            </w:r>
          </w:p>
        </w:tc>
      </w:tr>
      <w:tr w:rsidR="002F7330" w:rsidRPr="0047052D" w14:paraId="29E971FB"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val="restart"/>
            <w:tcBorders>
              <w:bottom w:val="single" w:sz="8" w:space="0" w:color="4472C4" w:themeColor="accent1"/>
            </w:tcBorders>
            <w:noWrap/>
            <w:hideMark/>
          </w:tcPr>
          <w:p w14:paraId="540D0778"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val="restart"/>
            <w:tcBorders>
              <w:bottom w:val="single" w:sz="8" w:space="0" w:color="4472C4" w:themeColor="accent1"/>
            </w:tcBorders>
            <w:noWrap/>
            <w:vAlign w:val="bottom"/>
            <w:hideMark/>
          </w:tcPr>
          <w:p w14:paraId="12E46CA6"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Toplam alan</w:t>
            </w:r>
          </w:p>
        </w:tc>
        <w:tc>
          <w:tcPr>
            <w:tcW w:w="2469" w:type="dxa"/>
            <w:gridSpan w:val="2"/>
            <w:tcBorders>
              <w:bottom w:val="single" w:sz="8" w:space="0" w:color="4472C4" w:themeColor="accent1"/>
            </w:tcBorders>
            <w:hideMark/>
          </w:tcPr>
          <w:p w14:paraId="6028DEEA"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Tahıllar ve diğer bitkisel ürünlerin alanı </w:t>
            </w:r>
            <w:r w:rsidRPr="0047052D">
              <w:rPr>
                <w:rFonts w:asciiTheme="minorHAnsi" w:eastAsia="Times New Roman" w:hAnsiTheme="minorHAnsi" w:cstheme="minorHAnsi"/>
                <w:sz w:val="18"/>
                <w:szCs w:val="18"/>
                <w:lang w:eastAsia="tr-TR"/>
              </w:rPr>
              <w:t xml:space="preserve">                                            </w:t>
            </w:r>
          </w:p>
        </w:tc>
        <w:tc>
          <w:tcPr>
            <w:tcW w:w="1140" w:type="dxa"/>
            <w:vMerge w:val="restart"/>
            <w:tcBorders>
              <w:bottom w:val="single" w:sz="8" w:space="0" w:color="4472C4" w:themeColor="accent1"/>
            </w:tcBorders>
            <w:hideMark/>
          </w:tcPr>
          <w:p w14:paraId="1AFCA335"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Sebze  Bahçeleri</w:t>
            </w:r>
            <w:proofErr w:type="gramEnd"/>
            <w:r w:rsidRPr="0047052D">
              <w:rPr>
                <w:rFonts w:asciiTheme="minorHAnsi" w:eastAsia="Times New Roman" w:hAnsiTheme="minorHAnsi" w:cstheme="minorHAnsi"/>
                <w:b/>
                <w:bCs/>
                <w:sz w:val="18"/>
                <w:szCs w:val="18"/>
                <w:lang w:eastAsia="tr-TR"/>
              </w:rPr>
              <w:t xml:space="preserve"> Alanı</w:t>
            </w:r>
          </w:p>
        </w:tc>
        <w:tc>
          <w:tcPr>
            <w:tcW w:w="1660" w:type="dxa"/>
            <w:vMerge w:val="restart"/>
            <w:tcBorders>
              <w:bottom w:val="single" w:sz="8" w:space="0" w:color="4472C4" w:themeColor="accent1"/>
            </w:tcBorders>
            <w:hideMark/>
          </w:tcPr>
          <w:p w14:paraId="690DE6D1"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Meyveler, </w:t>
            </w:r>
          </w:p>
          <w:p w14:paraId="555CD377"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içecek</w:t>
            </w:r>
            <w:proofErr w:type="gramEnd"/>
            <w:r w:rsidRPr="0047052D">
              <w:rPr>
                <w:rFonts w:asciiTheme="minorHAnsi" w:eastAsia="Times New Roman" w:hAnsiTheme="minorHAnsi" w:cstheme="minorHAnsi"/>
                <w:b/>
                <w:bCs/>
                <w:sz w:val="18"/>
                <w:szCs w:val="18"/>
                <w:lang w:eastAsia="tr-TR"/>
              </w:rPr>
              <w:t xml:space="preserve"> ve </w:t>
            </w:r>
          </w:p>
          <w:p w14:paraId="65295984"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baharat</w:t>
            </w:r>
            <w:proofErr w:type="gramEnd"/>
            <w:r w:rsidRPr="0047052D">
              <w:rPr>
                <w:rFonts w:asciiTheme="minorHAnsi" w:eastAsia="Times New Roman" w:hAnsiTheme="minorHAnsi" w:cstheme="minorHAnsi"/>
                <w:b/>
                <w:bCs/>
                <w:sz w:val="18"/>
                <w:szCs w:val="18"/>
                <w:lang w:eastAsia="tr-TR"/>
              </w:rPr>
              <w:t xml:space="preserve"> alanı</w:t>
            </w:r>
          </w:p>
        </w:tc>
        <w:tc>
          <w:tcPr>
            <w:tcW w:w="940" w:type="dxa"/>
            <w:vMerge w:val="restart"/>
            <w:tcBorders>
              <w:bottom w:val="single" w:sz="8" w:space="0" w:color="4472C4" w:themeColor="accent1"/>
            </w:tcBorders>
            <w:hideMark/>
          </w:tcPr>
          <w:p w14:paraId="7E5BFC42"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Süs Bitkileri Alanı</w:t>
            </w:r>
          </w:p>
        </w:tc>
      </w:tr>
      <w:tr w:rsidR="002F7330" w:rsidRPr="0047052D" w14:paraId="7710DF3C"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hideMark/>
          </w:tcPr>
          <w:p w14:paraId="7BC6635A"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hideMark/>
          </w:tcPr>
          <w:p w14:paraId="04DE643E"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p>
        </w:tc>
        <w:tc>
          <w:tcPr>
            <w:tcW w:w="1209" w:type="dxa"/>
            <w:hideMark/>
          </w:tcPr>
          <w:p w14:paraId="62B84B67"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Ekilen alan</w:t>
            </w:r>
            <w:r w:rsidRPr="0047052D">
              <w:rPr>
                <w:rFonts w:asciiTheme="minorHAnsi" w:eastAsia="Times New Roman" w:hAnsiTheme="minorHAnsi" w:cstheme="minorHAnsi"/>
                <w:b/>
                <w:bCs/>
                <w:sz w:val="18"/>
                <w:szCs w:val="18"/>
                <w:vertAlign w:val="superscript"/>
                <w:lang w:eastAsia="tr-TR"/>
              </w:rPr>
              <w:t xml:space="preserve">  </w:t>
            </w:r>
          </w:p>
        </w:tc>
        <w:tc>
          <w:tcPr>
            <w:tcW w:w="1260" w:type="dxa"/>
            <w:noWrap/>
            <w:hideMark/>
          </w:tcPr>
          <w:p w14:paraId="5331A70D"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Nadas </w:t>
            </w:r>
          </w:p>
        </w:tc>
        <w:tc>
          <w:tcPr>
            <w:tcW w:w="1140" w:type="dxa"/>
            <w:vMerge/>
            <w:noWrap/>
            <w:hideMark/>
          </w:tcPr>
          <w:p w14:paraId="32E2887F"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1660" w:type="dxa"/>
            <w:vMerge/>
            <w:noWrap/>
            <w:hideMark/>
          </w:tcPr>
          <w:p w14:paraId="379B43C2"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940" w:type="dxa"/>
            <w:vMerge/>
            <w:noWrap/>
            <w:hideMark/>
          </w:tcPr>
          <w:p w14:paraId="5A83383A"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r>
      <w:tr w:rsidR="002F7330" w:rsidRPr="0047052D" w14:paraId="56F8A8CD"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5D50FCA7"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 Türkiye </w:t>
            </w:r>
          </w:p>
        </w:tc>
        <w:tc>
          <w:tcPr>
            <w:tcW w:w="1183" w:type="dxa"/>
            <w:noWrap/>
            <w:vAlign w:val="bottom"/>
          </w:tcPr>
          <w:p w14:paraId="06F97640"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237 111 592</w:t>
            </w:r>
          </w:p>
        </w:tc>
        <w:tc>
          <w:tcPr>
            <w:tcW w:w="1209" w:type="dxa"/>
            <w:noWrap/>
            <w:vAlign w:val="bottom"/>
          </w:tcPr>
          <w:p w14:paraId="2B3A3816"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155 746 391</w:t>
            </w:r>
          </w:p>
        </w:tc>
        <w:tc>
          <w:tcPr>
            <w:tcW w:w="1260" w:type="dxa"/>
            <w:noWrap/>
            <w:vAlign w:val="bottom"/>
          </w:tcPr>
          <w:p w14:paraId="73867EBA"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39 982 957</w:t>
            </w:r>
          </w:p>
        </w:tc>
        <w:tc>
          <w:tcPr>
            <w:tcW w:w="1140" w:type="dxa"/>
            <w:noWrap/>
            <w:vAlign w:val="bottom"/>
          </w:tcPr>
          <w:p w14:paraId="09B8A48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8 041 419</w:t>
            </w:r>
          </w:p>
        </w:tc>
        <w:tc>
          <w:tcPr>
            <w:tcW w:w="1660" w:type="dxa"/>
            <w:noWrap/>
            <w:vAlign w:val="bottom"/>
          </w:tcPr>
          <w:p w14:paraId="0B8B90F4"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33 292 166</w:t>
            </w:r>
          </w:p>
        </w:tc>
        <w:tc>
          <w:tcPr>
            <w:tcW w:w="940" w:type="dxa"/>
            <w:noWrap/>
            <w:vAlign w:val="bottom"/>
          </w:tcPr>
          <w:p w14:paraId="04449AF0"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48 659</w:t>
            </w:r>
          </w:p>
        </w:tc>
      </w:tr>
      <w:tr w:rsidR="002F7330" w:rsidRPr="0047052D" w14:paraId="5FC476CA"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1C70A27B"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 Ortadoğu Anadolu   </w:t>
            </w:r>
          </w:p>
        </w:tc>
        <w:tc>
          <w:tcPr>
            <w:tcW w:w="1183" w:type="dxa"/>
            <w:noWrap/>
            <w:vAlign w:val="bottom"/>
          </w:tcPr>
          <w:p w14:paraId="281612A4"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12 988 355</w:t>
            </w:r>
          </w:p>
        </w:tc>
        <w:tc>
          <w:tcPr>
            <w:tcW w:w="1209" w:type="dxa"/>
            <w:noWrap/>
            <w:vAlign w:val="bottom"/>
          </w:tcPr>
          <w:p w14:paraId="71D5DBC4"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8 270 462</w:t>
            </w:r>
          </w:p>
        </w:tc>
        <w:tc>
          <w:tcPr>
            <w:tcW w:w="1260" w:type="dxa"/>
            <w:noWrap/>
            <w:vAlign w:val="bottom"/>
          </w:tcPr>
          <w:p w14:paraId="345CE544"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3 101 590</w:t>
            </w:r>
          </w:p>
        </w:tc>
        <w:tc>
          <w:tcPr>
            <w:tcW w:w="1140" w:type="dxa"/>
            <w:noWrap/>
            <w:vAlign w:val="bottom"/>
          </w:tcPr>
          <w:p w14:paraId="6AD42D4E"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229 009</w:t>
            </w:r>
          </w:p>
        </w:tc>
        <w:tc>
          <w:tcPr>
            <w:tcW w:w="1660" w:type="dxa"/>
            <w:noWrap/>
            <w:vAlign w:val="bottom"/>
          </w:tcPr>
          <w:p w14:paraId="68DAEDBD"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1 387 050</w:t>
            </w:r>
          </w:p>
        </w:tc>
        <w:tc>
          <w:tcPr>
            <w:tcW w:w="940" w:type="dxa"/>
            <w:noWrap/>
            <w:vAlign w:val="bottom"/>
          </w:tcPr>
          <w:p w14:paraId="31DF54C9"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244</w:t>
            </w:r>
          </w:p>
        </w:tc>
      </w:tr>
      <w:tr w:rsidR="002F7330" w:rsidRPr="0047052D" w14:paraId="37549F0D"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0F0E0013"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TRB1 (Malatya,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Bingöl, Tunceli)  </w:t>
            </w:r>
          </w:p>
        </w:tc>
        <w:tc>
          <w:tcPr>
            <w:tcW w:w="1183" w:type="dxa"/>
            <w:noWrap/>
            <w:vAlign w:val="bottom"/>
          </w:tcPr>
          <w:p w14:paraId="27258077"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5 522 268</w:t>
            </w:r>
          </w:p>
        </w:tc>
        <w:tc>
          <w:tcPr>
            <w:tcW w:w="1209" w:type="dxa"/>
            <w:noWrap/>
            <w:vAlign w:val="bottom"/>
          </w:tcPr>
          <w:p w14:paraId="64BE2B79"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2 626 368</w:t>
            </w:r>
          </w:p>
        </w:tc>
        <w:tc>
          <w:tcPr>
            <w:tcW w:w="1260" w:type="dxa"/>
            <w:noWrap/>
            <w:vAlign w:val="bottom"/>
          </w:tcPr>
          <w:p w14:paraId="6E969D6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1 529 061</w:t>
            </w:r>
          </w:p>
        </w:tc>
        <w:tc>
          <w:tcPr>
            <w:tcW w:w="1140" w:type="dxa"/>
            <w:noWrap/>
            <w:vAlign w:val="bottom"/>
          </w:tcPr>
          <w:p w14:paraId="2321F142"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130 080</w:t>
            </w:r>
          </w:p>
        </w:tc>
        <w:tc>
          <w:tcPr>
            <w:tcW w:w="1660" w:type="dxa"/>
            <w:noWrap/>
            <w:vAlign w:val="bottom"/>
          </w:tcPr>
          <w:p w14:paraId="68312D4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1 236 515</w:t>
            </w:r>
          </w:p>
        </w:tc>
        <w:tc>
          <w:tcPr>
            <w:tcW w:w="940" w:type="dxa"/>
            <w:noWrap/>
            <w:vAlign w:val="bottom"/>
          </w:tcPr>
          <w:p w14:paraId="41A3788D"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244</w:t>
            </w:r>
          </w:p>
        </w:tc>
      </w:tr>
      <w:tr w:rsidR="002F7330" w:rsidRPr="0047052D" w14:paraId="60F34102"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446689CB"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TRB11 Malatya  </w:t>
            </w:r>
          </w:p>
        </w:tc>
        <w:tc>
          <w:tcPr>
            <w:tcW w:w="1183" w:type="dxa"/>
            <w:noWrap/>
            <w:vAlign w:val="bottom"/>
          </w:tcPr>
          <w:p w14:paraId="2CC102F2"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2 866 278</w:t>
            </w:r>
          </w:p>
        </w:tc>
        <w:tc>
          <w:tcPr>
            <w:tcW w:w="1209" w:type="dxa"/>
            <w:noWrap/>
            <w:vAlign w:val="bottom"/>
          </w:tcPr>
          <w:p w14:paraId="039ABB5C"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1 105 196</w:t>
            </w:r>
          </w:p>
        </w:tc>
        <w:tc>
          <w:tcPr>
            <w:tcW w:w="1260" w:type="dxa"/>
            <w:noWrap/>
            <w:vAlign w:val="bottom"/>
          </w:tcPr>
          <w:p w14:paraId="621269CC"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795 202</w:t>
            </w:r>
          </w:p>
        </w:tc>
        <w:tc>
          <w:tcPr>
            <w:tcW w:w="1140" w:type="dxa"/>
            <w:noWrap/>
            <w:vAlign w:val="bottom"/>
          </w:tcPr>
          <w:p w14:paraId="7771ABD8"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49 957</w:t>
            </w:r>
          </w:p>
        </w:tc>
        <w:tc>
          <w:tcPr>
            <w:tcW w:w="1660" w:type="dxa"/>
            <w:noWrap/>
            <w:vAlign w:val="bottom"/>
          </w:tcPr>
          <w:p w14:paraId="5EDA7D85"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915 865</w:t>
            </w:r>
          </w:p>
        </w:tc>
        <w:tc>
          <w:tcPr>
            <w:tcW w:w="940" w:type="dxa"/>
            <w:noWrap/>
            <w:vAlign w:val="bottom"/>
          </w:tcPr>
          <w:p w14:paraId="7F0E417C"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58</w:t>
            </w:r>
          </w:p>
        </w:tc>
      </w:tr>
      <w:tr w:rsidR="002F7330" w:rsidRPr="0047052D" w14:paraId="21ECBAA9"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6F11D971"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TRB12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w:t>
            </w:r>
          </w:p>
        </w:tc>
        <w:tc>
          <w:tcPr>
            <w:tcW w:w="1183" w:type="dxa"/>
            <w:noWrap/>
            <w:vAlign w:val="bottom"/>
          </w:tcPr>
          <w:p w14:paraId="1ACFBD96"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1 744 410</w:t>
            </w:r>
          </w:p>
        </w:tc>
        <w:tc>
          <w:tcPr>
            <w:tcW w:w="1209" w:type="dxa"/>
            <w:noWrap/>
            <w:vAlign w:val="bottom"/>
          </w:tcPr>
          <w:p w14:paraId="2EA8EEF2"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1 039 202</w:t>
            </w:r>
          </w:p>
        </w:tc>
        <w:tc>
          <w:tcPr>
            <w:tcW w:w="1260" w:type="dxa"/>
            <w:noWrap/>
            <w:vAlign w:val="bottom"/>
          </w:tcPr>
          <w:p w14:paraId="21E39062"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377 384</w:t>
            </w:r>
          </w:p>
        </w:tc>
        <w:tc>
          <w:tcPr>
            <w:tcW w:w="1140" w:type="dxa"/>
            <w:noWrap/>
            <w:vAlign w:val="bottom"/>
          </w:tcPr>
          <w:p w14:paraId="3226CA9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64 052</w:t>
            </w:r>
          </w:p>
        </w:tc>
        <w:tc>
          <w:tcPr>
            <w:tcW w:w="1660" w:type="dxa"/>
            <w:noWrap/>
            <w:vAlign w:val="bottom"/>
          </w:tcPr>
          <w:p w14:paraId="15376F55"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263 586</w:t>
            </w:r>
          </w:p>
        </w:tc>
        <w:tc>
          <w:tcPr>
            <w:tcW w:w="940" w:type="dxa"/>
            <w:noWrap/>
            <w:vAlign w:val="bottom"/>
          </w:tcPr>
          <w:p w14:paraId="0AB6CD40"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186</w:t>
            </w:r>
          </w:p>
        </w:tc>
      </w:tr>
      <w:tr w:rsidR="002F7330" w:rsidRPr="0047052D" w14:paraId="1D70CF46"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11C1B7E5"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TRB13 Bingöl  </w:t>
            </w:r>
          </w:p>
        </w:tc>
        <w:tc>
          <w:tcPr>
            <w:tcW w:w="1183" w:type="dxa"/>
            <w:noWrap/>
            <w:vAlign w:val="bottom"/>
          </w:tcPr>
          <w:p w14:paraId="4FB87F24"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319 428</w:t>
            </w:r>
          </w:p>
        </w:tc>
        <w:tc>
          <w:tcPr>
            <w:tcW w:w="1209" w:type="dxa"/>
            <w:noWrap/>
            <w:vAlign w:val="bottom"/>
          </w:tcPr>
          <w:p w14:paraId="73F275B2"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200 880</w:t>
            </w:r>
          </w:p>
        </w:tc>
        <w:tc>
          <w:tcPr>
            <w:tcW w:w="1260" w:type="dxa"/>
            <w:noWrap/>
            <w:vAlign w:val="bottom"/>
          </w:tcPr>
          <w:p w14:paraId="379A23E7"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72 091</w:t>
            </w:r>
          </w:p>
        </w:tc>
        <w:tc>
          <w:tcPr>
            <w:tcW w:w="1140" w:type="dxa"/>
            <w:noWrap/>
            <w:vAlign w:val="bottom"/>
          </w:tcPr>
          <w:p w14:paraId="2F6020AC"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11 730</w:t>
            </w:r>
          </w:p>
        </w:tc>
        <w:tc>
          <w:tcPr>
            <w:tcW w:w="1660" w:type="dxa"/>
            <w:noWrap/>
            <w:vAlign w:val="bottom"/>
          </w:tcPr>
          <w:p w14:paraId="15D23277"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34 727</w:t>
            </w:r>
          </w:p>
        </w:tc>
        <w:tc>
          <w:tcPr>
            <w:tcW w:w="940" w:type="dxa"/>
            <w:noWrap/>
            <w:vAlign w:val="bottom"/>
          </w:tcPr>
          <w:p w14:paraId="3BE6B9C0"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2F7330" w:rsidRPr="0047052D" w14:paraId="151B23BF"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0BCC5FB7"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TRB14 Tunceli  </w:t>
            </w:r>
          </w:p>
        </w:tc>
        <w:tc>
          <w:tcPr>
            <w:tcW w:w="1183" w:type="dxa"/>
            <w:noWrap/>
            <w:vAlign w:val="bottom"/>
          </w:tcPr>
          <w:p w14:paraId="3A809432"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592 152</w:t>
            </w:r>
          </w:p>
        </w:tc>
        <w:tc>
          <w:tcPr>
            <w:tcW w:w="1209" w:type="dxa"/>
            <w:noWrap/>
            <w:vAlign w:val="bottom"/>
          </w:tcPr>
          <w:p w14:paraId="71C21C26"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281 090</w:t>
            </w:r>
          </w:p>
        </w:tc>
        <w:tc>
          <w:tcPr>
            <w:tcW w:w="1260" w:type="dxa"/>
            <w:noWrap/>
            <w:vAlign w:val="bottom"/>
          </w:tcPr>
          <w:p w14:paraId="3EBEE3C7"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284 384</w:t>
            </w:r>
          </w:p>
        </w:tc>
        <w:tc>
          <w:tcPr>
            <w:tcW w:w="1140" w:type="dxa"/>
            <w:noWrap/>
            <w:vAlign w:val="bottom"/>
          </w:tcPr>
          <w:p w14:paraId="3C351A7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4 341</w:t>
            </w:r>
          </w:p>
        </w:tc>
        <w:tc>
          <w:tcPr>
            <w:tcW w:w="1660" w:type="dxa"/>
            <w:noWrap/>
            <w:vAlign w:val="bottom"/>
          </w:tcPr>
          <w:p w14:paraId="5C443006"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22 337</w:t>
            </w:r>
          </w:p>
        </w:tc>
        <w:tc>
          <w:tcPr>
            <w:tcW w:w="940" w:type="dxa"/>
            <w:noWrap/>
            <w:vAlign w:val="bottom"/>
          </w:tcPr>
          <w:p w14:paraId="3EF3414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2F7330" w:rsidRPr="0047052D" w14:paraId="55202255"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10576" w:type="dxa"/>
            <w:gridSpan w:val="7"/>
            <w:noWrap/>
            <w:hideMark/>
          </w:tcPr>
          <w:p w14:paraId="4D3714A7" w14:textId="77777777" w:rsidR="002F7330" w:rsidRPr="0047052D" w:rsidRDefault="002F7330" w:rsidP="007E4EB4">
            <w:pPr>
              <w:jc w:val="center"/>
              <w:rPr>
                <w:rFonts w:asciiTheme="minorHAnsi" w:eastAsia="Times New Roman" w:hAnsiTheme="minorHAnsi" w:cstheme="minorHAnsi"/>
                <w:sz w:val="18"/>
                <w:szCs w:val="18"/>
                <w:lang w:eastAsia="tr-TR"/>
              </w:rPr>
            </w:pPr>
            <w:r>
              <w:rPr>
                <w:rFonts w:asciiTheme="minorHAnsi" w:eastAsia="Times New Roman" w:hAnsiTheme="minorHAnsi" w:cstheme="minorHAnsi"/>
                <w:sz w:val="18"/>
                <w:szCs w:val="18"/>
                <w:lang w:eastAsia="tr-TR"/>
              </w:rPr>
              <w:t xml:space="preserve">TRB1 Bölgesi </w:t>
            </w:r>
            <w:r w:rsidRPr="0047052D">
              <w:rPr>
                <w:rFonts w:asciiTheme="minorHAnsi" w:eastAsia="Times New Roman" w:hAnsiTheme="minorHAnsi" w:cstheme="minorHAnsi"/>
                <w:sz w:val="18"/>
                <w:szCs w:val="18"/>
                <w:lang w:eastAsia="tr-TR"/>
              </w:rPr>
              <w:t>Tarım alanları, 201</w:t>
            </w:r>
            <w:r>
              <w:rPr>
                <w:rFonts w:asciiTheme="minorHAnsi" w:eastAsia="Times New Roman" w:hAnsiTheme="minorHAnsi" w:cstheme="minorHAnsi"/>
                <w:sz w:val="18"/>
                <w:szCs w:val="18"/>
                <w:lang w:eastAsia="tr-TR"/>
              </w:rPr>
              <w:t>7</w:t>
            </w:r>
            <w:r w:rsidRPr="0047052D">
              <w:rPr>
                <w:rFonts w:asciiTheme="minorHAnsi" w:eastAsia="Times New Roman" w:hAnsiTheme="minorHAnsi" w:cstheme="minorHAnsi"/>
                <w:sz w:val="18"/>
                <w:szCs w:val="18"/>
                <w:lang w:eastAsia="tr-TR"/>
              </w:rPr>
              <w:t xml:space="preserve"> (Dekar)</w:t>
            </w:r>
          </w:p>
        </w:tc>
      </w:tr>
      <w:tr w:rsidR="002F7330" w:rsidRPr="0047052D" w14:paraId="36EEDD1B"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val="restart"/>
            <w:tcBorders>
              <w:bottom w:val="single" w:sz="8" w:space="0" w:color="4472C4" w:themeColor="accent1"/>
            </w:tcBorders>
            <w:noWrap/>
            <w:hideMark/>
          </w:tcPr>
          <w:p w14:paraId="4CD204A6"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val="restart"/>
            <w:tcBorders>
              <w:bottom w:val="single" w:sz="8" w:space="0" w:color="4472C4" w:themeColor="accent1"/>
            </w:tcBorders>
            <w:noWrap/>
            <w:vAlign w:val="bottom"/>
            <w:hideMark/>
          </w:tcPr>
          <w:p w14:paraId="3009321E"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Toplam alan</w:t>
            </w:r>
          </w:p>
        </w:tc>
        <w:tc>
          <w:tcPr>
            <w:tcW w:w="2469" w:type="dxa"/>
            <w:gridSpan w:val="2"/>
            <w:tcBorders>
              <w:bottom w:val="single" w:sz="8" w:space="0" w:color="4472C4" w:themeColor="accent1"/>
            </w:tcBorders>
            <w:hideMark/>
          </w:tcPr>
          <w:p w14:paraId="6BD46C42"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Tahıllar ve diğer bitkisel ürünlerin alanı </w:t>
            </w:r>
            <w:r w:rsidRPr="0047052D">
              <w:rPr>
                <w:rFonts w:asciiTheme="minorHAnsi" w:eastAsia="Times New Roman" w:hAnsiTheme="minorHAnsi" w:cstheme="minorHAnsi"/>
                <w:sz w:val="18"/>
                <w:szCs w:val="18"/>
                <w:lang w:eastAsia="tr-TR"/>
              </w:rPr>
              <w:t xml:space="preserve">                                            </w:t>
            </w:r>
          </w:p>
        </w:tc>
        <w:tc>
          <w:tcPr>
            <w:tcW w:w="1140" w:type="dxa"/>
            <w:vMerge w:val="restart"/>
            <w:tcBorders>
              <w:bottom w:val="single" w:sz="8" w:space="0" w:color="4472C4" w:themeColor="accent1"/>
            </w:tcBorders>
            <w:hideMark/>
          </w:tcPr>
          <w:p w14:paraId="4F4A0521"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Sebze  Bahçeleri</w:t>
            </w:r>
            <w:proofErr w:type="gramEnd"/>
            <w:r w:rsidRPr="0047052D">
              <w:rPr>
                <w:rFonts w:asciiTheme="minorHAnsi" w:eastAsia="Times New Roman" w:hAnsiTheme="minorHAnsi" w:cstheme="minorHAnsi"/>
                <w:b/>
                <w:bCs/>
                <w:sz w:val="18"/>
                <w:szCs w:val="18"/>
                <w:lang w:eastAsia="tr-TR"/>
              </w:rPr>
              <w:t xml:space="preserve"> Alanı</w:t>
            </w:r>
          </w:p>
        </w:tc>
        <w:tc>
          <w:tcPr>
            <w:tcW w:w="1660" w:type="dxa"/>
            <w:vMerge w:val="restart"/>
            <w:tcBorders>
              <w:bottom w:val="single" w:sz="8" w:space="0" w:color="4472C4" w:themeColor="accent1"/>
            </w:tcBorders>
            <w:hideMark/>
          </w:tcPr>
          <w:p w14:paraId="65B3A538"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Meyveler, </w:t>
            </w:r>
          </w:p>
          <w:p w14:paraId="37D63434"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içecek</w:t>
            </w:r>
            <w:proofErr w:type="gramEnd"/>
            <w:r w:rsidRPr="0047052D">
              <w:rPr>
                <w:rFonts w:asciiTheme="minorHAnsi" w:eastAsia="Times New Roman" w:hAnsiTheme="minorHAnsi" w:cstheme="minorHAnsi"/>
                <w:b/>
                <w:bCs/>
                <w:sz w:val="18"/>
                <w:szCs w:val="18"/>
                <w:lang w:eastAsia="tr-TR"/>
              </w:rPr>
              <w:t xml:space="preserve"> ve </w:t>
            </w:r>
          </w:p>
          <w:p w14:paraId="2F9D8715"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baharat</w:t>
            </w:r>
            <w:proofErr w:type="gramEnd"/>
            <w:r w:rsidRPr="0047052D">
              <w:rPr>
                <w:rFonts w:asciiTheme="minorHAnsi" w:eastAsia="Times New Roman" w:hAnsiTheme="minorHAnsi" w:cstheme="minorHAnsi"/>
                <w:b/>
                <w:bCs/>
                <w:sz w:val="18"/>
                <w:szCs w:val="18"/>
                <w:lang w:eastAsia="tr-TR"/>
              </w:rPr>
              <w:t xml:space="preserve"> alanı</w:t>
            </w:r>
          </w:p>
        </w:tc>
        <w:tc>
          <w:tcPr>
            <w:tcW w:w="940" w:type="dxa"/>
            <w:vMerge w:val="restart"/>
            <w:tcBorders>
              <w:bottom w:val="single" w:sz="8" w:space="0" w:color="4472C4" w:themeColor="accent1"/>
            </w:tcBorders>
            <w:hideMark/>
          </w:tcPr>
          <w:p w14:paraId="49540273"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Süs Bitkileri Alanı</w:t>
            </w:r>
          </w:p>
        </w:tc>
      </w:tr>
      <w:tr w:rsidR="002F7330" w:rsidRPr="0047052D" w14:paraId="6AA83A66"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hideMark/>
          </w:tcPr>
          <w:p w14:paraId="04A51ACC"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hideMark/>
          </w:tcPr>
          <w:p w14:paraId="4D01AA3F"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p>
        </w:tc>
        <w:tc>
          <w:tcPr>
            <w:tcW w:w="1209" w:type="dxa"/>
            <w:hideMark/>
          </w:tcPr>
          <w:p w14:paraId="53ED1E2F"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Ekilen alan</w:t>
            </w:r>
            <w:r w:rsidRPr="0047052D">
              <w:rPr>
                <w:rFonts w:asciiTheme="minorHAnsi" w:eastAsia="Times New Roman" w:hAnsiTheme="minorHAnsi" w:cstheme="minorHAnsi"/>
                <w:b/>
                <w:bCs/>
                <w:sz w:val="18"/>
                <w:szCs w:val="18"/>
                <w:vertAlign w:val="superscript"/>
                <w:lang w:eastAsia="tr-TR"/>
              </w:rPr>
              <w:t xml:space="preserve">  </w:t>
            </w:r>
          </w:p>
        </w:tc>
        <w:tc>
          <w:tcPr>
            <w:tcW w:w="1260" w:type="dxa"/>
            <w:noWrap/>
            <w:hideMark/>
          </w:tcPr>
          <w:p w14:paraId="4AABCF1C"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Nadas </w:t>
            </w:r>
          </w:p>
        </w:tc>
        <w:tc>
          <w:tcPr>
            <w:tcW w:w="1140" w:type="dxa"/>
            <w:vMerge/>
            <w:noWrap/>
            <w:hideMark/>
          </w:tcPr>
          <w:p w14:paraId="3C353D70"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1660" w:type="dxa"/>
            <w:vMerge/>
            <w:noWrap/>
            <w:hideMark/>
          </w:tcPr>
          <w:p w14:paraId="6182CA7A"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940" w:type="dxa"/>
            <w:vMerge/>
            <w:noWrap/>
            <w:hideMark/>
          </w:tcPr>
          <w:p w14:paraId="719E8D86"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r>
      <w:tr w:rsidR="002F7330" w:rsidRPr="0047052D" w14:paraId="01E2B90D"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52D54A79"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 Türkiye </w:t>
            </w:r>
          </w:p>
        </w:tc>
        <w:tc>
          <w:tcPr>
            <w:tcW w:w="1183" w:type="dxa"/>
            <w:noWrap/>
            <w:vAlign w:val="bottom"/>
          </w:tcPr>
          <w:p w14:paraId="5B96E19E"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233 850 926</w:t>
            </w:r>
          </w:p>
        </w:tc>
        <w:tc>
          <w:tcPr>
            <w:tcW w:w="1209" w:type="dxa"/>
            <w:noWrap/>
            <w:vAlign w:val="bottom"/>
          </w:tcPr>
          <w:p w14:paraId="465A462F"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155 363 201</w:t>
            </w:r>
          </w:p>
        </w:tc>
        <w:tc>
          <w:tcPr>
            <w:tcW w:w="1260" w:type="dxa"/>
            <w:noWrap/>
            <w:vAlign w:val="bottom"/>
          </w:tcPr>
          <w:p w14:paraId="10436679"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36 974 137</w:t>
            </w:r>
          </w:p>
        </w:tc>
        <w:tc>
          <w:tcPr>
            <w:tcW w:w="1140" w:type="dxa"/>
            <w:noWrap/>
            <w:vAlign w:val="bottom"/>
          </w:tcPr>
          <w:p w14:paraId="04BEEAEE"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7 982 650</w:t>
            </w:r>
          </w:p>
        </w:tc>
        <w:tc>
          <w:tcPr>
            <w:tcW w:w="1660" w:type="dxa"/>
            <w:noWrap/>
            <w:vAlign w:val="bottom"/>
          </w:tcPr>
          <w:p w14:paraId="2B475E1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33 481 004</w:t>
            </w:r>
          </w:p>
        </w:tc>
        <w:tc>
          <w:tcPr>
            <w:tcW w:w="940" w:type="dxa"/>
            <w:noWrap/>
            <w:vAlign w:val="bottom"/>
          </w:tcPr>
          <w:p w14:paraId="6BF06F17"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49 934</w:t>
            </w:r>
          </w:p>
        </w:tc>
      </w:tr>
      <w:tr w:rsidR="002F7330" w:rsidRPr="0047052D" w14:paraId="22B2D3C5"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71E1C637"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 Ortadoğu Anadolu   </w:t>
            </w:r>
          </w:p>
        </w:tc>
        <w:tc>
          <w:tcPr>
            <w:tcW w:w="1183" w:type="dxa"/>
            <w:noWrap/>
            <w:vAlign w:val="bottom"/>
          </w:tcPr>
          <w:p w14:paraId="7D7E2969"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12 587 762</w:t>
            </w:r>
          </w:p>
        </w:tc>
        <w:tc>
          <w:tcPr>
            <w:tcW w:w="1209" w:type="dxa"/>
            <w:noWrap/>
            <w:vAlign w:val="bottom"/>
          </w:tcPr>
          <w:p w14:paraId="6C07949B"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8 334 283</w:t>
            </w:r>
          </w:p>
        </w:tc>
        <w:tc>
          <w:tcPr>
            <w:tcW w:w="1260" w:type="dxa"/>
            <w:noWrap/>
            <w:vAlign w:val="bottom"/>
          </w:tcPr>
          <w:p w14:paraId="79DCFB10"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2 634 589</w:t>
            </w:r>
          </w:p>
        </w:tc>
        <w:tc>
          <w:tcPr>
            <w:tcW w:w="1140" w:type="dxa"/>
            <w:noWrap/>
            <w:vAlign w:val="bottom"/>
          </w:tcPr>
          <w:p w14:paraId="2D987F49"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237 688</w:t>
            </w:r>
          </w:p>
        </w:tc>
        <w:tc>
          <w:tcPr>
            <w:tcW w:w="1660" w:type="dxa"/>
            <w:noWrap/>
            <w:vAlign w:val="bottom"/>
          </w:tcPr>
          <w:p w14:paraId="4E57F1B4"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1 380 988</w:t>
            </w:r>
          </w:p>
        </w:tc>
        <w:tc>
          <w:tcPr>
            <w:tcW w:w="940" w:type="dxa"/>
            <w:noWrap/>
            <w:vAlign w:val="bottom"/>
          </w:tcPr>
          <w:p w14:paraId="1EE06C98"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214</w:t>
            </w:r>
          </w:p>
        </w:tc>
      </w:tr>
      <w:tr w:rsidR="002F7330" w:rsidRPr="0047052D" w14:paraId="094423EE"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4172EA28"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TRB1 (Malatya,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Bingöl, Tunceli)  </w:t>
            </w:r>
          </w:p>
        </w:tc>
        <w:tc>
          <w:tcPr>
            <w:tcW w:w="1183" w:type="dxa"/>
            <w:noWrap/>
            <w:vAlign w:val="bottom"/>
          </w:tcPr>
          <w:p w14:paraId="708DE635"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5 337 279</w:t>
            </w:r>
          </w:p>
        </w:tc>
        <w:tc>
          <w:tcPr>
            <w:tcW w:w="1209" w:type="dxa"/>
            <w:noWrap/>
            <w:vAlign w:val="bottom"/>
          </w:tcPr>
          <w:p w14:paraId="0EC56BC1"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2 578 408</w:t>
            </w:r>
          </w:p>
        </w:tc>
        <w:tc>
          <w:tcPr>
            <w:tcW w:w="1260" w:type="dxa"/>
            <w:noWrap/>
            <w:vAlign w:val="bottom"/>
          </w:tcPr>
          <w:p w14:paraId="46C37F30"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1 399 725</w:t>
            </w:r>
          </w:p>
        </w:tc>
        <w:tc>
          <w:tcPr>
            <w:tcW w:w="1140" w:type="dxa"/>
            <w:noWrap/>
            <w:vAlign w:val="bottom"/>
          </w:tcPr>
          <w:p w14:paraId="54F3377E"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128 609</w:t>
            </w:r>
          </w:p>
        </w:tc>
        <w:tc>
          <w:tcPr>
            <w:tcW w:w="1660" w:type="dxa"/>
            <w:noWrap/>
            <w:vAlign w:val="bottom"/>
          </w:tcPr>
          <w:p w14:paraId="11A4BB90"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1 230 323</w:t>
            </w:r>
          </w:p>
        </w:tc>
        <w:tc>
          <w:tcPr>
            <w:tcW w:w="940" w:type="dxa"/>
            <w:noWrap/>
            <w:vAlign w:val="bottom"/>
          </w:tcPr>
          <w:p w14:paraId="77BC2E2B"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sz w:val="18"/>
                <w:szCs w:val="18"/>
              </w:rPr>
            </w:pPr>
            <w:r>
              <w:rPr>
                <w:rFonts w:ascii="Calibri" w:hAnsi="Calibri" w:cs="Calibri"/>
                <w:b/>
                <w:bCs/>
                <w:sz w:val="18"/>
                <w:szCs w:val="18"/>
              </w:rPr>
              <w:t xml:space="preserve">  214</w:t>
            </w:r>
          </w:p>
        </w:tc>
      </w:tr>
      <w:tr w:rsidR="002F7330" w:rsidRPr="0047052D" w14:paraId="6F572151"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16232220"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TRB11 Malatya  </w:t>
            </w:r>
          </w:p>
        </w:tc>
        <w:tc>
          <w:tcPr>
            <w:tcW w:w="1183" w:type="dxa"/>
            <w:noWrap/>
            <w:vAlign w:val="bottom"/>
          </w:tcPr>
          <w:p w14:paraId="5CE0F619"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2 774 474</w:t>
            </w:r>
          </w:p>
        </w:tc>
        <w:tc>
          <w:tcPr>
            <w:tcW w:w="1209" w:type="dxa"/>
            <w:noWrap/>
            <w:vAlign w:val="bottom"/>
          </w:tcPr>
          <w:p w14:paraId="3D4DFA12"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1 055 919</w:t>
            </w:r>
          </w:p>
        </w:tc>
        <w:tc>
          <w:tcPr>
            <w:tcW w:w="1260" w:type="dxa"/>
            <w:noWrap/>
            <w:vAlign w:val="bottom"/>
          </w:tcPr>
          <w:p w14:paraId="737F47F9"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768 606</w:t>
            </w:r>
          </w:p>
        </w:tc>
        <w:tc>
          <w:tcPr>
            <w:tcW w:w="1140" w:type="dxa"/>
            <w:noWrap/>
            <w:vAlign w:val="bottom"/>
          </w:tcPr>
          <w:p w14:paraId="74F90793"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44 131</w:t>
            </w:r>
          </w:p>
        </w:tc>
        <w:tc>
          <w:tcPr>
            <w:tcW w:w="1660" w:type="dxa"/>
            <w:noWrap/>
            <w:vAlign w:val="bottom"/>
          </w:tcPr>
          <w:p w14:paraId="10A496CE"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905 760</w:t>
            </w:r>
          </w:p>
        </w:tc>
        <w:tc>
          <w:tcPr>
            <w:tcW w:w="940" w:type="dxa"/>
            <w:noWrap/>
            <w:vAlign w:val="bottom"/>
          </w:tcPr>
          <w:p w14:paraId="153A0ED1"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58</w:t>
            </w:r>
          </w:p>
        </w:tc>
      </w:tr>
      <w:tr w:rsidR="002F7330" w:rsidRPr="0047052D" w14:paraId="3AEC9508"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7CA625DF"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TRB12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w:t>
            </w:r>
          </w:p>
        </w:tc>
        <w:tc>
          <w:tcPr>
            <w:tcW w:w="1183" w:type="dxa"/>
            <w:noWrap/>
            <w:vAlign w:val="bottom"/>
          </w:tcPr>
          <w:p w14:paraId="0D07C930"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1 760 129</w:t>
            </w:r>
          </w:p>
        </w:tc>
        <w:tc>
          <w:tcPr>
            <w:tcW w:w="1209" w:type="dxa"/>
            <w:noWrap/>
            <w:vAlign w:val="bottom"/>
          </w:tcPr>
          <w:p w14:paraId="7EBDDC93"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1 049 521</w:t>
            </w:r>
          </w:p>
        </w:tc>
        <w:tc>
          <w:tcPr>
            <w:tcW w:w="1260" w:type="dxa"/>
            <w:noWrap/>
            <w:vAlign w:val="bottom"/>
          </w:tcPr>
          <w:p w14:paraId="54C3DEB3"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375 846</w:t>
            </w:r>
          </w:p>
        </w:tc>
        <w:tc>
          <w:tcPr>
            <w:tcW w:w="1140" w:type="dxa"/>
            <w:noWrap/>
            <w:vAlign w:val="bottom"/>
          </w:tcPr>
          <w:p w14:paraId="7943570F"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68 088</w:t>
            </w:r>
          </w:p>
        </w:tc>
        <w:tc>
          <w:tcPr>
            <w:tcW w:w="1660" w:type="dxa"/>
            <w:noWrap/>
            <w:vAlign w:val="bottom"/>
          </w:tcPr>
          <w:p w14:paraId="276FD914"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266 518</w:t>
            </w:r>
          </w:p>
        </w:tc>
        <w:tc>
          <w:tcPr>
            <w:tcW w:w="940" w:type="dxa"/>
            <w:noWrap/>
            <w:vAlign w:val="bottom"/>
          </w:tcPr>
          <w:p w14:paraId="08E7AD36"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156</w:t>
            </w:r>
          </w:p>
        </w:tc>
      </w:tr>
      <w:tr w:rsidR="002F7330" w:rsidRPr="0047052D" w14:paraId="7AB9CA3A"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211E3863"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TRB13 Bingöl  </w:t>
            </w:r>
          </w:p>
        </w:tc>
        <w:tc>
          <w:tcPr>
            <w:tcW w:w="1183" w:type="dxa"/>
            <w:noWrap/>
            <w:vAlign w:val="bottom"/>
          </w:tcPr>
          <w:p w14:paraId="1F65F7B2"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300 395</w:t>
            </w:r>
          </w:p>
        </w:tc>
        <w:tc>
          <w:tcPr>
            <w:tcW w:w="1209" w:type="dxa"/>
            <w:noWrap/>
            <w:vAlign w:val="bottom"/>
          </w:tcPr>
          <w:p w14:paraId="25DC3751"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183 997</w:t>
            </w:r>
          </w:p>
        </w:tc>
        <w:tc>
          <w:tcPr>
            <w:tcW w:w="1260" w:type="dxa"/>
            <w:noWrap/>
            <w:vAlign w:val="bottom"/>
          </w:tcPr>
          <w:p w14:paraId="0C42D520"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69 122</w:t>
            </w:r>
          </w:p>
        </w:tc>
        <w:tc>
          <w:tcPr>
            <w:tcW w:w="1140" w:type="dxa"/>
            <w:noWrap/>
            <w:vAlign w:val="bottom"/>
          </w:tcPr>
          <w:p w14:paraId="7AF6F707"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11 817</w:t>
            </w:r>
          </w:p>
        </w:tc>
        <w:tc>
          <w:tcPr>
            <w:tcW w:w="1660" w:type="dxa"/>
            <w:noWrap/>
            <w:vAlign w:val="bottom"/>
          </w:tcPr>
          <w:p w14:paraId="6F6FAF8A"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35 459</w:t>
            </w:r>
          </w:p>
        </w:tc>
        <w:tc>
          <w:tcPr>
            <w:tcW w:w="940" w:type="dxa"/>
            <w:noWrap/>
            <w:vAlign w:val="bottom"/>
          </w:tcPr>
          <w:p w14:paraId="2AAE45D5" w14:textId="77777777" w:rsidR="002F7330"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2F7330" w:rsidRPr="0047052D" w14:paraId="673B9E4C"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449008B5"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TRB14 Tunceli  </w:t>
            </w:r>
          </w:p>
        </w:tc>
        <w:tc>
          <w:tcPr>
            <w:tcW w:w="1183" w:type="dxa"/>
            <w:noWrap/>
            <w:vAlign w:val="bottom"/>
          </w:tcPr>
          <w:p w14:paraId="64AAE87C"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502 281</w:t>
            </w:r>
          </w:p>
        </w:tc>
        <w:tc>
          <w:tcPr>
            <w:tcW w:w="1209" w:type="dxa"/>
            <w:noWrap/>
            <w:vAlign w:val="bottom"/>
          </w:tcPr>
          <w:p w14:paraId="0BA5C9FF"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288 971</w:t>
            </w:r>
          </w:p>
        </w:tc>
        <w:tc>
          <w:tcPr>
            <w:tcW w:w="1260" w:type="dxa"/>
            <w:noWrap/>
            <w:vAlign w:val="bottom"/>
          </w:tcPr>
          <w:p w14:paraId="7242F328"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186 151</w:t>
            </w:r>
          </w:p>
        </w:tc>
        <w:tc>
          <w:tcPr>
            <w:tcW w:w="1140" w:type="dxa"/>
            <w:noWrap/>
            <w:vAlign w:val="bottom"/>
          </w:tcPr>
          <w:p w14:paraId="0D77363A"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4 573</w:t>
            </w:r>
          </w:p>
        </w:tc>
        <w:tc>
          <w:tcPr>
            <w:tcW w:w="1660" w:type="dxa"/>
            <w:noWrap/>
            <w:vAlign w:val="bottom"/>
          </w:tcPr>
          <w:p w14:paraId="316809BE"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 xml:space="preserve">  22 586</w:t>
            </w:r>
          </w:p>
        </w:tc>
        <w:tc>
          <w:tcPr>
            <w:tcW w:w="940" w:type="dxa"/>
            <w:noWrap/>
            <w:vAlign w:val="bottom"/>
          </w:tcPr>
          <w:p w14:paraId="7F4A7A1D" w14:textId="77777777" w:rsidR="002F7330"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Calibri" w:hAnsi="Calibri" w:cs="Calibri"/>
                <w:sz w:val="18"/>
                <w:szCs w:val="18"/>
              </w:rPr>
            </w:pPr>
            <w:r>
              <w:rPr>
                <w:rFonts w:ascii="Calibri" w:hAnsi="Calibri" w:cs="Calibri"/>
                <w:sz w:val="18"/>
                <w:szCs w:val="18"/>
              </w:rPr>
              <w:t>-</w:t>
            </w:r>
          </w:p>
        </w:tc>
      </w:tr>
      <w:tr w:rsidR="002F7330" w:rsidRPr="0047052D" w14:paraId="03185A4B"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10576" w:type="dxa"/>
            <w:gridSpan w:val="7"/>
            <w:noWrap/>
            <w:hideMark/>
          </w:tcPr>
          <w:p w14:paraId="7534BBDF" w14:textId="77777777" w:rsidR="002F7330" w:rsidRPr="0047052D" w:rsidRDefault="002F7330" w:rsidP="007E4EB4">
            <w:pPr>
              <w:jc w:val="center"/>
              <w:rPr>
                <w:rFonts w:asciiTheme="minorHAnsi" w:eastAsia="Times New Roman" w:hAnsiTheme="minorHAnsi" w:cstheme="minorHAnsi"/>
                <w:sz w:val="18"/>
                <w:szCs w:val="18"/>
                <w:lang w:eastAsia="tr-TR"/>
              </w:rPr>
            </w:pPr>
            <w:r>
              <w:rPr>
                <w:rFonts w:asciiTheme="minorHAnsi" w:eastAsia="Times New Roman" w:hAnsiTheme="minorHAnsi" w:cstheme="minorHAnsi"/>
                <w:sz w:val="18"/>
                <w:szCs w:val="18"/>
                <w:lang w:eastAsia="tr-TR"/>
              </w:rPr>
              <w:t xml:space="preserve">TRB1 Bölgesi </w:t>
            </w:r>
            <w:r w:rsidRPr="0047052D">
              <w:rPr>
                <w:rFonts w:asciiTheme="minorHAnsi" w:eastAsia="Times New Roman" w:hAnsiTheme="minorHAnsi" w:cstheme="minorHAnsi"/>
                <w:sz w:val="18"/>
                <w:szCs w:val="18"/>
                <w:lang w:eastAsia="tr-TR"/>
              </w:rPr>
              <w:t>Tarım alanları, 2018 (Dekar)</w:t>
            </w:r>
          </w:p>
        </w:tc>
      </w:tr>
      <w:tr w:rsidR="002F7330" w:rsidRPr="0047052D" w14:paraId="1B34AF51"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val="restart"/>
            <w:tcBorders>
              <w:bottom w:val="single" w:sz="8" w:space="0" w:color="4472C4" w:themeColor="accent1"/>
            </w:tcBorders>
            <w:noWrap/>
            <w:hideMark/>
          </w:tcPr>
          <w:p w14:paraId="584CA186"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val="restart"/>
            <w:tcBorders>
              <w:bottom w:val="single" w:sz="8" w:space="0" w:color="4472C4" w:themeColor="accent1"/>
            </w:tcBorders>
            <w:noWrap/>
            <w:vAlign w:val="bottom"/>
            <w:hideMark/>
          </w:tcPr>
          <w:p w14:paraId="0EDD66F4"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Toplam alan</w:t>
            </w:r>
          </w:p>
        </w:tc>
        <w:tc>
          <w:tcPr>
            <w:tcW w:w="2469" w:type="dxa"/>
            <w:gridSpan w:val="2"/>
            <w:tcBorders>
              <w:bottom w:val="single" w:sz="8" w:space="0" w:color="4472C4" w:themeColor="accent1"/>
            </w:tcBorders>
            <w:hideMark/>
          </w:tcPr>
          <w:p w14:paraId="5EC35DE1"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Tahıllar ve diğer bitkisel ürünlerin alanı </w:t>
            </w:r>
            <w:r w:rsidRPr="0047052D">
              <w:rPr>
                <w:rFonts w:asciiTheme="minorHAnsi" w:eastAsia="Times New Roman" w:hAnsiTheme="minorHAnsi" w:cstheme="minorHAnsi"/>
                <w:sz w:val="18"/>
                <w:szCs w:val="18"/>
                <w:lang w:eastAsia="tr-TR"/>
              </w:rPr>
              <w:t xml:space="preserve">                                            </w:t>
            </w:r>
          </w:p>
        </w:tc>
        <w:tc>
          <w:tcPr>
            <w:tcW w:w="1140" w:type="dxa"/>
            <w:vMerge w:val="restart"/>
            <w:tcBorders>
              <w:bottom w:val="single" w:sz="8" w:space="0" w:color="4472C4" w:themeColor="accent1"/>
            </w:tcBorders>
            <w:hideMark/>
          </w:tcPr>
          <w:p w14:paraId="07F56645"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Sebze  Bahçeleri</w:t>
            </w:r>
            <w:proofErr w:type="gramEnd"/>
            <w:r w:rsidRPr="0047052D">
              <w:rPr>
                <w:rFonts w:asciiTheme="minorHAnsi" w:eastAsia="Times New Roman" w:hAnsiTheme="minorHAnsi" w:cstheme="minorHAnsi"/>
                <w:b/>
                <w:bCs/>
                <w:sz w:val="18"/>
                <w:szCs w:val="18"/>
                <w:lang w:eastAsia="tr-TR"/>
              </w:rPr>
              <w:t xml:space="preserve"> Alanı</w:t>
            </w:r>
          </w:p>
        </w:tc>
        <w:tc>
          <w:tcPr>
            <w:tcW w:w="1660" w:type="dxa"/>
            <w:vMerge w:val="restart"/>
            <w:tcBorders>
              <w:bottom w:val="single" w:sz="8" w:space="0" w:color="4472C4" w:themeColor="accent1"/>
            </w:tcBorders>
            <w:hideMark/>
          </w:tcPr>
          <w:p w14:paraId="6C611D43"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Meyveler, </w:t>
            </w:r>
          </w:p>
          <w:p w14:paraId="64AC7605" w14:textId="77777777" w:rsidR="002F7330"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içecek</w:t>
            </w:r>
            <w:proofErr w:type="gramEnd"/>
            <w:r w:rsidRPr="0047052D">
              <w:rPr>
                <w:rFonts w:asciiTheme="minorHAnsi" w:eastAsia="Times New Roman" w:hAnsiTheme="minorHAnsi" w:cstheme="minorHAnsi"/>
                <w:b/>
                <w:bCs/>
                <w:sz w:val="18"/>
                <w:szCs w:val="18"/>
                <w:lang w:eastAsia="tr-TR"/>
              </w:rPr>
              <w:t xml:space="preserve"> ve </w:t>
            </w:r>
          </w:p>
          <w:p w14:paraId="47388032"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proofErr w:type="gramStart"/>
            <w:r w:rsidRPr="0047052D">
              <w:rPr>
                <w:rFonts w:asciiTheme="minorHAnsi" w:eastAsia="Times New Roman" w:hAnsiTheme="minorHAnsi" w:cstheme="minorHAnsi"/>
                <w:b/>
                <w:bCs/>
                <w:sz w:val="18"/>
                <w:szCs w:val="18"/>
                <w:lang w:eastAsia="tr-TR"/>
              </w:rPr>
              <w:t>baharat</w:t>
            </w:r>
            <w:proofErr w:type="gramEnd"/>
            <w:r w:rsidRPr="0047052D">
              <w:rPr>
                <w:rFonts w:asciiTheme="minorHAnsi" w:eastAsia="Times New Roman" w:hAnsiTheme="minorHAnsi" w:cstheme="minorHAnsi"/>
                <w:b/>
                <w:bCs/>
                <w:sz w:val="18"/>
                <w:szCs w:val="18"/>
                <w:lang w:eastAsia="tr-TR"/>
              </w:rPr>
              <w:t xml:space="preserve"> alanı</w:t>
            </w:r>
          </w:p>
        </w:tc>
        <w:tc>
          <w:tcPr>
            <w:tcW w:w="940" w:type="dxa"/>
            <w:vMerge w:val="restart"/>
            <w:tcBorders>
              <w:bottom w:val="single" w:sz="8" w:space="0" w:color="4472C4" w:themeColor="accent1"/>
            </w:tcBorders>
            <w:hideMark/>
          </w:tcPr>
          <w:p w14:paraId="5D9AEAF5" w14:textId="77777777" w:rsidR="002F7330" w:rsidRPr="0047052D" w:rsidRDefault="002F7330" w:rsidP="007E4EB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Süs Bitkileri Alanı</w:t>
            </w:r>
          </w:p>
        </w:tc>
      </w:tr>
      <w:tr w:rsidR="002F7330" w:rsidRPr="0047052D" w14:paraId="484AC9A5"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vMerge/>
            <w:hideMark/>
          </w:tcPr>
          <w:p w14:paraId="4F3688FF" w14:textId="77777777" w:rsidR="002F7330" w:rsidRPr="0047052D" w:rsidRDefault="002F7330" w:rsidP="007E4EB4">
            <w:pPr>
              <w:rPr>
                <w:rFonts w:asciiTheme="minorHAnsi" w:eastAsia="Times New Roman" w:hAnsiTheme="minorHAnsi" w:cstheme="minorHAnsi"/>
                <w:sz w:val="18"/>
                <w:szCs w:val="18"/>
                <w:lang w:eastAsia="tr-TR"/>
              </w:rPr>
            </w:pPr>
          </w:p>
        </w:tc>
        <w:tc>
          <w:tcPr>
            <w:tcW w:w="1183" w:type="dxa"/>
            <w:vMerge/>
            <w:hideMark/>
          </w:tcPr>
          <w:p w14:paraId="7A327EEB"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p>
        </w:tc>
        <w:tc>
          <w:tcPr>
            <w:tcW w:w="1209" w:type="dxa"/>
            <w:hideMark/>
          </w:tcPr>
          <w:p w14:paraId="7E3BE6DE"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Ekilen alan</w:t>
            </w:r>
            <w:r w:rsidRPr="0047052D">
              <w:rPr>
                <w:rFonts w:asciiTheme="minorHAnsi" w:eastAsia="Times New Roman" w:hAnsiTheme="minorHAnsi" w:cstheme="minorHAnsi"/>
                <w:b/>
                <w:bCs/>
                <w:sz w:val="18"/>
                <w:szCs w:val="18"/>
                <w:vertAlign w:val="superscript"/>
                <w:lang w:eastAsia="tr-TR"/>
              </w:rPr>
              <w:t xml:space="preserve">  </w:t>
            </w:r>
          </w:p>
        </w:tc>
        <w:tc>
          <w:tcPr>
            <w:tcW w:w="1260" w:type="dxa"/>
            <w:noWrap/>
            <w:hideMark/>
          </w:tcPr>
          <w:p w14:paraId="5B14C942"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Nadas </w:t>
            </w:r>
          </w:p>
        </w:tc>
        <w:tc>
          <w:tcPr>
            <w:tcW w:w="1140" w:type="dxa"/>
            <w:vMerge/>
            <w:noWrap/>
            <w:hideMark/>
          </w:tcPr>
          <w:p w14:paraId="4779D77F"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1660" w:type="dxa"/>
            <w:vMerge/>
            <w:noWrap/>
            <w:hideMark/>
          </w:tcPr>
          <w:p w14:paraId="284CF9E8"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c>
          <w:tcPr>
            <w:tcW w:w="940" w:type="dxa"/>
            <w:vMerge/>
            <w:noWrap/>
            <w:hideMark/>
          </w:tcPr>
          <w:p w14:paraId="2C1BF9CC"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p>
        </w:tc>
      </w:tr>
      <w:tr w:rsidR="002F7330" w:rsidRPr="0047052D" w14:paraId="32FC774F"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7826A42B"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 Türkiye </w:t>
            </w:r>
          </w:p>
        </w:tc>
        <w:tc>
          <w:tcPr>
            <w:tcW w:w="1183" w:type="dxa"/>
            <w:noWrap/>
            <w:hideMark/>
          </w:tcPr>
          <w:p w14:paraId="7D74EEAB"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231 999 458</w:t>
            </w:r>
          </w:p>
        </w:tc>
        <w:tc>
          <w:tcPr>
            <w:tcW w:w="1209" w:type="dxa"/>
            <w:noWrap/>
            <w:hideMark/>
          </w:tcPr>
          <w:p w14:paraId="09F50970"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154 359 791</w:t>
            </w:r>
          </w:p>
        </w:tc>
        <w:tc>
          <w:tcPr>
            <w:tcW w:w="1260" w:type="dxa"/>
            <w:noWrap/>
            <w:hideMark/>
          </w:tcPr>
          <w:p w14:paraId="1877D625"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35 127 733</w:t>
            </w:r>
          </w:p>
        </w:tc>
        <w:tc>
          <w:tcPr>
            <w:tcW w:w="1140" w:type="dxa"/>
            <w:noWrap/>
            <w:hideMark/>
          </w:tcPr>
          <w:p w14:paraId="485F15B8"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7 836 320</w:t>
            </w:r>
          </w:p>
        </w:tc>
        <w:tc>
          <w:tcPr>
            <w:tcW w:w="1660" w:type="dxa"/>
            <w:noWrap/>
            <w:hideMark/>
          </w:tcPr>
          <w:p w14:paraId="02D10A3D"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34 623 870</w:t>
            </w:r>
          </w:p>
        </w:tc>
        <w:tc>
          <w:tcPr>
            <w:tcW w:w="940" w:type="dxa"/>
            <w:noWrap/>
            <w:hideMark/>
          </w:tcPr>
          <w:p w14:paraId="28828A32"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51 744</w:t>
            </w:r>
          </w:p>
        </w:tc>
      </w:tr>
      <w:tr w:rsidR="002F7330" w:rsidRPr="0047052D" w14:paraId="2C77C5F3"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1A79E5B2"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 Ortadoğu Anadolu   </w:t>
            </w:r>
          </w:p>
        </w:tc>
        <w:tc>
          <w:tcPr>
            <w:tcW w:w="1183" w:type="dxa"/>
            <w:noWrap/>
            <w:hideMark/>
          </w:tcPr>
          <w:p w14:paraId="516DA8E4"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12 444 311</w:t>
            </w:r>
          </w:p>
        </w:tc>
        <w:tc>
          <w:tcPr>
            <w:tcW w:w="1209" w:type="dxa"/>
            <w:noWrap/>
            <w:hideMark/>
          </w:tcPr>
          <w:p w14:paraId="76F51AC0"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7 965 201</w:t>
            </w:r>
          </w:p>
        </w:tc>
        <w:tc>
          <w:tcPr>
            <w:tcW w:w="1260" w:type="dxa"/>
            <w:noWrap/>
            <w:hideMark/>
          </w:tcPr>
          <w:p w14:paraId="3410357B"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2 822 157</w:t>
            </w:r>
          </w:p>
        </w:tc>
        <w:tc>
          <w:tcPr>
            <w:tcW w:w="1140" w:type="dxa"/>
            <w:noWrap/>
            <w:hideMark/>
          </w:tcPr>
          <w:p w14:paraId="6CE081BA"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238 566</w:t>
            </w:r>
          </w:p>
        </w:tc>
        <w:tc>
          <w:tcPr>
            <w:tcW w:w="1660" w:type="dxa"/>
            <w:noWrap/>
            <w:hideMark/>
          </w:tcPr>
          <w:p w14:paraId="7BDDB8CC"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1 418 206</w:t>
            </w:r>
          </w:p>
        </w:tc>
        <w:tc>
          <w:tcPr>
            <w:tcW w:w="940" w:type="dxa"/>
            <w:noWrap/>
            <w:hideMark/>
          </w:tcPr>
          <w:p w14:paraId="0407709C"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181</w:t>
            </w:r>
          </w:p>
        </w:tc>
      </w:tr>
      <w:tr w:rsidR="002F7330" w:rsidRPr="0047052D" w14:paraId="06C8BB79"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09F1B460"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TRB1 (Malatya,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Bingöl, Tunceli)  </w:t>
            </w:r>
          </w:p>
        </w:tc>
        <w:tc>
          <w:tcPr>
            <w:tcW w:w="1183" w:type="dxa"/>
            <w:noWrap/>
            <w:hideMark/>
          </w:tcPr>
          <w:p w14:paraId="18A18A17"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5 455 500</w:t>
            </w:r>
          </w:p>
        </w:tc>
        <w:tc>
          <w:tcPr>
            <w:tcW w:w="1209" w:type="dxa"/>
            <w:noWrap/>
            <w:hideMark/>
          </w:tcPr>
          <w:p w14:paraId="083B4536"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2 621 501</w:t>
            </w:r>
          </w:p>
        </w:tc>
        <w:tc>
          <w:tcPr>
            <w:tcW w:w="1260" w:type="dxa"/>
            <w:noWrap/>
            <w:hideMark/>
          </w:tcPr>
          <w:p w14:paraId="64DAEC93"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1 464 721</w:t>
            </w:r>
          </w:p>
        </w:tc>
        <w:tc>
          <w:tcPr>
            <w:tcW w:w="1140" w:type="dxa"/>
            <w:noWrap/>
            <w:hideMark/>
          </w:tcPr>
          <w:p w14:paraId="3DB2B9F0"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127 905</w:t>
            </w:r>
          </w:p>
        </w:tc>
        <w:tc>
          <w:tcPr>
            <w:tcW w:w="1660" w:type="dxa"/>
            <w:noWrap/>
            <w:hideMark/>
          </w:tcPr>
          <w:p w14:paraId="0C9413AB"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1 241 192</w:t>
            </w:r>
          </w:p>
        </w:tc>
        <w:tc>
          <w:tcPr>
            <w:tcW w:w="940" w:type="dxa"/>
            <w:noWrap/>
            <w:hideMark/>
          </w:tcPr>
          <w:p w14:paraId="27C334AE"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sz w:val="18"/>
                <w:szCs w:val="18"/>
                <w:lang w:eastAsia="tr-TR"/>
              </w:rPr>
            </w:pPr>
            <w:r w:rsidRPr="0047052D">
              <w:rPr>
                <w:rFonts w:asciiTheme="minorHAnsi" w:eastAsia="Times New Roman" w:hAnsiTheme="minorHAnsi" w:cstheme="minorHAnsi"/>
                <w:b/>
                <w:bCs/>
                <w:sz w:val="18"/>
                <w:szCs w:val="18"/>
                <w:lang w:eastAsia="tr-TR"/>
              </w:rPr>
              <w:t xml:space="preserve">  181</w:t>
            </w:r>
          </w:p>
        </w:tc>
      </w:tr>
      <w:tr w:rsidR="002F7330" w:rsidRPr="0047052D" w14:paraId="7ABBAFD2"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5DCCD6A4"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TRB11 Malatya  </w:t>
            </w:r>
          </w:p>
        </w:tc>
        <w:tc>
          <w:tcPr>
            <w:tcW w:w="1183" w:type="dxa"/>
            <w:noWrap/>
            <w:hideMark/>
          </w:tcPr>
          <w:p w14:paraId="16532893"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2 780 557</w:t>
            </w:r>
          </w:p>
        </w:tc>
        <w:tc>
          <w:tcPr>
            <w:tcW w:w="1209" w:type="dxa"/>
            <w:noWrap/>
            <w:hideMark/>
          </w:tcPr>
          <w:p w14:paraId="0F483E76"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1 084 162</w:t>
            </w:r>
          </w:p>
        </w:tc>
        <w:tc>
          <w:tcPr>
            <w:tcW w:w="1260" w:type="dxa"/>
            <w:noWrap/>
            <w:hideMark/>
          </w:tcPr>
          <w:p w14:paraId="6190EB0A"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747 514</w:t>
            </w:r>
          </w:p>
        </w:tc>
        <w:tc>
          <w:tcPr>
            <w:tcW w:w="1140" w:type="dxa"/>
            <w:noWrap/>
            <w:hideMark/>
          </w:tcPr>
          <w:p w14:paraId="0F95C4FD"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42 341</w:t>
            </w:r>
          </w:p>
        </w:tc>
        <w:tc>
          <w:tcPr>
            <w:tcW w:w="1660" w:type="dxa"/>
            <w:noWrap/>
            <w:hideMark/>
          </w:tcPr>
          <w:p w14:paraId="7FB2D607"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906 480</w:t>
            </w:r>
          </w:p>
        </w:tc>
        <w:tc>
          <w:tcPr>
            <w:tcW w:w="940" w:type="dxa"/>
            <w:noWrap/>
            <w:hideMark/>
          </w:tcPr>
          <w:p w14:paraId="0AC9CC9F"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60</w:t>
            </w:r>
          </w:p>
        </w:tc>
      </w:tr>
      <w:tr w:rsidR="002F7330" w:rsidRPr="0047052D" w14:paraId="061D3423"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0D55171C"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TRB12 </w:t>
            </w:r>
            <w:proofErr w:type="gramStart"/>
            <w:r w:rsidRPr="0047052D">
              <w:rPr>
                <w:rFonts w:asciiTheme="minorHAnsi" w:eastAsia="Times New Roman" w:hAnsiTheme="minorHAnsi" w:cstheme="minorHAnsi"/>
                <w:sz w:val="18"/>
                <w:szCs w:val="18"/>
                <w:lang w:eastAsia="tr-TR"/>
              </w:rPr>
              <w:t>Elazığ</w:t>
            </w:r>
            <w:proofErr w:type="gramEnd"/>
            <w:r w:rsidRPr="0047052D">
              <w:rPr>
                <w:rFonts w:asciiTheme="minorHAnsi" w:eastAsia="Times New Roman" w:hAnsiTheme="minorHAnsi" w:cstheme="minorHAnsi"/>
                <w:sz w:val="18"/>
                <w:szCs w:val="18"/>
                <w:lang w:eastAsia="tr-TR"/>
              </w:rPr>
              <w:t xml:space="preserve">  </w:t>
            </w:r>
          </w:p>
        </w:tc>
        <w:tc>
          <w:tcPr>
            <w:tcW w:w="1183" w:type="dxa"/>
            <w:noWrap/>
            <w:hideMark/>
          </w:tcPr>
          <w:p w14:paraId="14643E8D"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1 864 239</w:t>
            </w:r>
          </w:p>
        </w:tc>
        <w:tc>
          <w:tcPr>
            <w:tcW w:w="1209" w:type="dxa"/>
            <w:noWrap/>
            <w:hideMark/>
          </w:tcPr>
          <w:p w14:paraId="64C07599"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1 063 916</w:t>
            </w:r>
          </w:p>
        </w:tc>
        <w:tc>
          <w:tcPr>
            <w:tcW w:w="1260" w:type="dxa"/>
            <w:noWrap/>
            <w:hideMark/>
          </w:tcPr>
          <w:p w14:paraId="466C4845"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452 814</w:t>
            </w:r>
          </w:p>
        </w:tc>
        <w:tc>
          <w:tcPr>
            <w:tcW w:w="1140" w:type="dxa"/>
            <w:noWrap/>
            <w:hideMark/>
          </w:tcPr>
          <w:p w14:paraId="431D692A"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69 088</w:t>
            </w:r>
          </w:p>
        </w:tc>
        <w:tc>
          <w:tcPr>
            <w:tcW w:w="1660" w:type="dxa"/>
            <w:noWrap/>
            <w:hideMark/>
          </w:tcPr>
          <w:p w14:paraId="5A5851E3"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278 300</w:t>
            </w:r>
          </w:p>
        </w:tc>
        <w:tc>
          <w:tcPr>
            <w:tcW w:w="940" w:type="dxa"/>
            <w:noWrap/>
            <w:hideMark/>
          </w:tcPr>
          <w:p w14:paraId="094A654F"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121</w:t>
            </w:r>
          </w:p>
        </w:tc>
      </w:tr>
      <w:tr w:rsidR="002F7330" w:rsidRPr="0047052D" w14:paraId="072FE303" w14:textId="77777777" w:rsidTr="007E4EB4">
        <w:trPr>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2965CB2E"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TRB13 Bingöl  </w:t>
            </w:r>
          </w:p>
        </w:tc>
        <w:tc>
          <w:tcPr>
            <w:tcW w:w="1183" w:type="dxa"/>
            <w:noWrap/>
            <w:hideMark/>
          </w:tcPr>
          <w:p w14:paraId="41305A7C"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302 992</w:t>
            </w:r>
          </w:p>
        </w:tc>
        <w:tc>
          <w:tcPr>
            <w:tcW w:w="1209" w:type="dxa"/>
            <w:noWrap/>
            <w:hideMark/>
          </w:tcPr>
          <w:p w14:paraId="770C186A"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186 799</w:t>
            </w:r>
          </w:p>
        </w:tc>
        <w:tc>
          <w:tcPr>
            <w:tcW w:w="1260" w:type="dxa"/>
            <w:noWrap/>
            <w:hideMark/>
          </w:tcPr>
          <w:p w14:paraId="2611A4C1"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71 064</w:t>
            </w:r>
          </w:p>
        </w:tc>
        <w:tc>
          <w:tcPr>
            <w:tcW w:w="1140" w:type="dxa"/>
            <w:noWrap/>
            <w:hideMark/>
          </w:tcPr>
          <w:p w14:paraId="0DEA388A"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11 919</w:t>
            </w:r>
          </w:p>
        </w:tc>
        <w:tc>
          <w:tcPr>
            <w:tcW w:w="1660" w:type="dxa"/>
            <w:noWrap/>
            <w:hideMark/>
          </w:tcPr>
          <w:p w14:paraId="6D87B0FD"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33 210</w:t>
            </w:r>
          </w:p>
        </w:tc>
        <w:tc>
          <w:tcPr>
            <w:tcW w:w="940" w:type="dxa"/>
            <w:noWrap/>
            <w:hideMark/>
          </w:tcPr>
          <w:p w14:paraId="099DD638" w14:textId="77777777" w:rsidR="002F7330" w:rsidRPr="0047052D" w:rsidRDefault="002F7330" w:rsidP="007E4EB4">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w:t>
            </w:r>
          </w:p>
        </w:tc>
      </w:tr>
      <w:tr w:rsidR="002F7330" w:rsidRPr="0047052D" w14:paraId="536969E9" w14:textId="77777777" w:rsidTr="007E4EB4">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184" w:type="dxa"/>
            <w:noWrap/>
            <w:hideMark/>
          </w:tcPr>
          <w:p w14:paraId="53249433" w14:textId="77777777" w:rsidR="002F7330" w:rsidRPr="0047052D" w:rsidRDefault="002F7330" w:rsidP="007E4EB4">
            <w:pPr>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TRB14 Tunceli  </w:t>
            </w:r>
          </w:p>
        </w:tc>
        <w:tc>
          <w:tcPr>
            <w:tcW w:w="1183" w:type="dxa"/>
            <w:noWrap/>
            <w:hideMark/>
          </w:tcPr>
          <w:p w14:paraId="3D564584"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507 712</w:t>
            </w:r>
          </w:p>
        </w:tc>
        <w:tc>
          <w:tcPr>
            <w:tcW w:w="1209" w:type="dxa"/>
            <w:noWrap/>
            <w:hideMark/>
          </w:tcPr>
          <w:p w14:paraId="31B59C64"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286 624</w:t>
            </w:r>
          </w:p>
        </w:tc>
        <w:tc>
          <w:tcPr>
            <w:tcW w:w="1260" w:type="dxa"/>
            <w:noWrap/>
            <w:hideMark/>
          </w:tcPr>
          <w:p w14:paraId="1F3D6E17"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193 329</w:t>
            </w:r>
          </w:p>
        </w:tc>
        <w:tc>
          <w:tcPr>
            <w:tcW w:w="1140" w:type="dxa"/>
            <w:noWrap/>
            <w:hideMark/>
          </w:tcPr>
          <w:p w14:paraId="12B51FF5"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4 557</w:t>
            </w:r>
          </w:p>
        </w:tc>
        <w:tc>
          <w:tcPr>
            <w:tcW w:w="1660" w:type="dxa"/>
            <w:noWrap/>
            <w:hideMark/>
          </w:tcPr>
          <w:p w14:paraId="4997A4F0" w14:textId="77777777" w:rsidR="002F7330" w:rsidRPr="0047052D" w:rsidRDefault="002F7330" w:rsidP="007E4EB4">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 xml:space="preserve">  23 202</w:t>
            </w:r>
          </w:p>
        </w:tc>
        <w:tc>
          <w:tcPr>
            <w:tcW w:w="940" w:type="dxa"/>
            <w:noWrap/>
            <w:hideMark/>
          </w:tcPr>
          <w:p w14:paraId="599F6819" w14:textId="77777777" w:rsidR="002F7330" w:rsidRPr="0047052D" w:rsidRDefault="002F7330" w:rsidP="007E4EB4">
            <w:pPr>
              <w:keepNext/>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tr-TR"/>
              </w:rPr>
            </w:pPr>
            <w:r w:rsidRPr="0047052D">
              <w:rPr>
                <w:rFonts w:asciiTheme="minorHAnsi" w:eastAsia="Times New Roman" w:hAnsiTheme="minorHAnsi" w:cstheme="minorHAnsi"/>
                <w:sz w:val="18"/>
                <w:szCs w:val="18"/>
                <w:lang w:eastAsia="tr-TR"/>
              </w:rPr>
              <w:t>-</w:t>
            </w:r>
          </w:p>
        </w:tc>
      </w:tr>
    </w:tbl>
    <w:p w14:paraId="0E10FFE4" w14:textId="77777777" w:rsidR="002F7330" w:rsidRDefault="002F7330" w:rsidP="002F7330">
      <w:pPr>
        <w:pStyle w:val="ResimYazs"/>
      </w:pPr>
      <w:bookmarkStart w:id="13" w:name="_Toc4235796"/>
      <w:r>
        <w:t xml:space="preserve">Tablo </w:t>
      </w:r>
      <w:r>
        <w:fldChar w:fldCharType="begin"/>
      </w:r>
      <w:r>
        <w:instrText xml:space="preserve"> SEQ Tablo \* ARABIC </w:instrText>
      </w:r>
      <w:r>
        <w:fldChar w:fldCharType="separate"/>
      </w:r>
      <w:r>
        <w:rPr>
          <w:noProof/>
        </w:rPr>
        <w:t>7</w:t>
      </w:r>
      <w:r>
        <w:rPr>
          <w:noProof/>
        </w:rPr>
        <w:fldChar w:fldCharType="end"/>
      </w:r>
      <w:r>
        <w:t xml:space="preserve"> TRB1 Bölgesi Tarım Alanları, 2014-2018, TÜİK</w:t>
      </w:r>
      <w:bookmarkEnd w:id="13"/>
      <w:r>
        <w:t xml:space="preserve"> </w:t>
      </w:r>
    </w:p>
    <w:p w14:paraId="3D35850D" w14:textId="77777777" w:rsidR="002F7330" w:rsidRPr="00FF4BFD" w:rsidRDefault="002F7330" w:rsidP="002F7330">
      <w:pPr>
        <w:jc w:val="both"/>
      </w:pPr>
      <w:r w:rsidRPr="00FF4BFD">
        <w:lastRenderedPageBreak/>
        <w:t>Toplam arazi varlığı içinde 2.797 hektar dere yatağı, 5.252 hektar kayalık, 1.543 su yüzeyi, 1.155 hektar yerleşim yeri toplamları 23.547 hektar olarak diğer yerlerin içinde ifade edilmektedir.</w:t>
      </w:r>
    </w:p>
    <w:p w14:paraId="493E188B" w14:textId="77777777" w:rsidR="002F7330" w:rsidRPr="00FF4BFD" w:rsidRDefault="002F7330" w:rsidP="002F7330">
      <w:pPr>
        <w:jc w:val="both"/>
      </w:pPr>
      <w:r w:rsidRPr="00FF4BFD">
        <w:t xml:space="preserve">İlimiz tarım arazisinin 27.300 hektarı </w:t>
      </w:r>
      <w:r>
        <w:t>s</w:t>
      </w:r>
      <w:r w:rsidRPr="00FF4BFD">
        <w:t>ulanabilmekt</w:t>
      </w:r>
      <w:r>
        <w:t>edir. Bunun 8.000 hektarı D.S.İ tarafından</w:t>
      </w:r>
      <w:r w:rsidRPr="00FF4BFD">
        <w:t xml:space="preserve"> 9.300 hektarı Köy Hizmetleri tesisleri ile sulanmakta olup</w:t>
      </w:r>
      <w:r>
        <w:t>,</w:t>
      </w:r>
      <w:r w:rsidRPr="00FF4BFD">
        <w:t xml:space="preserve"> 10.000 hektar kadar da halkın kendi imkânlarıyla yaptığı sulamalardır.</w:t>
      </w:r>
    </w:p>
    <w:p w14:paraId="6E4057A6" w14:textId="77777777" w:rsidR="002F7330" w:rsidRPr="00FF4BFD" w:rsidRDefault="002F7330" w:rsidP="002F7330">
      <w:pPr>
        <w:jc w:val="both"/>
      </w:pPr>
      <w:r w:rsidRPr="00FF4BFD">
        <w:t xml:space="preserve">Bütün sulanabilir arazi, tarım arazisi varlığının </w:t>
      </w:r>
      <w:proofErr w:type="gramStart"/>
      <w:r w:rsidRPr="00FF4BFD">
        <w:t>% 46,16</w:t>
      </w:r>
      <w:proofErr w:type="gramEnd"/>
      <w:r w:rsidRPr="00FF4BFD">
        <w:t xml:space="preserve">'sıdır. Önümüzdeki yıllarda sulanabilir arazi nispetinin </w:t>
      </w:r>
      <w:proofErr w:type="gramStart"/>
      <w:r w:rsidRPr="00FF4BFD">
        <w:t>% 20</w:t>
      </w:r>
      <w:proofErr w:type="gramEnd"/>
      <w:r w:rsidRPr="00FF4BFD">
        <w:t>'lere kadar arttırılması için çeşitli projeler uygulanacaktır. Sulu ve kuru şartlarda tarla arazilerinin yüzde dağılımları şöyledir.</w:t>
      </w:r>
    </w:p>
    <w:p w14:paraId="356F5C43" w14:textId="77777777" w:rsidR="002F7330" w:rsidRPr="00FF4BFD" w:rsidRDefault="002F7330" w:rsidP="002F7330">
      <w:pPr>
        <w:jc w:val="both"/>
      </w:pPr>
      <w:r w:rsidRPr="00FF4BFD">
        <w:t>Son yıllarda yem bitkisi üretimini arttırmak için çiftçilerimize yönelik yayım çalışmaları arttırılmış, bu konuda kayda değer ilerlemeler sağl</w:t>
      </w:r>
      <w:r>
        <w:t>anmıştır. Bu çalışmalarda yonca</w:t>
      </w:r>
      <w:r w:rsidRPr="00FF4BFD">
        <w:t>,</w:t>
      </w:r>
      <w:r>
        <w:t xml:space="preserve"> </w:t>
      </w:r>
      <w:r w:rsidRPr="00FF4BFD">
        <w:t>korunga, fiğ gibi yem bitkilerinin dışında triticale ve silajlık mısır ekimi konusunda yayım ve demonstrasyon çalışmaları yapılmış ve başarılı sonuçlar alınmıştır. Bu çalışmaların olumlu e</w:t>
      </w:r>
      <w:r>
        <w:t>tkileri çiftçilerimize yansımış</w:t>
      </w:r>
      <w:r w:rsidRPr="00FF4BFD">
        <w:t>, çiftçilerimizin kendi istekleriyle silajlık mısır ekimi yapılmaya başlanmıştır.</w:t>
      </w:r>
    </w:p>
    <w:p w14:paraId="0C3351FB" w14:textId="77777777" w:rsidR="002F7330" w:rsidRPr="00FF4BFD" w:rsidRDefault="002F7330" w:rsidP="002F7330">
      <w:pPr>
        <w:jc w:val="both"/>
      </w:pPr>
      <w:r w:rsidRPr="00FF4BFD">
        <w:t xml:space="preserve">Bu sevindirici gelişme karşısında çiftçilerimizin sürekli sıkıntı çektikleri kışlık yem ihtiyaçlarını bir ölçüde karşıladıkları görülmektedir. Bu gibi gelişmeler arazi kullanım profilini olumlu yönde değiştirmektedir. Yem bitkileri tarımı yapılan alanın büyüklüğü </w:t>
      </w:r>
      <w:proofErr w:type="gramStart"/>
      <w:r w:rsidRPr="00FF4BFD">
        <w:t>de,</w:t>
      </w:r>
      <w:proofErr w:type="gramEnd"/>
      <w:r w:rsidRPr="00FF4BFD">
        <w:t xml:space="preserve"> buna bağlı olarak artmaya devam edecektir.</w:t>
      </w:r>
    </w:p>
    <w:p w14:paraId="27DCC348" w14:textId="77777777" w:rsidR="002F7330" w:rsidRDefault="002F7330" w:rsidP="002F7330">
      <w:pPr>
        <w:jc w:val="both"/>
      </w:pPr>
      <w:r w:rsidRPr="00FF4BFD">
        <w:t xml:space="preserve">Hububat tarımında yine </w:t>
      </w:r>
      <w:r>
        <w:t xml:space="preserve">Bingöl Tarım İl </w:t>
      </w:r>
      <w:r w:rsidRPr="00FF4BFD">
        <w:t>Müdürlüğü</w:t>
      </w:r>
      <w:r>
        <w:t>nce</w:t>
      </w:r>
      <w:r w:rsidRPr="00FF4BFD">
        <w:t xml:space="preserve"> yapılan demonstrasyon çalışmaları sonucu yöreye uyum sağlayan, yüksek verimli sertifikalı tohumluk kullanımı yaygınlaşarak özellikle buğday ve arpa tarımında oldukça iyi sonuçlar alınmıştır. Bunun yanında kimyevi gübre kullanımı yaygınlaştırılmış, münavebeli ekim metotlarının kullanılmasıyla da nadas alanlarının daraldığı görülmüştür. Böylece arazi kullanım sınıflandırılmasında nadas alanı yüzdesi süratle düşecektir. </w:t>
      </w:r>
    </w:p>
    <w:p w14:paraId="5B3C645E" w14:textId="77777777" w:rsidR="002F7330" w:rsidRPr="00927A0B" w:rsidRDefault="002F7330" w:rsidP="002F7330">
      <w:pPr>
        <w:jc w:val="both"/>
        <w:rPr>
          <w:b/>
          <w:bCs/>
        </w:rPr>
      </w:pPr>
      <w:r w:rsidRPr="00927A0B">
        <w:rPr>
          <w:b/>
          <w:bCs/>
        </w:rPr>
        <w:t>Genç</w:t>
      </w:r>
    </w:p>
    <w:p w14:paraId="36E3415E" w14:textId="77777777" w:rsidR="002F7330" w:rsidRPr="00FF4BFD" w:rsidRDefault="002F7330" w:rsidP="002F7330">
      <w:pPr>
        <w:jc w:val="both"/>
      </w:pPr>
      <w:r w:rsidRPr="00FF4BFD">
        <w:t xml:space="preserve">Bingöl'ün en büyük ilçesi olan Genç ilçesinin toplam nüfusu 35 bin 267 kişi. Bu nüfusun toplam 18 bin 885 ilçe merkezinde, 9 bin 666'sı ise köylerde yaşıyor.  </w:t>
      </w:r>
    </w:p>
    <w:p w14:paraId="474F771C" w14:textId="77777777" w:rsidR="002F7330" w:rsidRPr="007F1DA4" w:rsidRDefault="002F7330" w:rsidP="002F7330">
      <w:pPr>
        <w:jc w:val="both"/>
        <w:rPr>
          <w:b/>
          <w:bCs/>
        </w:rPr>
      </w:pPr>
      <w:r w:rsidRPr="007F1DA4">
        <w:rPr>
          <w:b/>
          <w:bCs/>
        </w:rPr>
        <w:t>Solhan</w:t>
      </w:r>
    </w:p>
    <w:p w14:paraId="4E993D58" w14:textId="77777777" w:rsidR="002F7330" w:rsidRDefault="002F7330" w:rsidP="002F7330">
      <w:pPr>
        <w:jc w:val="both"/>
      </w:pPr>
      <w:r w:rsidRPr="00FF4BFD">
        <w:t>Bingöl'ün ikinci büyük ilçesi olan Solhan'ın toplam nüfusu 32 bin 945 olarak açıklandı.  Bu nüfusun 17 bin 895'i ilçe merkezinde yaşarken, 15 bin 50'si köylerde yaşıyor. Solhan'da ilçe merkezinde yaşayanlarla köylerde yaşayanların sayısının birbirine yakın olması dikkat çek</w:t>
      </w:r>
      <w:r>
        <w:t>mektedir</w:t>
      </w:r>
      <w:r w:rsidRPr="00FF4BFD">
        <w:t>.</w:t>
      </w:r>
    </w:p>
    <w:p w14:paraId="67D34071" w14:textId="77777777" w:rsidR="002F7330" w:rsidRPr="007F1DA4" w:rsidRDefault="002F7330" w:rsidP="002F7330">
      <w:pPr>
        <w:jc w:val="both"/>
        <w:rPr>
          <w:b/>
          <w:bCs/>
        </w:rPr>
      </w:pPr>
      <w:r w:rsidRPr="007F1DA4">
        <w:rPr>
          <w:b/>
          <w:bCs/>
        </w:rPr>
        <w:t>Karlıova</w:t>
      </w:r>
    </w:p>
    <w:p w14:paraId="2E5C2956" w14:textId="77777777" w:rsidR="002F7330" w:rsidRPr="00FF4BFD" w:rsidRDefault="002F7330" w:rsidP="002F7330">
      <w:pPr>
        <w:jc w:val="both"/>
      </w:pPr>
      <w:r w:rsidRPr="00FF4BFD">
        <w:t>Bingöl'ün en büyük ilçelerinden Karlıova'nın toplam nüfusu 32 bin 147 olarak açıklandı. Bu nüfusun 7 bin 985'i ilçe merkezinde yaşarken, 24 bin 162'si köylerde yaşıyor. Karlıova nüfusunun önemli bir kısmının köy</w:t>
      </w:r>
      <w:r>
        <w:t>lerde yaşıyor olması dikkat çekmektedir</w:t>
      </w:r>
      <w:r w:rsidRPr="00FF4BFD">
        <w:t>. Karlıova'da köylerde yaşayanların sayısı ilçe merkezinde yaşayanların sayısının neredeyse üç katı olması dikkat</w:t>
      </w:r>
      <w:r>
        <w:t xml:space="preserve"> çekicidir</w:t>
      </w:r>
      <w:r w:rsidRPr="00FF4BFD">
        <w:t xml:space="preserve">. </w:t>
      </w:r>
    </w:p>
    <w:p w14:paraId="20AA8C81" w14:textId="77777777" w:rsidR="002F7330" w:rsidRPr="00F00F8D" w:rsidRDefault="002F7330" w:rsidP="002F7330">
      <w:pPr>
        <w:jc w:val="both"/>
        <w:rPr>
          <w:b/>
          <w:bCs/>
        </w:rPr>
      </w:pPr>
      <w:r w:rsidRPr="00F00F8D">
        <w:rPr>
          <w:b/>
          <w:bCs/>
        </w:rPr>
        <w:t>Adaklı</w:t>
      </w:r>
    </w:p>
    <w:p w14:paraId="49DCF68C" w14:textId="77777777" w:rsidR="002F7330" w:rsidRPr="00FF4BFD" w:rsidRDefault="002F7330" w:rsidP="002F7330">
      <w:pPr>
        <w:jc w:val="both"/>
      </w:pPr>
      <w:r w:rsidRPr="00FF4BFD">
        <w:t xml:space="preserve">TÜİK verilerine göre Adaklı'nın toplam nüfusu 10 bin 647, bu nüfusun toplam bin 495'i köylerde yaşıyor. </w:t>
      </w:r>
    </w:p>
    <w:p w14:paraId="3CEB2FDA" w14:textId="77777777" w:rsidR="002F7330" w:rsidRPr="00F00F8D" w:rsidRDefault="002F7330" w:rsidP="002F7330">
      <w:pPr>
        <w:jc w:val="both"/>
        <w:rPr>
          <w:b/>
          <w:bCs/>
        </w:rPr>
      </w:pPr>
      <w:r w:rsidRPr="00F00F8D">
        <w:rPr>
          <w:b/>
          <w:bCs/>
        </w:rPr>
        <w:t>Kiğı</w:t>
      </w:r>
    </w:p>
    <w:p w14:paraId="2597939E" w14:textId="77777777" w:rsidR="002F7330" w:rsidRPr="00FF4BFD" w:rsidRDefault="002F7330" w:rsidP="002F7330">
      <w:pPr>
        <w:jc w:val="both"/>
      </w:pPr>
      <w:r w:rsidRPr="00FF4BFD">
        <w:t>Kığı'nın nüfusu ise toplam 5 bin 159 olarak açıklandı. Bu nüfusun 2 bin 142'si ilçe merkezinde yaşarken, bin 689'u köylerde yaşıyor.</w:t>
      </w:r>
    </w:p>
    <w:p w14:paraId="4306CA92" w14:textId="77777777" w:rsidR="002F7330" w:rsidRPr="00F00F8D" w:rsidRDefault="002F7330" w:rsidP="002F7330">
      <w:pPr>
        <w:jc w:val="both"/>
        <w:rPr>
          <w:b/>
          <w:bCs/>
        </w:rPr>
      </w:pPr>
      <w:r w:rsidRPr="00F00F8D">
        <w:rPr>
          <w:b/>
          <w:bCs/>
        </w:rPr>
        <w:t>Yedisu</w:t>
      </w:r>
    </w:p>
    <w:p w14:paraId="76962963" w14:textId="77777777" w:rsidR="002F7330" w:rsidRPr="00FF4BFD" w:rsidRDefault="002F7330" w:rsidP="002F7330">
      <w:pPr>
        <w:jc w:val="both"/>
      </w:pPr>
      <w:r w:rsidRPr="00FF4BFD">
        <w:lastRenderedPageBreak/>
        <w:t>Yedisu'nun toplam nüfusu 3 bin 415 olarak açıklandı. Bu nüfusun bin 893'ü ilçe merkezinde yaşarken, bin 522'si köylerde yaşıyor.</w:t>
      </w:r>
    </w:p>
    <w:p w14:paraId="79BEBFCF" w14:textId="77777777" w:rsidR="002F7330" w:rsidRPr="00F00F8D" w:rsidRDefault="002F7330" w:rsidP="002F7330">
      <w:pPr>
        <w:jc w:val="both"/>
        <w:rPr>
          <w:b/>
          <w:bCs/>
        </w:rPr>
      </w:pPr>
      <w:r w:rsidRPr="00FF4BFD">
        <w:t xml:space="preserve"> </w:t>
      </w:r>
      <w:r w:rsidRPr="00F00F8D">
        <w:rPr>
          <w:b/>
          <w:bCs/>
        </w:rPr>
        <w:t>Yayladere</w:t>
      </w:r>
    </w:p>
    <w:p w14:paraId="25D16A5A" w14:textId="77777777" w:rsidR="002F7330" w:rsidRPr="00FF4BFD" w:rsidRDefault="002F7330" w:rsidP="002F7330">
      <w:pPr>
        <w:jc w:val="both"/>
      </w:pPr>
      <w:r w:rsidRPr="00FF4BFD">
        <w:t>Bingöl'ün en küçük ilçesi Yayladere'nin toplam nüfusu ise 2 bin 87 olarak açıklandı. Bu nüfusun bin 160'ı ilçe merkezinde yaşarken, 636'sı ise köylerde yaşıyor.</w:t>
      </w:r>
    </w:p>
    <w:p w14:paraId="6DE9C5CD" w14:textId="77777777" w:rsidR="002F7330" w:rsidRPr="008A5BD4" w:rsidRDefault="002F7330" w:rsidP="002F7330">
      <w:pPr>
        <w:rPr>
          <w:b/>
          <w:bCs/>
        </w:rPr>
      </w:pPr>
      <w:r w:rsidRPr="008A5BD4">
        <w:rPr>
          <w:b/>
          <w:bCs/>
        </w:rPr>
        <w:t>Bingöl İdari Durum</w:t>
      </w:r>
    </w:p>
    <w:p w14:paraId="3C5631C6" w14:textId="77777777" w:rsidR="002F7330" w:rsidRDefault="002F7330" w:rsidP="002F7330">
      <w:pPr>
        <w:spacing w:after="120"/>
        <w:jc w:val="both"/>
      </w:pPr>
      <w:r>
        <w:t>Merkez ilçe dahil Adaklı, Genç, Karlıova, Kiğı, Solhan, Yayladere ve Yedisu olmak üzere 8 ilçesi bulunan Bingöl ilinde, yerel yönetim birimleri olarak; 11 belediye, 325 köy, 749 mezra mevcuttur.  Belediyelerin 3 tanesi belde belediyeleridir. Bunlar merkez ilçeye bağlı Ilıcalar, Sancak; Solhan ilçesine bağlı Arakonak beldeleridir. Bu durumuyla Bingöl ili, dağınık bir yerleşme düzenine sahiptir.</w:t>
      </w:r>
    </w:p>
    <w:p w14:paraId="51C04CC6" w14:textId="77777777" w:rsidR="002F7330" w:rsidRPr="008A5BD4" w:rsidRDefault="002F7330" w:rsidP="002F7330">
      <w:pPr>
        <w:rPr>
          <w:b/>
          <w:bCs/>
        </w:rPr>
      </w:pPr>
      <w:bookmarkStart w:id="14" w:name="_Toc4235717"/>
      <w:r w:rsidRPr="005C41B3">
        <w:rPr>
          <w:rStyle w:val="Balk2Char"/>
        </w:rPr>
        <w:t>Bingöl İli Nüfus ve Dağılımı</w:t>
      </w:r>
      <w:bookmarkEnd w:id="14"/>
      <w:r w:rsidRPr="005C41B3">
        <w:rPr>
          <w:rStyle w:val="Balk2Char"/>
        </w:rPr>
        <w:t xml:space="preserve"> </w:t>
      </w:r>
      <w:r w:rsidRPr="008A5BD4">
        <w:rPr>
          <w:rFonts w:ascii="Trebuchet MS" w:eastAsia="Times New Roman" w:hAnsi="Trebuchet MS" w:cs="Times New Roman"/>
          <w:b/>
          <w:bCs/>
          <w:noProof/>
          <w:color w:val="666666"/>
          <w:sz w:val="14"/>
          <w:szCs w:val="14"/>
          <w:lang w:eastAsia="tr-TR"/>
        </w:rPr>
        <mc:AlternateContent>
          <mc:Choice Requires="wps">
            <w:drawing>
              <wp:inline distT="0" distB="0" distL="0" distR="0" wp14:anchorId="333A212C" wp14:editId="58175FFD">
                <wp:extent cx="302895" cy="302895"/>
                <wp:effectExtent l="0" t="0" r="0" b="0"/>
                <wp:docPr id="14" name="Dikdörtgen 14" descr="http://www.bingol.gov.tr/kurumlar/bingol.gov.tr/D%C3%B6k%C3%BCman/nufus/genel.p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90CDA" id="Dikdörtgen 14" o:spid="_x0000_s1026" alt="http://www.bingol.gov.tr/kurumlar/bingol.gov.tr/D%C3%B6k%C3%BCman/nufus/genel.png" href="http://www.bingol.gov.tr/kurumlar/bingol.gov.tr/D%C3%B6k%C3%BCman/nufus/genel.png" target="&quot;_blank&quo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" o:button="t" filled="f" stroked="f">
                <v:fill o:detectmouseclick="t"/>
                <o:lock v:ext="edit" aspectratio="t"/>
                <w10:anchorlock/>
              </v:rect>
            </w:pict>
          </mc:Fallback>
        </mc:AlternateContent>
      </w:r>
    </w:p>
    <w:p w14:paraId="594E2B95" w14:textId="77777777" w:rsidR="002F7330" w:rsidRDefault="002F7330" w:rsidP="002F7330">
      <w:pPr>
        <w:spacing w:after="0"/>
      </w:pPr>
    </w:p>
    <w:tbl>
      <w:tblPr>
        <w:tblStyle w:val="TabloKlavuzu"/>
        <w:tblW w:w="985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4"/>
        <w:gridCol w:w="4909"/>
      </w:tblGrid>
      <w:tr w:rsidR="002F7330" w14:paraId="70B82120" w14:textId="77777777" w:rsidTr="007E4EB4">
        <w:trPr>
          <w:jc w:val="center"/>
        </w:trPr>
        <w:tc>
          <w:tcPr>
            <w:tcW w:w="4944" w:type="dxa"/>
          </w:tcPr>
          <w:p w14:paraId="26EAE34C" w14:textId="77777777" w:rsidR="002F7330" w:rsidRDefault="002F7330" w:rsidP="007E4EB4">
            <w:pPr>
              <w:keepNext/>
            </w:pPr>
            <w:r>
              <w:rPr>
                <w:rFonts w:ascii="Trebuchet MS" w:eastAsia="Times New Roman" w:hAnsi="Trebuchet MS" w:cs="Times New Roman"/>
                <w:noProof/>
                <w:color w:val="666666"/>
                <w:sz w:val="18"/>
                <w:szCs w:val="18"/>
                <w:bdr w:val="none" w:sz="0" w:space="0" w:color="auto" w:frame="1"/>
                <w:lang w:eastAsia="tr-TR"/>
              </w:rPr>
              <w:drawing>
                <wp:inline distT="0" distB="0" distL="0" distR="0" wp14:anchorId="13CA3FEF" wp14:editId="51037131">
                  <wp:extent cx="2986215" cy="1679589"/>
                  <wp:effectExtent l="19050" t="19050" r="24130" b="15875"/>
                  <wp:docPr id="13" name="Resim 13" descr="http://www.bingol.gov.tr/kurumlar/bingol.gov.tr/D%C3%B6k%C3%BCman/nufus/grafik.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ngol.gov.tr/kurumlar/bingol.gov.tr/D%C3%B6k%C3%BCman/nufus/grafik.jpg">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981" cy="1686207"/>
                          </a:xfrm>
                          <a:prstGeom prst="rect">
                            <a:avLst/>
                          </a:prstGeom>
                          <a:noFill/>
                          <a:ln>
                            <a:solidFill>
                              <a:schemeClr val="accent1"/>
                            </a:solidFill>
                          </a:ln>
                        </pic:spPr>
                      </pic:pic>
                    </a:graphicData>
                  </a:graphic>
                </wp:inline>
              </w:drawing>
            </w:r>
          </w:p>
          <w:p w14:paraId="1C1EB13B" w14:textId="77777777" w:rsidR="002F7330" w:rsidRDefault="002F7330" w:rsidP="007E4EB4">
            <w:pPr>
              <w:pStyle w:val="ResimYazs"/>
            </w:pPr>
            <w:bookmarkStart w:id="15" w:name="_Toc4235797"/>
            <w:r w:rsidRPr="00ED0AD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8</w:t>
            </w:r>
            <w:r>
              <w:rPr>
                <w:sz w:val="16"/>
                <w:szCs w:val="16"/>
              </w:rPr>
              <w:fldChar w:fldCharType="end"/>
            </w:r>
            <w:r w:rsidRPr="00ED0AD3">
              <w:rPr>
                <w:sz w:val="16"/>
                <w:szCs w:val="16"/>
              </w:rPr>
              <w:t xml:space="preserve"> Bingöl Nüfus Grafiği – </w:t>
            </w:r>
            <w:proofErr w:type="gramStart"/>
            <w:r w:rsidRPr="00ED0AD3">
              <w:rPr>
                <w:sz w:val="16"/>
                <w:szCs w:val="16"/>
              </w:rPr>
              <w:t>TC</w:t>
            </w:r>
            <w:proofErr w:type="gramEnd"/>
            <w:r w:rsidRPr="00ED0AD3">
              <w:rPr>
                <w:sz w:val="16"/>
                <w:szCs w:val="16"/>
              </w:rPr>
              <w:t xml:space="preserve"> Bingöl Valiliği</w:t>
            </w:r>
            <w:bookmarkEnd w:id="15"/>
          </w:p>
        </w:tc>
        <w:tc>
          <w:tcPr>
            <w:tcW w:w="4909" w:type="dxa"/>
          </w:tcPr>
          <w:p w14:paraId="6081D702" w14:textId="77777777" w:rsidR="002F7330" w:rsidRDefault="002F7330" w:rsidP="007E4EB4">
            <w:pPr>
              <w:keepNext/>
            </w:pPr>
            <w:r>
              <w:rPr>
                <w:rFonts w:ascii="Trebuchet MS" w:eastAsia="Times New Roman" w:hAnsi="Trebuchet MS" w:cs="Times New Roman"/>
                <w:noProof/>
                <w:color w:val="666666"/>
                <w:sz w:val="18"/>
                <w:szCs w:val="18"/>
                <w:bdr w:val="none" w:sz="0" w:space="0" w:color="auto" w:frame="1"/>
                <w:lang w:eastAsia="tr-TR"/>
              </w:rPr>
              <w:drawing>
                <wp:inline distT="0" distB="0" distL="0" distR="0" wp14:anchorId="0C1A3594" wp14:editId="64861AE6">
                  <wp:extent cx="2978375" cy="1675181"/>
                  <wp:effectExtent l="19050" t="19050" r="12700" b="20320"/>
                  <wp:docPr id="11" name="Resim 11" descr="http://www.bingol.gov.tr/kurumlar/bingol.gov.tr/D%C3%B6k%C3%BCman/nufus/artis_hizi.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bingol.gov.tr/kurumlar/bingol.gov.tr/D%C3%B6k%C3%BCman/nufus/artis_hizi.jpg">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2135" cy="1699794"/>
                          </a:xfrm>
                          <a:prstGeom prst="rect">
                            <a:avLst/>
                          </a:prstGeom>
                          <a:noFill/>
                          <a:ln>
                            <a:solidFill>
                              <a:schemeClr val="accent1"/>
                            </a:solidFill>
                          </a:ln>
                        </pic:spPr>
                      </pic:pic>
                    </a:graphicData>
                  </a:graphic>
                </wp:inline>
              </w:drawing>
            </w:r>
          </w:p>
          <w:p w14:paraId="702258DE" w14:textId="77777777" w:rsidR="002F7330" w:rsidRDefault="002F7330" w:rsidP="007E4EB4">
            <w:pPr>
              <w:pStyle w:val="ResimYazs"/>
            </w:pPr>
            <w:bookmarkStart w:id="16" w:name="_Toc4235798"/>
            <w:r w:rsidRPr="00ED0AD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9</w:t>
            </w:r>
            <w:r>
              <w:rPr>
                <w:sz w:val="16"/>
                <w:szCs w:val="16"/>
              </w:rPr>
              <w:fldChar w:fldCharType="end"/>
            </w:r>
            <w:r w:rsidRPr="00ED0AD3">
              <w:rPr>
                <w:sz w:val="16"/>
                <w:szCs w:val="16"/>
              </w:rPr>
              <w:t xml:space="preserve"> Bingöl Nüfus Artış </w:t>
            </w:r>
            <w:proofErr w:type="gramStart"/>
            <w:r w:rsidRPr="00ED0AD3">
              <w:rPr>
                <w:sz w:val="16"/>
                <w:szCs w:val="16"/>
              </w:rPr>
              <w:t>Hızı -</w:t>
            </w:r>
            <w:proofErr w:type="gramEnd"/>
            <w:r w:rsidRPr="00ED0AD3">
              <w:rPr>
                <w:sz w:val="16"/>
                <w:szCs w:val="16"/>
              </w:rPr>
              <w:t xml:space="preserve"> TC Bingöl Valiliği</w:t>
            </w:r>
            <w:bookmarkEnd w:id="16"/>
          </w:p>
        </w:tc>
      </w:tr>
    </w:tbl>
    <w:p w14:paraId="62DBB8CA" w14:textId="77777777" w:rsidR="002F7330" w:rsidRDefault="002F7330" w:rsidP="002F7330">
      <w:pPr>
        <w:spacing w:after="0"/>
      </w:pPr>
    </w:p>
    <w:tbl>
      <w:tblPr>
        <w:tblStyle w:val="TabloKlavuzu"/>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14"/>
        <w:gridCol w:w="4767"/>
      </w:tblGrid>
      <w:tr w:rsidR="002F7330" w14:paraId="1F8D91AB" w14:textId="77777777" w:rsidTr="007E4EB4">
        <w:trPr>
          <w:trHeight w:val="2333"/>
          <w:jc w:val="center"/>
        </w:trPr>
        <w:tc>
          <w:tcPr>
            <w:tcW w:w="5014" w:type="dxa"/>
          </w:tcPr>
          <w:p w14:paraId="224D1A71" w14:textId="77777777" w:rsidR="002F7330" w:rsidRDefault="002F7330" w:rsidP="007E4EB4">
            <w:pPr>
              <w:pStyle w:val="ResimYazs"/>
              <w:keepNext/>
              <w:jc w:val="center"/>
            </w:pPr>
            <w:r>
              <w:rPr>
                <w:rFonts w:ascii="Trebuchet MS" w:eastAsia="Times New Roman" w:hAnsi="Trebuchet MS" w:cs="Times New Roman"/>
                <w:noProof/>
                <w:color w:val="666666"/>
                <w:bdr w:val="none" w:sz="0" w:space="0" w:color="auto" w:frame="1"/>
                <w:lang w:eastAsia="tr-TR"/>
              </w:rPr>
              <w:drawing>
                <wp:inline distT="0" distB="0" distL="0" distR="0" wp14:anchorId="07C2C2DF" wp14:editId="55BAAC44">
                  <wp:extent cx="2984400" cy="1627200"/>
                  <wp:effectExtent l="19050" t="19050" r="26035" b="11430"/>
                  <wp:docPr id="9" name="Resim 9" descr="http://www.bingol.gov.tr/kurumlar/bingol.gov.tr/D%C3%B6k%C3%BCman/nufus/merkez.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ngol.gov.tr/kurumlar/bingol.gov.tr/D%C3%B6k%C3%BCman/nufus/merkez.jpg">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4400" cy="1627200"/>
                          </a:xfrm>
                          <a:prstGeom prst="rect">
                            <a:avLst/>
                          </a:prstGeom>
                          <a:noFill/>
                          <a:ln>
                            <a:solidFill>
                              <a:schemeClr val="accent1"/>
                            </a:solidFill>
                          </a:ln>
                        </pic:spPr>
                      </pic:pic>
                    </a:graphicData>
                  </a:graphic>
                </wp:inline>
              </w:drawing>
            </w:r>
          </w:p>
          <w:p w14:paraId="02FC1A9A" w14:textId="77777777" w:rsidR="002F7330" w:rsidRDefault="002F7330" w:rsidP="007E4EB4">
            <w:pPr>
              <w:pStyle w:val="ResimYazs"/>
            </w:pPr>
            <w:bookmarkStart w:id="17" w:name="_Toc4235799"/>
            <w:r w:rsidRPr="00180354">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10</w:t>
            </w:r>
            <w:r>
              <w:rPr>
                <w:sz w:val="16"/>
                <w:szCs w:val="16"/>
              </w:rPr>
              <w:fldChar w:fldCharType="end"/>
            </w:r>
            <w:r w:rsidRPr="00180354">
              <w:rPr>
                <w:sz w:val="16"/>
                <w:szCs w:val="16"/>
              </w:rPr>
              <w:t xml:space="preserve"> Yıllara Göre Bingöl Merkez </w:t>
            </w:r>
            <w:proofErr w:type="gramStart"/>
            <w:r w:rsidRPr="00180354">
              <w:rPr>
                <w:sz w:val="16"/>
                <w:szCs w:val="16"/>
              </w:rPr>
              <w:t>Nüfusu -</w:t>
            </w:r>
            <w:proofErr w:type="gramEnd"/>
            <w:r w:rsidRPr="00180354">
              <w:rPr>
                <w:sz w:val="16"/>
                <w:szCs w:val="16"/>
              </w:rPr>
              <w:t xml:space="preserve"> TC Bingöl Valiliği</w:t>
            </w:r>
            <w:bookmarkEnd w:id="17"/>
          </w:p>
        </w:tc>
        <w:tc>
          <w:tcPr>
            <w:tcW w:w="4767" w:type="dxa"/>
          </w:tcPr>
          <w:p w14:paraId="1C95263E" w14:textId="77777777" w:rsidR="002F7330" w:rsidRDefault="002F7330" w:rsidP="007E4EB4">
            <w:pPr>
              <w:pStyle w:val="ResimYazs"/>
              <w:keepNext/>
            </w:pPr>
            <w:r>
              <w:rPr>
                <w:rFonts w:ascii="Trebuchet MS" w:eastAsia="Times New Roman" w:hAnsi="Trebuchet MS" w:cs="Times New Roman"/>
                <w:noProof/>
                <w:color w:val="666666"/>
                <w:bdr w:val="none" w:sz="0" w:space="0" w:color="auto" w:frame="1"/>
                <w:lang w:eastAsia="tr-TR"/>
              </w:rPr>
              <w:drawing>
                <wp:inline distT="0" distB="0" distL="0" distR="0" wp14:anchorId="756FA2F0" wp14:editId="56CAC327">
                  <wp:extent cx="2889770" cy="1623974"/>
                  <wp:effectExtent l="19050" t="19050" r="25400" b="14605"/>
                  <wp:docPr id="7" name="Resim 7" descr="http://www.bingol.gov.tr/kurumlar/bingol.gov.tr/D%C3%B6k%C3%BCman/nufus/adakli.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ngol.gov.tr/kurumlar/bingol.gov.tr/D%C3%B6k%C3%BCman/nufus/adakli.jpg">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155" cy="1629810"/>
                          </a:xfrm>
                          <a:prstGeom prst="rect">
                            <a:avLst/>
                          </a:prstGeom>
                          <a:noFill/>
                          <a:ln>
                            <a:solidFill>
                              <a:schemeClr val="accent1"/>
                            </a:solidFill>
                          </a:ln>
                        </pic:spPr>
                      </pic:pic>
                    </a:graphicData>
                  </a:graphic>
                </wp:inline>
              </w:drawing>
            </w:r>
          </w:p>
          <w:p w14:paraId="20E8D705" w14:textId="77777777" w:rsidR="002F7330" w:rsidRDefault="002F7330" w:rsidP="007E4EB4">
            <w:pPr>
              <w:pStyle w:val="ResimYazs"/>
            </w:pPr>
            <w:bookmarkStart w:id="18" w:name="_Toc4235800"/>
            <w:r w:rsidRPr="00180354">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11</w:t>
            </w:r>
            <w:r>
              <w:rPr>
                <w:sz w:val="16"/>
                <w:szCs w:val="16"/>
              </w:rPr>
              <w:fldChar w:fldCharType="end"/>
            </w:r>
            <w:r>
              <w:rPr>
                <w:sz w:val="16"/>
                <w:szCs w:val="16"/>
              </w:rPr>
              <w:t xml:space="preserve"> </w:t>
            </w:r>
            <w:r w:rsidRPr="00180354">
              <w:rPr>
                <w:sz w:val="16"/>
                <w:szCs w:val="16"/>
              </w:rPr>
              <w:t xml:space="preserve">Yıllara Göre Adaklı İlçe </w:t>
            </w:r>
            <w:proofErr w:type="gramStart"/>
            <w:r w:rsidRPr="00180354">
              <w:rPr>
                <w:sz w:val="16"/>
                <w:szCs w:val="16"/>
              </w:rPr>
              <w:t>Nüfusu -</w:t>
            </w:r>
            <w:proofErr w:type="gramEnd"/>
            <w:r w:rsidRPr="00180354">
              <w:rPr>
                <w:sz w:val="16"/>
                <w:szCs w:val="16"/>
              </w:rPr>
              <w:t xml:space="preserve"> TC Bingöl Valiliği</w:t>
            </w:r>
            <w:bookmarkEnd w:id="18"/>
          </w:p>
        </w:tc>
      </w:tr>
    </w:tbl>
    <w:p w14:paraId="1519FF1A" w14:textId="77777777" w:rsidR="002F7330" w:rsidRDefault="002F7330" w:rsidP="002F7330">
      <w:pPr>
        <w:spacing w:after="0"/>
      </w:pPr>
    </w:p>
    <w:tbl>
      <w:tblPr>
        <w:tblStyle w:val="TabloKlavuzu"/>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4"/>
        <w:gridCol w:w="4837"/>
      </w:tblGrid>
      <w:tr w:rsidR="002F7330" w14:paraId="79CE5862" w14:textId="77777777" w:rsidTr="007E4EB4">
        <w:trPr>
          <w:trHeight w:val="2222"/>
          <w:jc w:val="center"/>
        </w:trPr>
        <w:tc>
          <w:tcPr>
            <w:tcW w:w="4944" w:type="dxa"/>
          </w:tcPr>
          <w:p w14:paraId="215C41D8" w14:textId="77777777" w:rsidR="002F7330" w:rsidRDefault="002F7330" w:rsidP="007E4EB4">
            <w:pPr>
              <w:pStyle w:val="ResimYazs"/>
              <w:keepNext/>
            </w:pPr>
            <w:r>
              <w:rPr>
                <w:rFonts w:ascii="Trebuchet MS" w:eastAsia="Times New Roman" w:hAnsi="Trebuchet MS" w:cs="Times New Roman"/>
                <w:noProof/>
                <w:color w:val="666666"/>
                <w:bdr w:val="none" w:sz="0" w:space="0" w:color="auto" w:frame="1"/>
                <w:lang w:eastAsia="tr-TR"/>
              </w:rPr>
              <w:lastRenderedPageBreak/>
              <w:drawing>
                <wp:inline distT="0" distB="0" distL="0" distR="0" wp14:anchorId="3BAD93A6" wp14:editId="0D06110A">
                  <wp:extent cx="2984400" cy="1677600"/>
                  <wp:effectExtent l="19050" t="19050" r="26035" b="18415"/>
                  <wp:docPr id="6" name="Resim 6" descr="http://www.bingol.gov.tr/kurumlar/bingol.gov.tr/D%C3%B6k%C3%BCman/nufus/genc.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ingol.gov.tr/kurumlar/bingol.gov.tr/D%C3%B6k%C3%BCman/nufus/genc.jpg">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400" cy="1677600"/>
                          </a:xfrm>
                          <a:prstGeom prst="rect">
                            <a:avLst/>
                          </a:prstGeom>
                          <a:noFill/>
                          <a:ln>
                            <a:solidFill>
                              <a:schemeClr val="accent1"/>
                            </a:solidFill>
                          </a:ln>
                        </pic:spPr>
                      </pic:pic>
                    </a:graphicData>
                  </a:graphic>
                </wp:inline>
              </w:drawing>
            </w:r>
          </w:p>
          <w:p w14:paraId="6B56B430" w14:textId="77777777" w:rsidR="002F7330" w:rsidRPr="00415643" w:rsidRDefault="002F7330" w:rsidP="007E4EB4">
            <w:pPr>
              <w:pStyle w:val="ResimYazs"/>
              <w:rPr>
                <w:sz w:val="16"/>
                <w:szCs w:val="16"/>
              </w:rPr>
            </w:pPr>
            <w:bookmarkStart w:id="19" w:name="_Toc4235801"/>
            <w:r w:rsidRPr="0041564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12</w:t>
            </w:r>
            <w:r>
              <w:rPr>
                <w:sz w:val="16"/>
                <w:szCs w:val="16"/>
              </w:rPr>
              <w:fldChar w:fldCharType="end"/>
            </w:r>
            <w:r w:rsidRPr="00415643">
              <w:rPr>
                <w:sz w:val="16"/>
                <w:szCs w:val="16"/>
              </w:rPr>
              <w:t xml:space="preserve"> Yıllara Göre Genç İlçe </w:t>
            </w:r>
            <w:proofErr w:type="gramStart"/>
            <w:r w:rsidRPr="00415643">
              <w:rPr>
                <w:sz w:val="16"/>
                <w:szCs w:val="16"/>
              </w:rPr>
              <w:t>Nüfusu -</w:t>
            </w:r>
            <w:proofErr w:type="gramEnd"/>
            <w:r w:rsidRPr="00415643">
              <w:rPr>
                <w:sz w:val="16"/>
                <w:szCs w:val="16"/>
              </w:rPr>
              <w:t xml:space="preserve"> TC Bingöl Valiliği</w:t>
            </w:r>
            <w:bookmarkEnd w:id="19"/>
          </w:p>
        </w:tc>
        <w:tc>
          <w:tcPr>
            <w:tcW w:w="4837" w:type="dxa"/>
          </w:tcPr>
          <w:p w14:paraId="784B8288" w14:textId="77777777" w:rsidR="002F7330" w:rsidRDefault="002F7330" w:rsidP="007E4EB4">
            <w:pPr>
              <w:pStyle w:val="ResimYazs"/>
              <w:keepNext/>
            </w:pPr>
            <w:r>
              <w:rPr>
                <w:b w:val="0"/>
                <w:bCs w:val="0"/>
                <w:noProof/>
                <w:lang w:eastAsia="tr-TR"/>
              </w:rPr>
              <w:drawing>
                <wp:inline distT="0" distB="0" distL="0" distR="0" wp14:anchorId="3CC855EB" wp14:editId="6C94F56E">
                  <wp:extent cx="2976001" cy="1667866"/>
                  <wp:effectExtent l="19050" t="19050" r="15240" b="27940"/>
                  <wp:docPr id="15" name="Resim 15" descr="C:\Users\İRANOLOJİ 2\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ANOLOJİ 2\Desktop\4.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4400" cy="1672573"/>
                          </a:xfrm>
                          <a:prstGeom prst="rect">
                            <a:avLst/>
                          </a:prstGeom>
                          <a:noFill/>
                          <a:ln>
                            <a:solidFill>
                              <a:schemeClr val="accent1"/>
                            </a:solidFill>
                          </a:ln>
                        </pic:spPr>
                      </pic:pic>
                    </a:graphicData>
                  </a:graphic>
                </wp:inline>
              </w:drawing>
            </w:r>
          </w:p>
          <w:p w14:paraId="03DB873B" w14:textId="77777777" w:rsidR="002F7330" w:rsidRDefault="002F7330" w:rsidP="007E4EB4">
            <w:pPr>
              <w:pStyle w:val="ResimYazs"/>
              <w:rPr>
                <w:sz w:val="16"/>
                <w:szCs w:val="16"/>
              </w:rPr>
            </w:pPr>
            <w:bookmarkStart w:id="20" w:name="_Toc4235802"/>
            <w:r w:rsidRPr="006B2E3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13</w:t>
            </w:r>
            <w:r>
              <w:rPr>
                <w:sz w:val="16"/>
                <w:szCs w:val="16"/>
              </w:rPr>
              <w:fldChar w:fldCharType="end"/>
            </w:r>
            <w:r w:rsidRPr="006B2E33">
              <w:rPr>
                <w:sz w:val="16"/>
                <w:szCs w:val="16"/>
              </w:rPr>
              <w:t xml:space="preserve"> Yıllara Göre Yedisu İlçe </w:t>
            </w:r>
            <w:proofErr w:type="gramStart"/>
            <w:r w:rsidRPr="006B2E33">
              <w:rPr>
                <w:sz w:val="16"/>
                <w:szCs w:val="16"/>
              </w:rPr>
              <w:t>Nüfusu -</w:t>
            </w:r>
            <w:proofErr w:type="gramEnd"/>
            <w:r w:rsidRPr="006B2E33">
              <w:rPr>
                <w:sz w:val="16"/>
                <w:szCs w:val="16"/>
              </w:rPr>
              <w:t xml:space="preserve"> TC Bingöl Valiliği</w:t>
            </w:r>
            <w:bookmarkEnd w:id="20"/>
          </w:p>
          <w:p w14:paraId="17DFA499" w14:textId="77777777" w:rsidR="002F7330" w:rsidRPr="00DC79FC" w:rsidRDefault="002F7330" w:rsidP="007E4EB4"/>
          <w:p w14:paraId="79BA43F7" w14:textId="77777777" w:rsidR="002F7330" w:rsidRDefault="002F7330" w:rsidP="007E4EB4">
            <w:pPr>
              <w:pStyle w:val="ResimYazs"/>
            </w:pPr>
          </w:p>
        </w:tc>
      </w:tr>
      <w:tr w:rsidR="002F7330" w14:paraId="043E56EA" w14:textId="77777777" w:rsidTr="007E4EB4">
        <w:trPr>
          <w:trHeight w:val="2222"/>
          <w:jc w:val="center"/>
        </w:trPr>
        <w:tc>
          <w:tcPr>
            <w:tcW w:w="4944" w:type="dxa"/>
          </w:tcPr>
          <w:p w14:paraId="7C2198F7" w14:textId="77777777" w:rsidR="002F7330" w:rsidRDefault="002F7330" w:rsidP="007E4EB4">
            <w:pPr>
              <w:pStyle w:val="ResimYazs"/>
              <w:keepNext/>
            </w:pPr>
            <w:r>
              <w:rPr>
                <w:b w:val="0"/>
                <w:bCs w:val="0"/>
                <w:noProof/>
                <w:lang w:eastAsia="tr-TR"/>
              </w:rPr>
              <w:drawing>
                <wp:inline distT="0" distB="0" distL="0" distR="0" wp14:anchorId="29986DBB" wp14:editId="57B660A5">
                  <wp:extent cx="2975740" cy="1675181"/>
                  <wp:effectExtent l="19050" t="19050" r="15240" b="20320"/>
                  <wp:docPr id="5" name="Resim 5" descr="C:\Users\İRANOLOJİ 2\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ANOLOJİ 2\Desktop\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4400" cy="1680056"/>
                          </a:xfrm>
                          <a:prstGeom prst="rect">
                            <a:avLst/>
                          </a:prstGeom>
                          <a:noFill/>
                          <a:ln>
                            <a:solidFill>
                              <a:schemeClr val="accent1"/>
                            </a:solidFill>
                          </a:ln>
                        </pic:spPr>
                      </pic:pic>
                    </a:graphicData>
                  </a:graphic>
                </wp:inline>
              </w:drawing>
            </w:r>
          </w:p>
          <w:p w14:paraId="2FF63531" w14:textId="77777777" w:rsidR="002F7330" w:rsidRPr="00415643" w:rsidRDefault="002F7330" w:rsidP="007E4EB4">
            <w:pPr>
              <w:pStyle w:val="ResimYazs"/>
            </w:pPr>
            <w:bookmarkStart w:id="21" w:name="_Toc4235803"/>
            <w:r w:rsidRPr="0041564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14</w:t>
            </w:r>
            <w:r>
              <w:rPr>
                <w:sz w:val="16"/>
                <w:szCs w:val="16"/>
              </w:rPr>
              <w:fldChar w:fldCharType="end"/>
            </w:r>
            <w:r>
              <w:rPr>
                <w:sz w:val="16"/>
                <w:szCs w:val="16"/>
              </w:rPr>
              <w:t xml:space="preserve"> </w:t>
            </w:r>
            <w:r w:rsidRPr="00415643">
              <w:rPr>
                <w:sz w:val="16"/>
                <w:szCs w:val="16"/>
              </w:rPr>
              <w:t xml:space="preserve">Yıllara Göre Yayladere İlçe </w:t>
            </w:r>
            <w:proofErr w:type="gramStart"/>
            <w:r w:rsidRPr="00415643">
              <w:rPr>
                <w:sz w:val="16"/>
                <w:szCs w:val="16"/>
              </w:rPr>
              <w:t>Nüfusu -</w:t>
            </w:r>
            <w:proofErr w:type="gramEnd"/>
            <w:r w:rsidRPr="00415643">
              <w:rPr>
                <w:sz w:val="16"/>
                <w:szCs w:val="16"/>
              </w:rPr>
              <w:t xml:space="preserve"> TC Bingöl Valiliği</w:t>
            </w:r>
            <w:bookmarkEnd w:id="21"/>
          </w:p>
        </w:tc>
        <w:tc>
          <w:tcPr>
            <w:tcW w:w="4837" w:type="dxa"/>
          </w:tcPr>
          <w:p w14:paraId="13635D37" w14:textId="77777777" w:rsidR="002F7330" w:rsidRDefault="002F7330" w:rsidP="007E4EB4">
            <w:pPr>
              <w:pStyle w:val="ResimYazs"/>
              <w:keepNext/>
              <w:jc w:val="center"/>
            </w:pPr>
            <w:r>
              <w:rPr>
                <w:b w:val="0"/>
                <w:bCs w:val="0"/>
                <w:noProof/>
                <w:lang w:eastAsia="tr-TR"/>
              </w:rPr>
              <w:drawing>
                <wp:inline distT="0" distB="0" distL="0" distR="0" wp14:anchorId="0AA67F3F" wp14:editId="306C5D8B">
                  <wp:extent cx="2984400" cy="1681200"/>
                  <wp:effectExtent l="19050" t="19050" r="26035" b="14605"/>
                  <wp:docPr id="4" name="Resim 4" descr="C:\Users\İRANOLOJİ 2\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ANOLOJİ 2\Desktop\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4400" cy="1681200"/>
                          </a:xfrm>
                          <a:prstGeom prst="rect">
                            <a:avLst/>
                          </a:prstGeom>
                          <a:noFill/>
                          <a:ln>
                            <a:solidFill>
                              <a:schemeClr val="accent1"/>
                            </a:solidFill>
                          </a:ln>
                        </pic:spPr>
                      </pic:pic>
                    </a:graphicData>
                  </a:graphic>
                </wp:inline>
              </w:drawing>
            </w:r>
          </w:p>
          <w:p w14:paraId="65FBB43C" w14:textId="77777777" w:rsidR="002F7330" w:rsidRDefault="002F7330" w:rsidP="007E4EB4">
            <w:pPr>
              <w:pStyle w:val="ResimYazs"/>
            </w:pPr>
            <w:bookmarkStart w:id="22" w:name="_Toc4235804"/>
            <w:r w:rsidRPr="0041564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15</w:t>
            </w:r>
            <w:r>
              <w:rPr>
                <w:sz w:val="16"/>
                <w:szCs w:val="16"/>
              </w:rPr>
              <w:fldChar w:fldCharType="end"/>
            </w:r>
            <w:r w:rsidRPr="00415643">
              <w:rPr>
                <w:sz w:val="16"/>
                <w:szCs w:val="16"/>
              </w:rPr>
              <w:t xml:space="preserve"> Yıllara Göre Kiğı İlçe </w:t>
            </w:r>
            <w:proofErr w:type="gramStart"/>
            <w:r w:rsidRPr="00415643">
              <w:rPr>
                <w:sz w:val="16"/>
                <w:szCs w:val="16"/>
              </w:rPr>
              <w:t>Nüfusu -</w:t>
            </w:r>
            <w:proofErr w:type="gramEnd"/>
            <w:r w:rsidRPr="00415643">
              <w:rPr>
                <w:sz w:val="16"/>
                <w:szCs w:val="16"/>
              </w:rPr>
              <w:t xml:space="preserve"> TC Bingöl Valiliği</w:t>
            </w:r>
            <w:bookmarkEnd w:id="22"/>
          </w:p>
        </w:tc>
      </w:tr>
    </w:tbl>
    <w:p w14:paraId="6698FECF" w14:textId="77777777" w:rsidR="002F7330" w:rsidRDefault="002F7330" w:rsidP="002F7330"/>
    <w:tbl>
      <w:tblPr>
        <w:tblStyle w:val="TabloKlavuzu"/>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4"/>
        <w:gridCol w:w="4837"/>
      </w:tblGrid>
      <w:tr w:rsidR="002F7330" w14:paraId="078B8364" w14:textId="77777777" w:rsidTr="007E4EB4">
        <w:trPr>
          <w:trHeight w:val="2222"/>
          <w:jc w:val="center"/>
        </w:trPr>
        <w:tc>
          <w:tcPr>
            <w:tcW w:w="4944" w:type="dxa"/>
          </w:tcPr>
          <w:p w14:paraId="1674470F" w14:textId="77777777" w:rsidR="002F7330" w:rsidRDefault="002F7330" w:rsidP="007E4EB4">
            <w:pPr>
              <w:pStyle w:val="ResimYazs"/>
              <w:keepNext/>
            </w:pPr>
            <w:r>
              <w:rPr>
                <w:b w:val="0"/>
                <w:bCs w:val="0"/>
                <w:noProof/>
                <w:lang w:eastAsia="tr-TR"/>
              </w:rPr>
              <w:drawing>
                <wp:inline distT="0" distB="0" distL="0" distR="0" wp14:anchorId="484D662D" wp14:editId="5C55AD87">
                  <wp:extent cx="2984400" cy="1587600"/>
                  <wp:effectExtent l="19050" t="19050" r="26035" b="12700"/>
                  <wp:docPr id="3" name="Resim 3" descr="C:\Users\İRANOLOJİ 2\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ANOLOJİ 2\Desktop\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4400" cy="1587600"/>
                          </a:xfrm>
                          <a:prstGeom prst="rect">
                            <a:avLst/>
                          </a:prstGeom>
                          <a:noFill/>
                          <a:ln>
                            <a:solidFill>
                              <a:schemeClr val="accent1"/>
                            </a:solidFill>
                          </a:ln>
                        </pic:spPr>
                      </pic:pic>
                    </a:graphicData>
                  </a:graphic>
                </wp:inline>
              </w:drawing>
            </w:r>
          </w:p>
          <w:p w14:paraId="05D6C798" w14:textId="77777777" w:rsidR="002F7330" w:rsidRPr="006B2E33" w:rsidRDefault="002F7330" w:rsidP="007E4EB4">
            <w:pPr>
              <w:pStyle w:val="ResimYazs"/>
              <w:rPr>
                <w:sz w:val="16"/>
                <w:szCs w:val="16"/>
              </w:rPr>
            </w:pPr>
            <w:bookmarkStart w:id="23" w:name="_Toc4235805"/>
            <w:r w:rsidRPr="006B2E3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16</w:t>
            </w:r>
            <w:r>
              <w:rPr>
                <w:sz w:val="16"/>
                <w:szCs w:val="16"/>
              </w:rPr>
              <w:fldChar w:fldCharType="end"/>
            </w:r>
            <w:r w:rsidRPr="006B2E33">
              <w:rPr>
                <w:sz w:val="16"/>
                <w:szCs w:val="16"/>
              </w:rPr>
              <w:t xml:space="preserve"> Yıllara Göre Karlıova İlçe </w:t>
            </w:r>
            <w:proofErr w:type="gramStart"/>
            <w:r w:rsidRPr="006B2E33">
              <w:rPr>
                <w:sz w:val="16"/>
                <w:szCs w:val="16"/>
              </w:rPr>
              <w:t>Nüfusu -</w:t>
            </w:r>
            <w:proofErr w:type="gramEnd"/>
            <w:r w:rsidRPr="006B2E33">
              <w:rPr>
                <w:sz w:val="16"/>
                <w:szCs w:val="16"/>
              </w:rPr>
              <w:t xml:space="preserve"> TC Bingöl Valiliği</w:t>
            </w:r>
            <w:bookmarkEnd w:id="23"/>
          </w:p>
        </w:tc>
        <w:tc>
          <w:tcPr>
            <w:tcW w:w="4837" w:type="dxa"/>
          </w:tcPr>
          <w:p w14:paraId="1BB3CE17" w14:textId="77777777" w:rsidR="002F7330" w:rsidRDefault="002F7330" w:rsidP="007E4EB4">
            <w:pPr>
              <w:pStyle w:val="ResimYazs"/>
              <w:keepNext/>
            </w:pPr>
            <w:r>
              <w:rPr>
                <w:b w:val="0"/>
                <w:bCs w:val="0"/>
                <w:noProof/>
                <w:lang w:eastAsia="tr-TR"/>
              </w:rPr>
              <w:drawing>
                <wp:inline distT="0" distB="0" distL="0" distR="0" wp14:anchorId="5DEF046F" wp14:editId="358A01D9">
                  <wp:extent cx="2975475" cy="1580083"/>
                  <wp:effectExtent l="19050" t="19050" r="15875" b="20320"/>
                  <wp:docPr id="2" name="Resim 2" descr="C:\Users\İRANOLOJİ 2\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ANOLOJİ 2\Desktop\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4400" cy="1584823"/>
                          </a:xfrm>
                          <a:prstGeom prst="rect">
                            <a:avLst/>
                          </a:prstGeom>
                          <a:noFill/>
                          <a:ln>
                            <a:solidFill>
                              <a:schemeClr val="accent1"/>
                            </a:solidFill>
                          </a:ln>
                        </pic:spPr>
                      </pic:pic>
                    </a:graphicData>
                  </a:graphic>
                </wp:inline>
              </w:drawing>
            </w:r>
          </w:p>
          <w:p w14:paraId="5BF600DA" w14:textId="77777777" w:rsidR="002F7330" w:rsidRPr="00D05421" w:rsidRDefault="002F7330" w:rsidP="007E4EB4">
            <w:pPr>
              <w:pStyle w:val="ResimYazs"/>
              <w:rPr>
                <w:sz w:val="16"/>
                <w:szCs w:val="16"/>
              </w:rPr>
            </w:pPr>
            <w:bookmarkStart w:id="24" w:name="_Toc4235806"/>
            <w:r w:rsidRPr="006B2E3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17</w:t>
            </w:r>
            <w:r>
              <w:rPr>
                <w:sz w:val="16"/>
                <w:szCs w:val="16"/>
              </w:rPr>
              <w:fldChar w:fldCharType="end"/>
            </w:r>
            <w:r w:rsidRPr="006B2E33">
              <w:rPr>
                <w:sz w:val="16"/>
                <w:szCs w:val="16"/>
              </w:rPr>
              <w:t xml:space="preserve"> Yıllara Göre Solhan İlçe </w:t>
            </w:r>
            <w:proofErr w:type="gramStart"/>
            <w:r w:rsidRPr="006B2E33">
              <w:rPr>
                <w:sz w:val="16"/>
                <w:szCs w:val="16"/>
              </w:rPr>
              <w:t>Nüfusu -</w:t>
            </w:r>
            <w:proofErr w:type="gramEnd"/>
            <w:r w:rsidRPr="006B2E33">
              <w:rPr>
                <w:sz w:val="16"/>
                <w:szCs w:val="16"/>
              </w:rPr>
              <w:t xml:space="preserve"> TC Bingöl Valiliği</w:t>
            </w:r>
            <w:bookmarkEnd w:id="24"/>
          </w:p>
        </w:tc>
      </w:tr>
    </w:tbl>
    <w:p w14:paraId="0E3C3ECA" w14:textId="77777777" w:rsidR="002F7330" w:rsidRDefault="002F7330" w:rsidP="002F7330"/>
    <w:p w14:paraId="38418C59" w14:textId="77777777" w:rsidR="002F7330" w:rsidRDefault="002F7330" w:rsidP="002F7330"/>
    <w:p w14:paraId="45B1F851" w14:textId="77777777" w:rsidR="002F7330" w:rsidRDefault="002F7330" w:rsidP="002F7330"/>
    <w:p w14:paraId="579007ED" w14:textId="77777777" w:rsidR="002F7330" w:rsidRPr="005C41B3" w:rsidRDefault="002F7330" w:rsidP="002F7330">
      <w:pPr>
        <w:pStyle w:val="Balk2"/>
        <w:rPr>
          <w:sz w:val="22"/>
          <w:szCs w:val="22"/>
        </w:rPr>
      </w:pPr>
      <w:bookmarkStart w:id="25" w:name="_Toc4235718"/>
      <w:r w:rsidRPr="005C41B3">
        <w:rPr>
          <w:sz w:val="22"/>
          <w:szCs w:val="22"/>
        </w:rPr>
        <w:lastRenderedPageBreak/>
        <w:t>Turizm</w:t>
      </w:r>
      <w:bookmarkEnd w:id="25"/>
      <w:r w:rsidRPr="005C41B3">
        <w:rPr>
          <w:sz w:val="22"/>
          <w:szCs w:val="22"/>
        </w:rPr>
        <w:t xml:space="preserve"> </w:t>
      </w:r>
    </w:p>
    <w:p w14:paraId="4B8CFA65" w14:textId="77777777" w:rsidR="002F7330" w:rsidRDefault="002F7330" w:rsidP="002F7330">
      <w:pPr>
        <w:keepNext/>
        <w:spacing w:after="0"/>
        <w:jc w:val="center"/>
      </w:pPr>
      <w:r>
        <w:rPr>
          <w:b/>
          <w:bCs/>
          <w:noProof/>
          <w:lang w:eastAsia="tr-TR"/>
        </w:rPr>
        <w:drawing>
          <wp:inline distT="0" distB="0" distL="0" distR="0" wp14:anchorId="0A75AE6A" wp14:editId="5FB0BE0C">
            <wp:extent cx="5760720" cy="4170647"/>
            <wp:effectExtent l="19050" t="19050" r="11430" b="20955"/>
            <wp:docPr id="16" name="Resim 16" descr="C:\Users\İRANOLOJİ 2\Desktop\turi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ANOLOJİ 2\Desktop\turiz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4170647"/>
                    </a:xfrm>
                    <a:prstGeom prst="rect">
                      <a:avLst/>
                    </a:prstGeom>
                    <a:noFill/>
                    <a:ln>
                      <a:solidFill>
                        <a:schemeClr val="accent1"/>
                      </a:solidFill>
                    </a:ln>
                  </pic:spPr>
                </pic:pic>
              </a:graphicData>
            </a:graphic>
          </wp:inline>
        </w:drawing>
      </w:r>
    </w:p>
    <w:p w14:paraId="7A6ED2B9" w14:textId="77777777" w:rsidR="002F7330" w:rsidRPr="00747002" w:rsidRDefault="002F7330" w:rsidP="002F7330">
      <w:pPr>
        <w:rPr>
          <w:b/>
          <w:bCs/>
          <w:sz w:val="18"/>
          <w:szCs w:val="18"/>
        </w:rPr>
      </w:pPr>
      <w:bookmarkStart w:id="26" w:name="_Toc4235915"/>
      <w:r w:rsidRPr="00747002">
        <w:rPr>
          <w:sz w:val="18"/>
          <w:szCs w:val="18"/>
        </w:rPr>
        <w:t xml:space="preserve">Şekil </w:t>
      </w:r>
      <w:r w:rsidRPr="00747002">
        <w:rPr>
          <w:sz w:val="18"/>
          <w:szCs w:val="18"/>
        </w:rPr>
        <w:fldChar w:fldCharType="begin"/>
      </w:r>
      <w:r w:rsidRPr="00747002">
        <w:rPr>
          <w:sz w:val="18"/>
          <w:szCs w:val="18"/>
        </w:rPr>
        <w:instrText xml:space="preserve"> SEQ Şekil \* ARABIC </w:instrText>
      </w:r>
      <w:r w:rsidRPr="00747002">
        <w:rPr>
          <w:sz w:val="18"/>
          <w:szCs w:val="18"/>
        </w:rPr>
        <w:fldChar w:fldCharType="separate"/>
      </w:r>
      <w:r>
        <w:rPr>
          <w:noProof/>
          <w:sz w:val="18"/>
          <w:szCs w:val="18"/>
        </w:rPr>
        <w:t>1</w:t>
      </w:r>
      <w:r w:rsidRPr="00747002">
        <w:rPr>
          <w:noProof/>
          <w:sz w:val="18"/>
          <w:szCs w:val="18"/>
        </w:rPr>
        <w:fldChar w:fldCharType="end"/>
      </w:r>
      <w:r w:rsidRPr="00747002">
        <w:rPr>
          <w:sz w:val="18"/>
          <w:szCs w:val="18"/>
        </w:rPr>
        <w:t xml:space="preserve"> Bingöl Turizm </w:t>
      </w:r>
      <w:proofErr w:type="gramStart"/>
      <w:r w:rsidRPr="00747002">
        <w:rPr>
          <w:sz w:val="18"/>
          <w:szCs w:val="18"/>
        </w:rPr>
        <w:t>Haritası</w:t>
      </w:r>
      <w:r>
        <w:rPr>
          <w:sz w:val="18"/>
          <w:szCs w:val="18"/>
        </w:rPr>
        <w:t xml:space="preserve"> -</w:t>
      </w:r>
      <w:proofErr w:type="gramEnd"/>
      <w:r>
        <w:rPr>
          <w:sz w:val="18"/>
          <w:szCs w:val="18"/>
        </w:rPr>
        <w:t xml:space="preserve"> </w:t>
      </w:r>
      <w:r w:rsidRPr="00296641">
        <w:rPr>
          <w:sz w:val="18"/>
          <w:szCs w:val="18"/>
        </w:rPr>
        <w:t>TC Bingöl Valiliği</w:t>
      </w:r>
      <w:bookmarkEnd w:id="26"/>
    </w:p>
    <w:p w14:paraId="089701D7" w14:textId="77777777" w:rsidR="002F7330" w:rsidRPr="00A43499" w:rsidRDefault="002F7330" w:rsidP="002F7330">
      <w:pPr>
        <w:pStyle w:val="Balk2"/>
        <w:rPr>
          <w:sz w:val="22"/>
          <w:szCs w:val="22"/>
        </w:rPr>
      </w:pPr>
      <w:bookmarkStart w:id="27" w:name="_Toc4235719"/>
      <w:r w:rsidRPr="00A43499">
        <w:rPr>
          <w:sz w:val="22"/>
          <w:szCs w:val="22"/>
        </w:rPr>
        <w:t>Kültürel ve Sportif Genel Durum</w:t>
      </w:r>
      <w:bookmarkEnd w:id="27"/>
    </w:p>
    <w:p w14:paraId="242E47AF" w14:textId="77777777" w:rsidR="002F7330" w:rsidRPr="00B17137" w:rsidRDefault="002F7330" w:rsidP="002F7330">
      <w:pPr>
        <w:jc w:val="both"/>
      </w:pPr>
      <w:r w:rsidRPr="00B17137">
        <w:t xml:space="preserve">İl </w:t>
      </w:r>
      <w:r>
        <w:t>m</w:t>
      </w:r>
      <w:r w:rsidRPr="00B17137">
        <w:t xml:space="preserve">erkezi, Adaklı, Genç, Karlıova, Kiğı ve Solhan ilçelerimizde birer Halk Kütüphanesi mevcut olup, kütüphanelerde bulunan toplam 84897 kitap bulunmaktadır. Yayladere ve Yedisu ilçelerimizde kütüphane bulunmamaktadır. İl merkezindeki Halk Kütüphanesi yeni hizmete giren Kültür Merkezinde hizmet vermektedir. </w:t>
      </w:r>
    </w:p>
    <w:p w14:paraId="1E80CF5B" w14:textId="77777777" w:rsidR="002F7330" w:rsidRPr="00B17137" w:rsidRDefault="002F7330" w:rsidP="002F7330">
      <w:pPr>
        <w:jc w:val="both"/>
      </w:pPr>
      <w:r w:rsidRPr="00B17137">
        <w:t>İlimizde av turizmi ve kışın kayak sporları da yapılmaktadır. Doğa harikası Güneşin Doğuşu ve yüzen ada görülmeye değer yerlerdendir. Bunun dışında tarihi eser niteliğinde birçok camii, külliye, kümbet bulunmaktadır.</w:t>
      </w:r>
    </w:p>
    <w:p w14:paraId="4E9F942C" w14:textId="77777777" w:rsidR="002F7330" w:rsidRPr="00B17137" w:rsidRDefault="002F7330" w:rsidP="002F7330">
      <w:pPr>
        <w:jc w:val="both"/>
      </w:pPr>
      <w:r>
        <w:t xml:space="preserve"> İl, i</w:t>
      </w:r>
      <w:r w:rsidRPr="00B17137">
        <w:t xml:space="preserve">lçe, </w:t>
      </w:r>
      <w:r>
        <w:t>b</w:t>
      </w:r>
      <w:r w:rsidRPr="00B17137">
        <w:t xml:space="preserve">elde ve köylerimizde; 1 Stat, 6 </w:t>
      </w:r>
      <w:r>
        <w:t>s</w:t>
      </w:r>
      <w:r w:rsidRPr="00B17137">
        <w:t xml:space="preserve">por salonu, 1 </w:t>
      </w:r>
      <w:r>
        <w:t>y</w:t>
      </w:r>
      <w:r w:rsidRPr="00B17137">
        <w:t xml:space="preserve">arı olimpik </w:t>
      </w:r>
      <w:r>
        <w:t>a</w:t>
      </w:r>
      <w:r w:rsidRPr="00B17137">
        <w:t xml:space="preserve">çık yüzme havuzu, 4 Sporcu soyunma odaları, 15 </w:t>
      </w:r>
      <w:r>
        <w:t>s</w:t>
      </w:r>
      <w:r w:rsidRPr="00B17137">
        <w:t xml:space="preserve">emt spor sahaları ve 7 </w:t>
      </w:r>
      <w:r>
        <w:t>a</w:t>
      </w:r>
      <w:r w:rsidRPr="00B17137">
        <w:t>det sent</w:t>
      </w:r>
      <w:r>
        <w:t>etik çim yüzeyli futbol sahası, 3 a</w:t>
      </w:r>
      <w:r w:rsidRPr="00B17137">
        <w:t xml:space="preserve">det Gençlik Merkezi (Düzağaç Gençlik </w:t>
      </w:r>
      <w:r>
        <w:t>M</w:t>
      </w:r>
      <w:r w:rsidRPr="00B17137">
        <w:t>erkezi Bingöl Belediyesi ile ortak olarak kullanılmaktadır.)</w:t>
      </w:r>
    </w:p>
    <w:p w14:paraId="5B044C13" w14:textId="77777777" w:rsidR="002F7330" w:rsidRPr="00B17137" w:rsidRDefault="002F7330" w:rsidP="002F7330">
      <w:pPr>
        <w:jc w:val="both"/>
      </w:pPr>
      <w:r w:rsidRPr="00B17137">
        <w:t>Genç, Solhan, Karlıova ve Kiğı İlçe Müdürlüklerimizin bünyesindeki spor salonlarımız tamamen aktif durumda olup, halkımızın hizmetindedir.</w:t>
      </w:r>
    </w:p>
    <w:p w14:paraId="4EE76AEA" w14:textId="77777777" w:rsidR="002F7330" w:rsidRPr="00B17137" w:rsidRDefault="002F7330" w:rsidP="002F7330">
      <w:pPr>
        <w:jc w:val="both"/>
      </w:pPr>
      <w:r w:rsidRPr="00B17137">
        <w:t>Aşağı çarşı sentetik çim yüzeyli futbol sahası, Yeni Mahalle sentetik çim yüzeyli</w:t>
      </w:r>
      <w:r>
        <w:t xml:space="preserve"> futbol sahası, Merkez Güveçli </w:t>
      </w:r>
      <w:r w:rsidRPr="00B17137">
        <w:t>Köyü Sentetik çim yüzeyli futbol sahası ve ikili soyunma odası ile spor kamp</w:t>
      </w:r>
      <w:r>
        <w:t>üsümüz</w:t>
      </w:r>
      <w:r w:rsidRPr="00B17137">
        <w:t xml:space="preserve"> içerisinde bulunan sentetik çim yüzeyli sahalarımız ve sporcu soyunma odaları tamamen faal olup, halkımızın hizmetine açıktır.</w:t>
      </w:r>
      <w:r>
        <w:t xml:space="preserve"> </w:t>
      </w:r>
      <w:r w:rsidRPr="00B17137">
        <w:t xml:space="preserve">1500 seyirci kapasitesine sahip, ulusal standartlara uygun yeni spor salonumuz tamamlanmış olup, 2011 yılı </w:t>
      </w:r>
      <w:proofErr w:type="gramStart"/>
      <w:r w:rsidRPr="00B17137">
        <w:t>Aralık</w:t>
      </w:r>
      <w:proofErr w:type="gramEnd"/>
      <w:r w:rsidRPr="00B17137">
        <w:t xml:space="preserve"> ayı itibariyle geçici kabulü yapılarak hizmete açılmıştır.</w:t>
      </w:r>
    </w:p>
    <w:p w14:paraId="1EFD7012" w14:textId="77777777" w:rsidR="002F7330" w:rsidRPr="00B17137" w:rsidRDefault="002F7330" w:rsidP="002F7330">
      <w:pPr>
        <w:jc w:val="both"/>
      </w:pPr>
      <w:r w:rsidRPr="00B17137">
        <w:lastRenderedPageBreak/>
        <w:t>İlimizde Toplam kulüp sayısı: 55 olup; bunun 41 spor kulübü, 6 müessese kulübü, 8’i okul spor kulübüdür.</w:t>
      </w:r>
      <w:r>
        <w:t xml:space="preserve"> </w:t>
      </w:r>
      <w:r w:rsidRPr="00B17137">
        <w:t>Toplam lisanslı sporcu sayısı: 11.755 olup, bu sporcuların 2.765’i bayan, 8.990’si ise erkek sporculardır.</w:t>
      </w:r>
    </w:p>
    <w:p w14:paraId="7BC12CF1" w14:textId="77777777" w:rsidR="002F7330" w:rsidRPr="00B17137" w:rsidRDefault="002F7330" w:rsidP="002F7330">
      <w:pPr>
        <w:jc w:val="both"/>
      </w:pPr>
      <w:r w:rsidRPr="00B17137">
        <w:t>Gençlik Merkezinde halen 2.353 bayan, 4.049 erkek toplam 6.402 üye mevcudu olup, 900 aktif üyemiz bulunmaktadır. Kültürel, Sosyal Sanatsal ve Sportif faaliyetler kapsamında Masatenisi, Bağlama, Gitar, Resim, Halk Oyunları, Satranç, Tiyatro, İngilizce, Osmanlıca, bilgisayar kursları devam etmektedir. Ayrıca seyyah bizim iller gezisine 360 gencimiz katılmıştır.</w:t>
      </w:r>
      <w:r>
        <w:t xml:space="preserve"> </w:t>
      </w:r>
      <w:r w:rsidRPr="00B17137">
        <w:t>2014 yılı içinde seyyah ulu çınarın izinde hareketlilik gezisi deniz ve doğa kamplarına yaklaşık 400 gencimiz katılmıştır.</w:t>
      </w:r>
    </w:p>
    <w:p w14:paraId="3CE6018D" w14:textId="77777777" w:rsidR="002F7330" w:rsidRPr="00A43499" w:rsidRDefault="002F7330" w:rsidP="002F7330">
      <w:pPr>
        <w:pStyle w:val="Balk2"/>
        <w:rPr>
          <w:sz w:val="22"/>
          <w:szCs w:val="22"/>
        </w:rPr>
      </w:pPr>
      <w:bookmarkStart w:id="28" w:name="_Toc4235720"/>
      <w:r w:rsidRPr="00A43499">
        <w:rPr>
          <w:sz w:val="22"/>
          <w:szCs w:val="22"/>
        </w:rPr>
        <w:t>Eğitim</w:t>
      </w:r>
      <w:bookmarkEnd w:id="28"/>
      <w:r w:rsidRPr="00A43499">
        <w:rPr>
          <w:sz w:val="22"/>
          <w:szCs w:val="22"/>
        </w:rPr>
        <w:t xml:space="preserve"> </w:t>
      </w:r>
    </w:p>
    <w:p w14:paraId="5ED65C8E" w14:textId="77777777" w:rsidR="002F7330" w:rsidRPr="006B2E33" w:rsidRDefault="002F7330" w:rsidP="002F7330">
      <w:pPr>
        <w:spacing w:after="0"/>
      </w:pPr>
    </w:p>
    <w:tbl>
      <w:tblPr>
        <w:tblStyle w:val="TabloKlavuzu"/>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4"/>
        <w:gridCol w:w="4837"/>
      </w:tblGrid>
      <w:tr w:rsidR="002F7330" w14:paraId="754EEA33" w14:textId="77777777" w:rsidTr="007E4EB4">
        <w:trPr>
          <w:trHeight w:val="2222"/>
          <w:jc w:val="center"/>
        </w:trPr>
        <w:tc>
          <w:tcPr>
            <w:tcW w:w="4944" w:type="dxa"/>
          </w:tcPr>
          <w:p w14:paraId="60A9A7B9" w14:textId="77777777" w:rsidR="002F7330" w:rsidRDefault="002F7330" w:rsidP="007E4EB4">
            <w:pPr>
              <w:pStyle w:val="ResimYazs"/>
              <w:keepNext/>
            </w:pPr>
            <w:r>
              <w:rPr>
                <w:rFonts w:ascii="inherit" w:eastAsia="Times New Roman" w:hAnsi="inherit" w:cs="Times New Roman"/>
                <w:b w:val="0"/>
                <w:bCs w:val="0"/>
                <w:noProof/>
                <w:color w:val="666666"/>
                <w:bdr w:val="none" w:sz="0" w:space="0" w:color="auto" w:frame="1"/>
                <w:lang w:eastAsia="tr-TR"/>
              </w:rPr>
              <w:drawing>
                <wp:inline distT="0" distB="0" distL="0" distR="0" wp14:anchorId="1A77AC47" wp14:editId="7C18D211">
                  <wp:extent cx="2984400" cy="1677600"/>
                  <wp:effectExtent l="19050" t="19050" r="26035" b="18415"/>
                  <wp:docPr id="17" name="Resim 17" descr="http://www.bingol.gov.tr/kurumlar/bingol.gov.tr/D%C3%B6k%C3%BCman/milli%20egitim/okul.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ngol.gov.tr/kurumlar/bingol.gov.tr/D%C3%B6k%C3%BCman/milli%20egitim/okul.jpg">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400" cy="1677600"/>
                          </a:xfrm>
                          <a:prstGeom prst="rect">
                            <a:avLst/>
                          </a:prstGeom>
                          <a:noFill/>
                          <a:ln>
                            <a:solidFill>
                              <a:schemeClr val="accent1"/>
                            </a:solidFill>
                          </a:ln>
                        </pic:spPr>
                      </pic:pic>
                    </a:graphicData>
                  </a:graphic>
                </wp:inline>
              </w:drawing>
            </w:r>
          </w:p>
          <w:p w14:paraId="679452E0" w14:textId="77777777" w:rsidR="002F7330" w:rsidRPr="006B2E33" w:rsidRDefault="002F7330" w:rsidP="007E4EB4">
            <w:pPr>
              <w:pStyle w:val="ResimYazs"/>
            </w:pPr>
            <w:bookmarkStart w:id="29" w:name="_Toc4235807"/>
            <w:r w:rsidRPr="006B2E3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18</w:t>
            </w:r>
            <w:r>
              <w:rPr>
                <w:sz w:val="16"/>
                <w:szCs w:val="16"/>
              </w:rPr>
              <w:fldChar w:fldCharType="end"/>
            </w:r>
            <w:r w:rsidRPr="006B2E33">
              <w:rPr>
                <w:sz w:val="16"/>
                <w:szCs w:val="16"/>
              </w:rPr>
              <w:t xml:space="preserve"> Bingöl İli Okul Sayısı – </w:t>
            </w:r>
            <w:proofErr w:type="gramStart"/>
            <w:r w:rsidRPr="006B2E33">
              <w:rPr>
                <w:sz w:val="16"/>
                <w:szCs w:val="16"/>
              </w:rPr>
              <w:t>TC</w:t>
            </w:r>
            <w:proofErr w:type="gramEnd"/>
            <w:r w:rsidRPr="006B2E33">
              <w:rPr>
                <w:sz w:val="16"/>
                <w:szCs w:val="16"/>
              </w:rPr>
              <w:t xml:space="preserve"> Bingöl Valiliği</w:t>
            </w:r>
            <w:bookmarkEnd w:id="29"/>
          </w:p>
        </w:tc>
        <w:tc>
          <w:tcPr>
            <w:tcW w:w="4837" w:type="dxa"/>
          </w:tcPr>
          <w:p w14:paraId="403C4014" w14:textId="77777777" w:rsidR="002F7330" w:rsidRDefault="002F7330" w:rsidP="007E4EB4">
            <w:pPr>
              <w:pStyle w:val="ResimYazs"/>
              <w:keepNext/>
            </w:pPr>
            <w:r>
              <w:rPr>
                <w:rFonts w:ascii="inherit" w:eastAsia="Times New Roman" w:hAnsi="inherit" w:cs="Times New Roman"/>
                <w:b w:val="0"/>
                <w:bCs w:val="0"/>
                <w:noProof/>
                <w:color w:val="666666"/>
                <w:bdr w:val="none" w:sz="0" w:space="0" w:color="auto" w:frame="1"/>
                <w:lang w:eastAsia="tr-TR"/>
              </w:rPr>
              <w:drawing>
                <wp:inline distT="0" distB="0" distL="0" distR="0" wp14:anchorId="5F3FD1CE" wp14:editId="2E60C0F3">
                  <wp:extent cx="2984400" cy="1677600"/>
                  <wp:effectExtent l="19050" t="19050" r="26035" b="18415"/>
                  <wp:docPr id="18" name="Resim 18" descr="http://www.bingol.gov.tr/kurumlar/bingol.gov.tr/D%C3%B6k%C3%BCman/milli%20egitim/okullasma.jp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ngol.gov.tr/kurumlar/bingol.gov.tr/D%C3%B6k%C3%BCman/milli%20egitim/okullasma.jpg">
                            <a:hlinkClick r:id="rId26" tgtFrame="&quot;_blank&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4400" cy="1677600"/>
                          </a:xfrm>
                          <a:prstGeom prst="rect">
                            <a:avLst/>
                          </a:prstGeom>
                          <a:noFill/>
                          <a:ln>
                            <a:solidFill>
                              <a:schemeClr val="accent1"/>
                            </a:solidFill>
                          </a:ln>
                        </pic:spPr>
                      </pic:pic>
                    </a:graphicData>
                  </a:graphic>
                </wp:inline>
              </w:drawing>
            </w:r>
          </w:p>
          <w:p w14:paraId="62731DE6" w14:textId="77777777" w:rsidR="002F7330" w:rsidRDefault="002F7330" w:rsidP="007E4EB4">
            <w:pPr>
              <w:pStyle w:val="ResimYazs"/>
            </w:pPr>
            <w:bookmarkStart w:id="30" w:name="_Toc4235808"/>
            <w:r w:rsidRPr="006B2E33">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19</w:t>
            </w:r>
            <w:r>
              <w:rPr>
                <w:sz w:val="16"/>
                <w:szCs w:val="16"/>
              </w:rPr>
              <w:fldChar w:fldCharType="end"/>
            </w:r>
            <w:r w:rsidRPr="006B2E33">
              <w:rPr>
                <w:sz w:val="16"/>
                <w:szCs w:val="16"/>
              </w:rPr>
              <w:t xml:space="preserve"> Bingöl İli Okullaşma Oranı – </w:t>
            </w:r>
            <w:proofErr w:type="gramStart"/>
            <w:r w:rsidRPr="006B2E33">
              <w:rPr>
                <w:sz w:val="16"/>
                <w:szCs w:val="16"/>
              </w:rPr>
              <w:t>TC</w:t>
            </w:r>
            <w:proofErr w:type="gramEnd"/>
            <w:r w:rsidRPr="006B2E33">
              <w:rPr>
                <w:sz w:val="16"/>
                <w:szCs w:val="16"/>
              </w:rPr>
              <w:t xml:space="preserve"> Bingöl Valiliği</w:t>
            </w:r>
            <w:bookmarkEnd w:id="30"/>
          </w:p>
        </w:tc>
      </w:tr>
    </w:tbl>
    <w:p w14:paraId="6F7BAB13" w14:textId="77777777" w:rsidR="002F7330" w:rsidRDefault="002F7330" w:rsidP="002F7330"/>
    <w:tbl>
      <w:tblPr>
        <w:tblStyle w:val="TabloKlavuzu"/>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4"/>
        <w:gridCol w:w="4837"/>
      </w:tblGrid>
      <w:tr w:rsidR="002F7330" w14:paraId="43B197B7" w14:textId="77777777" w:rsidTr="007E4EB4">
        <w:trPr>
          <w:trHeight w:val="2222"/>
          <w:jc w:val="center"/>
        </w:trPr>
        <w:tc>
          <w:tcPr>
            <w:tcW w:w="4944" w:type="dxa"/>
          </w:tcPr>
          <w:p w14:paraId="765EDE2D" w14:textId="77777777" w:rsidR="002F7330" w:rsidRDefault="002F7330" w:rsidP="007E4EB4">
            <w:pPr>
              <w:pStyle w:val="ResimYazs"/>
              <w:keepNext/>
            </w:pPr>
            <w:r>
              <w:rPr>
                <w:rFonts w:ascii="inherit" w:eastAsia="Times New Roman" w:hAnsi="inherit" w:cs="Times New Roman"/>
                <w:b w:val="0"/>
                <w:bCs w:val="0"/>
                <w:noProof/>
                <w:color w:val="666666"/>
                <w:bdr w:val="none" w:sz="0" w:space="0" w:color="auto" w:frame="1"/>
                <w:lang w:eastAsia="tr-TR"/>
              </w:rPr>
              <w:lastRenderedPageBreak/>
              <w:drawing>
                <wp:inline distT="0" distB="0" distL="0" distR="0" wp14:anchorId="50D70072" wp14:editId="6338EAE8">
                  <wp:extent cx="2984400" cy="1677600"/>
                  <wp:effectExtent l="19050" t="19050" r="26035" b="18415"/>
                  <wp:docPr id="19" name="Resim 19" descr="http://www.bingol.gov.tr/kurumlar/bingol.gov.tr/D%C3%B6k%C3%BCman/milli%20egitim/ogrenci.jp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ngol.gov.tr/kurumlar/bingol.gov.tr/D%C3%B6k%C3%BCman/milli%20egitim/ogrenci.jpg">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4400" cy="1677600"/>
                          </a:xfrm>
                          <a:prstGeom prst="rect">
                            <a:avLst/>
                          </a:prstGeom>
                          <a:noFill/>
                          <a:ln>
                            <a:solidFill>
                              <a:schemeClr val="accent1"/>
                            </a:solidFill>
                          </a:ln>
                        </pic:spPr>
                      </pic:pic>
                    </a:graphicData>
                  </a:graphic>
                </wp:inline>
              </w:drawing>
            </w:r>
          </w:p>
          <w:p w14:paraId="307E624E" w14:textId="77777777" w:rsidR="002F7330" w:rsidRPr="002C2FF5" w:rsidRDefault="002F7330" w:rsidP="007E4EB4">
            <w:pPr>
              <w:pStyle w:val="ResimYazs"/>
              <w:rPr>
                <w:sz w:val="16"/>
                <w:szCs w:val="16"/>
              </w:rPr>
            </w:pPr>
            <w:bookmarkStart w:id="31" w:name="_Toc4235809"/>
            <w:r w:rsidRPr="002C2FF5">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20</w:t>
            </w:r>
            <w:r>
              <w:rPr>
                <w:sz w:val="16"/>
                <w:szCs w:val="16"/>
              </w:rPr>
              <w:fldChar w:fldCharType="end"/>
            </w:r>
            <w:r w:rsidRPr="002C2FF5">
              <w:rPr>
                <w:sz w:val="16"/>
                <w:szCs w:val="16"/>
              </w:rPr>
              <w:t xml:space="preserve"> Bingöl İli Öğrenci Sayısı – </w:t>
            </w:r>
            <w:proofErr w:type="gramStart"/>
            <w:r w:rsidRPr="002C2FF5">
              <w:rPr>
                <w:sz w:val="16"/>
                <w:szCs w:val="16"/>
              </w:rPr>
              <w:t>TC</w:t>
            </w:r>
            <w:proofErr w:type="gramEnd"/>
            <w:r w:rsidRPr="002C2FF5">
              <w:rPr>
                <w:sz w:val="16"/>
                <w:szCs w:val="16"/>
              </w:rPr>
              <w:t xml:space="preserve"> Bingöl Valiliği</w:t>
            </w:r>
            <w:bookmarkEnd w:id="31"/>
          </w:p>
          <w:p w14:paraId="7B8E0AD9" w14:textId="77777777" w:rsidR="002F7330" w:rsidRPr="006B2E33" w:rsidRDefault="002F7330" w:rsidP="007E4EB4">
            <w:pPr>
              <w:pStyle w:val="ResimYazs"/>
            </w:pPr>
          </w:p>
        </w:tc>
        <w:tc>
          <w:tcPr>
            <w:tcW w:w="4837" w:type="dxa"/>
          </w:tcPr>
          <w:p w14:paraId="13430FBC" w14:textId="77777777" w:rsidR="002F7330" w:rsidRDefault="002F7330" w:rsidP="007E4EB4">
            <w:pPr>
              <w:pStyle w:val="ResimYazs"/>
              <w:keepNext/>
            </w:pPr>
            <w:r>
              <w:rPr>
                <w:rFonts w:ascii="inherit" w:eastAsia="Times New Roman" w:hAnsi="inherit" w:cs="Times New Roman"/>
                <w:b w:val="0"/>
                <w:bCs w:val="0"/>
                <w:noProof/>
                <w:color w:val="666666"/>
                <w:bdr w:val="none" w:sz="0" w:space="0" w:color="auto" w:frame="1"/>
                <w:lang w:eastAsia="tr-TR"/>
              </w:rPr>
              <w:drawing>
                <wp:inline distT="0" distB="0" distL="0" distR="0" wp14:anchorId="1998A9CA" wp14:editId="10B66641">
                  <wp:extent cx="2984400" cy="1677600"/>
                  <wp:effectExtent l="19050" t="19050" r="26035" b="18415"/>
                  <wp:docPr id="20" name="Resim 20" descr="http://www.bingol.gov.tr/kurumlar/bingol.gov.tr/D%C3%B6k%C3%BCman/milli%20egitim/ogretmen.jp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ingol.gov.tr/kurumlar/bingol.gov.tr/D%C3%B6k%C3%BCman/milli%20egitim/ogretmen.jpg">
                            <a:hlinkClick r:id="rId30" tgtFrame="&quot;_blank&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4400" cy="1677600"/>
                          </a:xfrm>
                          <a:prstGeom prst="rect">
                            <a:avLst/>
                          </a:prstGeom>
                          <a:noFill/>
                          <a:ln>
                            <a:solidFill>
                              <a:schemeClr val="accent1"/>
                            </a:solidFill>
                          </a:ln>
                        </pic:spPr>
                      </pic:pic>
                    </a:graphicData>
                  </a:graphic>
                </wp:inline>
              </w:drawing>
            </w:r>
          </w:p>
          <w:p w14:paraId="0EBF5E2A" w14:textId="77777777" w:rsidR="002F7330" w:rsidRPr="002C2FF5" w:rsidRDefault="002F7330" w:rsidP="007E4EB4">
            <w:pPr>
              <w:pStyle w:val="ResimYazs"/>
              <w:rPr>
                <w:sz w:val="16"/>
                <w:szCs w:val="16"/>
              </w:rPr>
            </w:pPr>
            <w:bookmarkStart w:id="32" w:name="_Toc4235810"/>
            <w:r w:rsidRPr="002C2FF5">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21</w:t>
            </w:r>
            <w:r>
              <w:rPr>
                <w:sz w:val="16"/>
                <w:szCs w:val="16"/>
              </w:rPr>
              <w:fldChar w:fldCharType="end"/>
            </w:r>
            <w:r w:rsidRPr="002C2FF5">
              <w:rPr>
                <w:sz w:val="16"/>
                <w:szCs w:val="16"/>
              </w:rPr>
              <w:t xml:space="preserve"> Bingöl İli Öğretmen Durumu – </w:t>
            </w:r>
            <w:proofErr w:type="gramStart"/>
            <w:r w:rsidRPr="002C2FF5">
              <w:rPr>
                <w:sz w:val="16"/>
                <w:szCs w:val="16"/>
              </w:rPr>
              <w:t>TC</w:t>
            </w:r>
            <w:proofErr w:type="gramEnd"/>
            <w:r w:rsidRPr="002C2FF5">
              <w:rPr>
                <w:sz w:val="16"/>
                <w:szCs w:val="16"/>
              </w:rPr>
              <w:t xml:space="preserve"> Bingöl Valiliği</w:t>
            </w:r>
            <w:bookmarkEnd w:id="32"/>
          </w:p>
          <w:p w14:paraId="5E8C33F1" w14:textId="77777777" w:rsidR="002F7330" w:rsidRDefault="002F7330" w:rsidP="007E4EB4">
            <w:pPr>
              <w:pStyle w:val="ResimYazs"/>
            </w:pPr>
          </w:p>
        </w:tc>
      </w:tr>
      <w:tr w:rsidR="002F7330" w14:paraId="5A335437" w14:textId="77777777" w:rsidTr="007E4EB4">
        <w:trPr>
          <w:trHeight w:val="2222"/>
          <w:jc w:val="center"/>
        </w:trPr>
        <w:tc>
          <w:tcPr>
            <w:tcW w:w="4944" w:type="dxa"/>
          </w:tcPr>
          <w:p w14:paraId="0F16284B" w14:textId="77777777" w:rsidR="002F7330" w:rsidRDefault="002F7330" w:rsidP="007E4EB4">
            <w:pPr>
              <w:pStyle w:val="ResimYazs"/>
              <w:keepNext/>
            </w:pPr>
            <w:r>
              <w:rPr>
                <w:rFonts w:ascii="inherit" w:eastAsia="Times New Roman" w:hAnsi="inherit" w:cs="Times New Roman"/>
                <w:b w:val="0"/>
                <w:bCs w:val="0"/>
                <w:noProof/>
                <w:color w:val="666666"/>
                <w:bdr w:val="none" w:sz="0" w:space="0" w:color="auto" w:frame="1"/>
                <w:lang w:eastAsia="tr-TR"/>
              </w:rPr>
              <w:drawing>
                <wp:inline distT="0" distB="0" distL="0" distR="0" wp14:anchorId="407D841C" wp14:editId="2A41FE5D">
                  <wp:extent cx="2984400" cy="1677600"/>
                  <wp:effectExtent l="19050" t="19050" r="26035" b="18415"/>
                  <wp:docPr id="1" name="Resim 1" descr="http://www.bingol.gov.tr/kurumlar/bingol.gov.tr/D%C3%B6k%C3%BCman/milli%20egitim/idareci.jp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ngol.gov.tr/kurumlar/bingol.gov.tr/D%C3%B6k%C3%BCman/milli%20egitim/idareci.jpg">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4400" cy="1677600"/>
                          </a:xfrm>
                          <a:prstGeom prst="rect">
                            <a:avLst/>
                          </a:prstGeom>
                          <a:noFill/>
                          <a:ln>
                            <a:solidFill>
                              <a:schemeClr val="accent1"/>
                            </a:solidFill>
                          </a:ln>
                        </pic:spPr>
                      </pic:pic>
                    </a:graphicData>
                  </a:graphic>
                </wp:inline>
              </w:drawing>
            </w:r>
          </w:p>
          <w:p w14:paraId="60146C6F" w14:textId="77777777" w:rsidR="002F7330" w:rsidRPr="002C2FF5" w:rsidRDefault="002F7330" w:rsidP="007E4EB4">
            <w:pPr>
              <w:pStyle w:val="ResimYazs"/>
              <w:rPr>
                <w:sz w:val="16"/>
                <w:szCs w:val="16"/>
              </w:rPr>
            </w:pPr>
            <w:bookmarkStart w:id="33" w:name="_Toc4235811"/>
            <w:r w:rsidRPr="002C2FF5">
              <w:rPr>
                <w:sz w:val="16"/>
                <w:szCs w:val="16"/>
              </w:rPr>
              <w:t xml:space="preserve">Tablo </w:t>
            </w:r>
            <w:r>
              <w:rPr>
                <w:sz w:val="16"/>
                <w:szCs w:val="16"/>
              </w:rPr>
              <w:fldChar w:fldCharType="begin"/>
            </w:r>
            <w:r>
              <w:rPr>
                <w:sz w:val="16"/>
                <w:szCs w:val="16"/>
              </w:rPr>
              <w:instrText xml:space="preserve"> SEQ Tablo \* ARABIC </w:instrText>
            </w:r>
            <w:r>
              <w:rPr>
                <w:sz w:val="16"/>
                <w:szCs w:val="16"/>
              </w:rPr>
              <w:fldChar w:fldCharType="separate"/>
            </w:r>
            <w:r>
              <w:rPr>
                <w:noProof/>
                <w:sz w:val="16"/>
                <w:szCs w:val="16"/>
              </w:rPr>
              <w:t>22</w:t>
            </w:r>
            <w:r>
              <w:rPr>
                <w:sz w:val="16"/>
                <w:szCs w:val="16"/>
              </w:rPr>
              <w:fldChar w:fldCharType="end"/>
            </w:r>
            <w:r w:rsidRPr="002C2FF5">
              <w:rPr>
                <w:sz w:val="16"/>
                <w:szCs w:val="16"/>
              </w:rPr>
              <w:t xml:space="preserve"> Bingöl ili İdareci Durumu – </w:t>
            </w:r>
            <w:proofErr w:type="gramStart"/>
            <w:r w:rsidRPr="002C2FF5">
              <w:rPr>
                <w:sz w:val="16"/>
                <w:szCs w:val="16"/>
              </w:rPr>
              <w:t>TC</w:t>
            </w:r>
            <w:proofErr w:type="gramEnd"/>
            <w:r w:rsidRPr="002C2FF5">
              <w:rPr>
                <w:sz w:val="16"/>
                <w:szCs w:val="16"/>
              </w:rPr>
              <w:t xml:space="preserve"> Bingöl Valiliği</w:t>
            </w:r>
            <w:bookmarkEnd w:id="33"/>
          </w:p>
          <w:p w14:paraId="0A90B818" w14:textId="77777777" w:rsidR="002F7330" w:rsidRPr="006B2E33" w:rsidRDefault="002F7330" w:rsidP="007E4EB4">
            <w:pPr>
              <w:pStyle w:val="ResimYazs"/>
            </w:pPr>
          </w:p>
        </w:tc>
        <w:tc>
          <w:tcPr>
            <w:tcW w:w="4837" w:type="dxa"/>
          </w:tcPr>
          <w:p w14:paraId="6CF3150E" w14:textId="77777777" w:rsidR="002F7330" w:rsidRDefault="002F7330" w:rsidP="007E4EB4">
            <w:pPr>
              <w:pStyle w:val="ResimYazs"/>
              <w:keepNext/>
            </w:pPr>
          </w:p>
          <w:p w14:paraId="447BBDF6" w14:textId="77777777" w:rsidR="002F7330" w:rsidRDefault="002F7330" w:rsidP="007E4EB4">
            <w:pPr>
              <w:pStyle w:val="ResimYazs"/>
            </w:pPr>
          </w:p>
        </w:tc>
      </w:tr>
    </w:tbl>
    <w:p w14:paraId="7E32B79D" w14:textId="77777777" w:rsidR="002F7330" w:rsidRDefault="002F7330" w:rsidP="002F7330">
      <w:pPr>
        <w:keepNext/>
        <w:shd w:val="clear" w:color="auto" w:fill="FFFFFF"/>
        <w:spacing w:after="0" w:line="240" w:lineRule="auto"/>
        <w:ind w:firstLine="708"/>
        <w:textAlignment w:val="baseline"/>
      </w:pPr>
    </w:p>
    <w:p w14:paraId="7ABB08FA" w14:textId="77777777" w:rsidR="002F7330" w:rsidRDefault="002F7330" w:rsidP="002F7330">
      <w:pPr>
        <w:keepNext/>
        <w:shd w:val="clear" w:color="auto" w:fill="FFFFFF"/>
        <w:spacing w:after="0" w:line="240" w:lineRule="auto"/>
        <w:ind w:firstLine="708"/>
        <w:textAlignment w:val="baseline"/>
      </w:pPr>
    </w:p>
    <w:p w14:paraId="74546444" w14:textId="77777777" w:rsidR="002F7330" w:rsidRPr="00FE537E" w:rsidRDefault="002F7330" w:rsidP="002F7330">
      <w:pPr>
        <w:shd w:val="clear" w:color="auto" w:fill="FFFFFF"/>
        <w:spacing w:after="0" w:line="240" w:lineRule="auto"/>
        <w:ind w:firstLine="708"/>
        <w:jc w:val="center"/>
        <w:textAlignment w:val="baseline"/>
        <w:rPr>
          <w:rFonts w:ascii="inherit" w:eastAsia="Times New Roman" w:hAnsi="inherit" w:cs="Times New Roman"/>
          <w:b/>
          <w:bCs/>
          <w:color w:val="333333"/>
          <w:sz w:val="18"/>
          <w:szCs w:val="18"/>
          <w:lang w:eastAsia="tr-TR"/>
        </w:rPr>
      </w:pPr>
    </w:p>
    <w:p w14:paraId="649771DF" w14:textId="77777777" w:rsidR="002F7330" w:rsidRPr="00C43F94" w:rsidRDefault="002F7330" w:rsidP="002F7330">
      <w:pPr>
        <w:spacing w:after="0" w:line="240" w:lineRule="auto"/>
        <w:textAlignment w:val="baseline"/>
        <w:rPr>
          <w:rFonts w:eastAsia="Times New Roman" w:cstheme="minorHAnsi"/>
          <w:color w:val="333333"/>
          <w:sz w:val="20"/>
          <w:szCs w:val="20"/>
          <w:lang w:eastAsia="tr-TR"/>
        </w:rPr>
      </w:pPr>
      <w:r w:rsidRPr="00C43F94">
        <w:rPr>
          <w:rFonts w:eastAsia="Times New Roman" w:cstheme="minorHAnsi"/>
          <w:b/>
          <w:bCs/>
          <w:color w:val="333333"/>
          <w:sz w:val="20"/>
          <w:szCs w:val="20"/>
          <w:lang w:eastAsia="tr-TR"/>
        </w:rPr>
        <w:t>Bingöl İl Milli Eğitim Müdürlüğü 2010-2017 Yılı İl Geneli İnşaat İşleri Yatırım İcmali</w:t>
      </w:r>
      <w:r>
        <w:rPr>
          <w:rFonts w:eastAsia="Times New Roman" w:cstheme="minorHAnsi"/>
          <w:b/>
          <w:bCs/>
          <w:color w:val="333333"/>
          <w:sz w:val="20"/>
          <w:szCs w:val="20"/>
          <w:lang w:eastAsia="tr-TR"/>
        </w:rPr>
        <w:t xml:space="preserve"> (TC. Bingöl Valiliği)</w:t>
      </w:r>
    </w:p>
    <w:p w14:paraId="20F86AE1" w14:textId="77777777" w:rsidR="002F7330" w:rsidRPr="00FE537E" w:rsidRDefault="002F7330" w:rsidP="002F7330">
      <w:pPr>
        <w:shd w:val="clear" w:color="auto" w:fill="FFFFFF"/>
        <w:spacing w:after="0" w:line="240" w:lineRule="auto"/>
        <w:textAlignment w:val="baseline"/>
        <w:rPr>
          <w:rFonts w:ascii="Trebuchet MS" w:eastAsia="Times New Roman" w:hAnsi="Trebuchet MS" w:cs="Times New Roman"/>
          <w:color w:val="333333"/>
          <w:sz w:val="18"/>
          <w:szCs w:val="18"/>
          <w:lang w:eastAsia="tr-TR"/>
        </w:rPr>
      </w:pPr>
      <w:r w:rsidRPr="00FE537E">
        <w:rPr>
          <w:rFonts w:ascii="Trebuchet MS" w:eastAsia="Times New Roman" w:hAnsi="Trebuchet MS" w:cs="Times New Roman"/>
          <w:color w:val="333333"/>
          <w:sz w:val="18"/>
          <w:szCs w:val="18"/>
          <w:lang w:eastAsia="tr-TR"/>
        </w:rPr>
        <w:t> </w:t>
      </w:r>
    </w:p>
    <w:tbl>
      <w:tblPr>
        <w:tblStyle w:val="AkKlavuz-Vurgu5"/>
        <w:tblW w:w="10344" w:type="dxa"/>
        <w:tblInd w:w="-318" w:type="dxa"/>
        <w:tblLook w:val="04A0" w:firstRow="1" w:lastRow="0" w:firstColumn="1" w:lastColumn="0" w:noHBand="0" w:noVBand="1"/>
      </w:tblPr>
      <w:tblGrid>
        <w:gridCol w:w="1350"/>
        <w:gridCol w:w="737"/>
        <w:gridCol w:w="1214"/>
        <w:gridCol w:w="1554"/>
        <w:gridCol w:w="1065"/>
        <w:gridCol w:w="930"/>
        <w:gridCol w:w="1154"/>
        <w:gridCol w:w="858"/>
        <w:gridCol w:w="1482"/>
      </w:tblGrid>
      <w:tr w:rsidR="002F7330" w:rsidRPr="00680B68" w14:paraId="2CCE8436" w14:textId="77777777" w:rsidTr="007E4EB4">
        <w:trPr>
          <w:cnfStyle w:val="100000000000" w:firstRow="1" w:lastRow="0" w:firstColumn="0" w:lastColumn="0" w:oddVBand="0" w:evenVBand="0" w:oddHBand="0"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350" w:type="dxa"/>
            <w:hideMark/>
          </w:tcPr>
          <w:p w14:paraId="7528FEAB" w14:textId="77777777" w:rsidR="002F7330" w:rsidRPr="00680B68" w:rsidRDefault="002F7330" w:rsidP="007E4EB4">
            <w:pPr>
              <w:jc w:val="center"/>
              <w:textAlignment w:val="baseline"/>
              <w:rPr>
                <w:rFonts w:asciiTheme="minorHAnsi" w:eastAsia="Times New Roman" w:hAnsiTheme="minorHAnsi" w:cstheme="minorHAnsi"/>
                <w:sz w:val="20"/>
                <w:szCs w:val="20"/>
                <w:lang w:eastAsia="tr-TR"/>
              </w:rPr>
            </w:pPr>
            <w:proofErr w:type="gramStart"/>
            <w:r w:rsidRPr="00680B68">
              <w:rPr>
                <w:rFonts w:asciiTheme="minorHAnsi" w:eastAsia="Times New Roman" w:hAnsiTheme="minorHAnsi" w:cstheme="minorHAnsi"/>
                <w:sz w:val="20"/>
                <w:szCs w:val="20"/>
                <w:lang w:eastAsia="tr-TR"/>
              </w:rPr>
              <w:t>2010 -</w:t>
            </w:r>
            <w:proofErr w:type="gramEnd"/>
            <w:r w:rsidRPr="00680B68">
              <w:rPr>
                <w:rFonts w:asciiTheme="minorHAnsi" w:eastAsia="Times New Roman" w:hAnsiTheme="minorHAnsi" w:cstheme="minorHAnsi"/>
                <w:sz w:val="20"/>
                <w:szCs w:val="20"/>
                <w:lang w:eastAsia="tr-TR"/>
              </w:rPr>
              <w:t xml:space="preserve"> 2017</w:t>
            </w:r>
          </w:p>
        </w:tc>
        <w:tc>
          <w:tcPr>
            <w:tcW w:w="737" w:type="dxa"/>
            <w:hideMark/>
          </w:tcPr>
          <w:p w14:paraId="40BEEA85"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OKUL</w:t>
            </w:r>
          </w:p>
          <w:p w14:paraId="7737C8A7"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SAYISI</w:t>
            </w:r>
          </w:p>
        </w:tc>
        <w:tc>
          <w:tcPr>
            <w:tcW w:w="1214" w:type="dxa"/>
            <w:hideMark/>
          </w:tcPr>
          <w:p w14:paraId="3219B4CA"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DERSLİK SAYISI</w:t>
            </w:r>
          </w:p>
        </w:tc>
        <w:tc>
          <w:tcPr>
            <w:tcW w:w="1554" w:type="dxa"/>
            <w:hideMark/>
          </w:tcPr>
          <w:p w14:paraId="1F39889E"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PANSİYON KAPASİTESİ</w:t>
            </w:r>
          </w:p>
        </w:tc>
        <w:tc>
          <w:tcPr>
            <w:tcW w:w="1065" w:type="dxa"/>
            <w:hideMark/>
          </w:tcPr>
          <w:p w14:paraId="7D3AEA10"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ÖRETMEN EVİ</w:t>
            </w:r>
          </w:p>
        </w:tc>
        <w:tc>
          <w:tcPr>
            <w:tcW w:w="930" w:type="dxa"/>
            <w:hideMark/>
          </w:tcPr>
          <w:p w14:paraId="583271C1"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LOJMAN</w:t>
            </w:r>
          </w:p>
        </w:tc>
        <w:tc>
          <w:tcPr>
            <w:tcW w:w="1154" w:type="dxa"/>
            <w:hideMark/>
          </w:tcPr>
          <w:p w14:paraId="2242E264"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SPOR SALONU</w:t>
            </w:r>
          </w:p>
        </w:tc>
        <w:tc>
          <w:tcPr>
            <w:tcW w:w="858" w:type="dxa"/>
            <w:hideMark/>
          </w:tcPr>
          <w:p w14:paraId="7AF3D1AB"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ATÖLYE</w:t>
            </w:r>
          </w:p>
        </w:tc>
        <w:tc>
          <w:tcPr>
            <w:tcW w:w="1482" w:type="dxa"/>
            <w:hideMark/>
          </w:tcPr>
          <w:p w14:paraId="76BF87ED" w14:textId="77777777" w:rsidR="002F7330" w:rsidRPr="00680B68" w:rsidRDefault="002F7330" w:rsidP="007E4EB4">
            <w:pPr>
              <w:jc w:val="cente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PROJE TUTARI</w:t>
            </w:r>
          </w:p>
        </w:tc>
      </w:tr>
      <w:tr w:rsidR="002F7330" w:rsidRPr="00680B68" w14:paraId="6A467FFC" w14:textId="77777777" w:rsidTr="007E4EB4">
        <w:trPr>
          <w:cnfStyle w:val="000000100000" w:firstRow="0" w:lastRow="0" w:firstColumn="0" w:lastColumn="0" w:oddVBand="0" w:evenVBand="0" w:oddHBand="1" w:evenHBand="0"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350" w:type="dxa"/>
            <w:noWrap/>
            <w:hideMark/>
          </w:tcPr>
          <w:p w14:paraId="09B2E1DD" w14:textId="77777777" w:rsidR="002F7330" w:rsidRPr="00680B68" w:rsidRDefault="002F7330" w:rsidP="007E4EB4">
            <w:pPr>
              <w:textAlignment w:val="baseline"/>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BİTEN</w:t>
            </w:r>
          </w:p>
        </w:tc>
        <w:tc>
          <w:tcPr>
            <w:tcW w:w="737" w:type="dxa"/>
            <w:noWrap/>
            <w:hideMark/>
          </w:tcPr>
          <w:p w14:paraId="2E8F9163"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74</w:t>
            </w:r>
          </w:p>
        </w:tc>
        <w:tc>
          <w:tcPr>
            <w:tcW w:w="1214" w:type="dxa"/>
            <w:noWrap/>
            <w:hideMark/>
          </w:tcPr>
          <w:p w14:paraId="54C93BFC"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736</w:t>
            </w:r>
          </w:p>
        </w:tc>
        <w:tc>
          <w:tcPr>
            <w:tcW w:w="1554" w:type="dxa"/>
            <w:noWrap/>
            <w:hideMark/>
          </w:tcPr>
          <w:p w14:paraId="470F1527"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23/4596</w:t>
            </w:r>
          </w:p>
        </w:tc>
        <w:tc>
          <w:tcPr>
            <w:tcW w:w="1065" w:type="dxa"/>
            <w:hideMark/>
          </w:tcPr>
          <w:p w14:paraId="28AB5482"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2/70</w:t>
            </w:r>
          </w:p>
        </w:tc>
        <w:tc>
          <w:tcPr>
            <w:tcW w:w="930" w:type="dxa"/>
            <w:noWrap/>
            <w:hideMark/>
          </w:tcPr>
          <w:p w14:paraId="4FD5C2D0"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39</w:t>
            </w:r>
          </w:p>
        </w:tc>
        <w:tc>
          <w:tcPr>
            <w:tcW w:w="1154" w:type="dxa"/>
            <w:noWrap/>
            <w:hideMark/>
          </w:tcPr>
          <w:p w14:paraId="569F7942"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7</w:t>
            </w:r>
          </w:p>
        </w:tc>
        <w:tc>
          <w:tcPr>
            <w:tcW w:w="858" w:type="dxa"/>
            <w:noWrap/>
            <w:hideMark/>
          </w:tcPr>
          <w:p w14:paraId="3EFBAEB2"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6</w:t>
            </w:r>
          </w:p>
        </w:tc>
        <w:tc>
          <w:tcPr>
            <w:tcW w:w="1482" w:type="dxa"/>
            <w:noWrap/>
            <w:hideMark/>
          </w:tcPr>
          <w:p w14:paraId="5869B4B6"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198.487.160,83</w:t>
            </w:r>
          </w:p>
        </w:tc>
      </w:tr>
      <w:tr w:rsidR="002F7330" w:rsidRPr="00680B68" w14:paraId="41A7A301" w14:textId="77777777" w:rsidTr="007E4EB4">
        <w:trPr>
          <w:cnfStyle w:val="000000010000" w:firstRow="0" w:lastRow="0" w:firstColumn="0" w:lastColumn="0" w:oddVBand="0" w:evenVBand="0" w:oddHBand="0" w:evenHBand="1" w:firstRowFirstColumn="0" w:firstRowLastColumn="0" w:lastRowFirstColumn="0" w:lastRowLastColumn="0"/>
          <w:trHeight w:val="825"/>
        </w:trPr>
        <w:tc>
          <w:tcPr>
            <w:cnfStyle w:val="001000000000" w:firstRow="0" w:lastRow="0" w:firstColumn="1" w:lastColumn="0" w:oddVBand="0" w:evenVBand="0" w:oddHBand="0" w:evenHBand="0" w:firstRowFirstColumn="0" w:firstRowLastColumn="0" w:lastRowFirstColumn="0" w:lastRowLastColumn="0"/>
            <w:tcW w:w="1350" w:type="dxa"/>
            <w:noWrap/>
            <w:hideMark/>
          </w:tcPr>
          <w:p w14:paraId="2DA8C688" w14:textId="77777777" w:rsidR="002F7330" w:rsidRPr="00680B68" w:rsidRDefault="002F7330" w:rsidP="007E4EB4">
            <w:pPr>
              <w:textAlignment w:val="baseline"/>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DEVAM EDEN</w:t>
            </w:r>
          </w:p>
        </w:tc>
        <w:tc>
          <w:tcPr>
            <w:tcW w:w="737" w:type="dxa"/>
            <w:noWrap/>
            <w:hideMark/>
          </w:tcPr>
          <w:p w14:paraId="3ED51D08" w14:textId="77777777" w:rsidR="002F7330" w:rsidRPr="00680B68" w:rsidRDefault="002F7330" w:rsidP="007E4EB4">
            <w:pPr>
              <w:textAlignment w:val="baseline"/>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26</w:t>
            </w:r>
          </w:p>
        </w:tc>
        <w:tc>
          <w:tcPr>
            <w:tcW w:w="1214" w:type="dxa"/>
            <w:noWrap/>
            <w:hideMark/>
          </w:tcPr>
          <w:p w14:paraId="10C79CA4" w14:textId="77777777" w:rsidR="002F7330" w:rsidRPr="00680B68" w:rsidRDefault="002F7330" w:rsidP="007E4EB4">
            <w:pPr>
              <w:textAlignment w:val="baseline"/>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244</w:t>
            </w:r>
          </w:p>
        </w:tc>
        <w:tc>
          <w:tcPr>
            <w:tcW w:w="1554" w:type="dxa"/>
            <w:noWrap/>
            <w:hideMark/>
          </w:tcPr>
          <w:p w14:paraId="54D10629" w14:textId="77777777" w:rsidR="002F7330" w:rsidRPr="00680B68" w:rsidRDefault="002F7330" w:rsidP="007E4EB4">
            <w:pPr>
              <w:textAlignment w:val="baseline"/>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2/200</w:t>
            </w:r>
          </w:p>
        </w:tc>
        <w:tc>
          <w:tcPr>
            <w:tcW w:w="1065" w:type="dxa"/>
            <w:hideMark/>
          </w:tcPr>
          <w:p w14:paraId="71E630C7" w14:textId="77777777" w:rsidR="002F7330" w:rsidRPr="00680B68" w:rsidRDefault="002F7330" w:rsidP="007E4EB4">
            <w:pPr>
              <w:textAlignment w:val="baseline"/>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1/50</w:t>
            </w:r>
          </w:p>
        </w:tc>
        <w:tc>
          <w:tcPr>
            <w:tcW w:w="930" w:type="dxa"/>
            <w:noWrap/>
            <w:hideMark/>
          </w:tcPr>
          <w:p w14:paraId="26EA32FD" w14:textId="77777777" w:rsidR="002F7330" w:rsidRPr="00680B68" w:rsidRDefault="002F7330" w:rsidP="007E4EB4">
            <w:pPr>
              <w:textAlignment w:val="baseline"/>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24</w:t>
            </w:r>
          </w:p>
        </w:tc>
        <w:tc>
          <w:tcPr>
            <w:tcW w:w="1154" w:type="dxa"/>
            <w:noWrap/>
            <w:hideMark/>
          </w:tcPr>
          <w:p w14:paraId="01B2CE95" w14:textId="77777777" w:rsidR="002F7330" w:rsidRPr="00680B68" w:rsidRDefault="002F7330" w:rsidP="007E4EB4">
            <w:pPr>
              <w:textAlignment w:val="baseline"/>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2</w:t>
            </w:r>
          </w:p>
        </w:tc>
        <w:tc>
          <w:tcPr>
            <w:tcW w:w="858" w:type="dxa"/>
            <w:noWrap/>
            <w:hideMark/>
          </w:tcPr>
          <w:p w14:paraId="43ABE639" w14:textId="77777777" w:rsidR="002F7330" w:rsidRPr="00680B68" w:rsidRDefault="002F7330" w:rsidP="007E4EB4">
            <w:pPr>
              <w:textAlignment w:val="baseline"/>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0</w:t>
            </w:r>
          </w:p>
        </w:tc>
        <w:tc>
          <w:tcPr>
            <w:tcW w:w="1482" w:type="dxa"/>
            <w:noWrap/>
            <w:hideMark/>
          </w:tcPr>
          <w:p w14:paraId="34ABE61C" w14:textId="77777777" w:rsidR="002F7330" w:rsidRPr="00680B68" w:rsidRDefault="002F7330" w:rsidP="007E4EB4">
            <w:pPr>
              <w:textAlignment w:val="baseline"/>
              <w:cnfStyle w:val="000000010000" w:firstRow="0" w:lastRow="0" w:firstColumn="0" w:lastColumn="0" w:oddVBand="0" w:evenVBand="0" w:oddHBand="0" w:evenHBand="1"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161.541.760,00</w:t>
            </w:r>
          </w:p>
        </w:tc>
      </w:tr>
      <w:tr w:rsidR="002F7330" w:rsidRPr="00680B68" w14:paraId="586C07F4" w14:textId="77777777" w:rsidTr="007E4EB4">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350" w:type="dxa"/>
            <w:noWrap/>
            <w:hideMark/>
          </w:tcPr>
          <w:p w14:paraId="5725273E" w14:textId="77777777" w:rsidR="002F7330" w:rsidRPr="00680B68" w:rsidRDefault="002F7330" w:rsidP="007E4EB4">
            <w:pPr>
              <w:textAlignment w:val="baseline"/>
              <w:rPr>
                <w:rFonts w:asciiTheme="minorHAnsi" w:eastAsia="Times New Roman" w:hAnsiTheme="minorHAnsi" w:cstheme="minorHAnsi"/>
                <w:sz w:val="20"/>
                <w:szCs w:val="20"/>
                <w:lang w:eastAsia="tr-TR"/>
              </w:rPr>
            </w:pPr>
            <w:r w:rsidRPr="00680B68">
              <w:rPr>
                <w:rFonts w:asciiTheme="minorHAnsi" w:eastAsia="Times New Roman" w:hAnsiTheme="minorHAnsi" w:cstheme="minorHAnsi"/>
                <w:sz w:val="20"/>
                <w:szCs w:val="20"/>
                <w:lang w:eastAsia="tr-TR"/>
              </w:rPr>
              <w:t>GENEL TOPLAM</w:t>
            </w:r>
          </w:p>
        </w:tc>
        <w:tc>
          <w:tcPr>
            <w:tcW w:w="737" w:type="dxa"/>
            <w:noWrap/>
            <w:hideMark/>
          </w:tcPr>
          <w:p w14:paraId="475F531C"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100</w:t>
            </w:r>
          </w:p>
        </w:tc>
        <w:tc>
          <w:tcPr>
            <w:tcW w:w="1214" w:type="dxa"/>
            <w:noWrap/>
            <w:hideMark/>
          </w:tcPr>
          <w:p w14:paraId="2F042DFE"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980</w:t>
            </w:r>
          </w:p>
        </w:tc>
        <w:tc>
          <w:tcPr>
            <w:tcW w:w="1554" w:type="dxa"/>
            <w:noWrap/>
            <w:hideMark/>
          </w:tcPr>
          <w:p w14:paraId="4E65346D"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25/4796</w:t>
            </w:r>
          </w:p>
        </w:tc>
        <w:tc>
          <w:tcPr>
            <w:tcW w:w="1065" w:type="dxa"/>
            <w:hideMark/>
          </w:tcPr>
          <w:p w14:paraId="1B991A8F"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3/120</w:t>
            </w:r>
          </w:p>
        </w:tc>
        <w:tc>
          <w:tcPr>
            <w:tcW w:w="930" w:type="dxa"/>
            <w:noWrap/>
            <w:hideMark/>
          </w:tcPr>
          <w:p w14:paraId="5B9C9512"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63</w:t>
            </w:r>
          </w:p>
        </w:tc>
        <w:tc>
          <w:tcPr>
            <w:tcW w:w="1154" w:type="dxa"/>
            <w:noWrap/>
            <w:hideMark/>
          </w:tcPr>
          <w:p w14:paraId="210FCB6D"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9</w:t>
            </w:r>
          </w:p>
        </w:tc>
        <w:tc>
          <w:tcPr>
            <w:tcW w:w="858" w:type="dxa"/>
            <w:noWrap/>
            <w:hideMark/>
          </w:tcPr>
          <w:p w14:paraId="75FBE00C" w14:textId="77777777" w:rsidR="002F7330" w:rsidRPr="00680B68" w:rsidRDefault="002F7330" w:rsidP="007E4EB4">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6</w:t>
            </w:r>
          </w:p>
        </w:tc>
        <w:tc>
          <w:tcPr>
            <w:tcW w:w="1482" w:type="dxa"/>
            <w:noWrap/>
            <w:hideMark/>
          </w:tcPr>
          <w:p w14:paraId="5ACF2930" w14:textId="77777777" w:rsidR="002F7330" w:rsidRPr="00680B68" w:rsidRDefault="002F7330" w:rsidP="007E4EB4">
            <w:pPr>
              <w:keepNext/>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tr-TR"/>
              </w:rPr>
            </w:pPr>
            <w:r w:rsidRPr="00680B68">
              <w:rPr>
                <w:rFonts w:eastAsia="Times New Roman" w:cstheme="minorHAnsi"/>
                <w:sz w:val="20"/>
                <w:szCs w:val="20"/>
                <w:lang w:eastAsia="tr-TR"/>
              </w:rPr>
              <w:t>360.028.920,83</w:t>
            </w:r>
          </w:p>
        </w:tc>
      </w:tr>
    </w:tbl>
    <w:p w14:paraId="4379FC99" w14:textId="77777777" w:rsidR="002F7330" w:rsidRDefault="002F7330" w:rsidP="002F7330">
      <w:pPr>
        <w:pStyle w:val="ResimYazs"/>
      </w:pPr>
      <w:bookmarkStart w:id="34" w:name="_Toc4235812"/>
      <w:r>
        <w:t xml:space="preserve">Tablo </w:t>
      </w:r>
      <w:r>
        <w:fldChar w:fldCharType="begin"/>
      </w:r>
      <w:r>
        <w:instrText xml:space="preserve"> SEQ Tablo \* ARABIC </w:instrText>
      </w:r>
      <w:r>
        <w:fldChar w:fldCharType="separate"/>
      </w:r>
      <w:r>
        <w:rPr>
          <w:noProof/>
        </w:rPr>
        <w:t>23</w:t>
      </w:r>
      <w:r>
        <w:rPr>
          <w:noProof/>
        </w:rPr>
        <w:fldChar w:fldCharType="end"/>
      </w:r>
      <w:r>
        <w:t xml:space="preserve"> Bingöl İli MEB 201-2017 İnşaat İşleri İcmali – </w:t>
      </w:r>
      <w:proofErr w:type="gramStart"/>
      <w:r>
        <w:t>TC</w:t>
      </w:r>
      <w:proofErr w:type="gramEnd"/>
      <w:r>
        <w:t xml:space="preserve"> Bingöl Valiliği</w:t>
      </w:r>
      <w:bookmarkEnd w:id="34"/>
    </w:p>
    <w:p w14:paraId="39DC5512" w14:textId="77777777" w:rsidR="002F7330" w:rsidRPr="00FE537E" w:rsidRDefault="002F7330" w:rsidP="002F7330">
      <w:pPr>
        <w:shd w:val="clear" w:color="auto" w:fill="FFFFFF"/>
        <w:spacing w:after="0" w:line="240" w:lineRule="auto"/>
        <w:textAlignment w:val="baseline"/>
        <w:rPr>
          <w:rFonts w:ascii="Trebuchet MS" w:eastAsia="Times New Roman" w:hAnsi="Trebuchet MS" w:cs="Times New Roman"/>
          <w:color w:val="333333"/>
          <w:sz w:val="18"/>
          <w:szCs w:val="18"/>
          <w:lang w:eastAsia="tr-TR"/>
        </w:rPr>
      </w:pPr>
      <w:r w:rsidRPr="00FE537E">
        <w:rPr>
          <w:rFonts w:ascii="Trebuchet MS" w:eastAsia="Times New Roman" w:hAnsi="Trebuchet MS" w:cs="Times New Roman"/>
          <w:color w:val="333333"/>
          <w:sz w:val="18"/>
          <w:szCs w:val="18"/>
          <w:lang w:eastAsia="tr-TR"/>
        </w:rPr>
        <w:t> </w:t>
      </w:r>
    </w:p>
    <w:p w14:paraId="54B8650F" w14:textId="77777777" w:rsidR="002F7330" w:rsidRPr="002C2FF5" w:rsidRDefault="002F7330" w:rsidP="002F7330">
      <w:pPr>
        <w:rPr>
          <w:b/>
          <w:bCs/>
          <w:sz w:val="12"/>
          <w:szCs w:val="12"/>
          <w:lang w:eastAsia="tr-TR"/>
        </w:rPr>
      </w:pPr>
      <w:r w:rsidRPr="002C2FF5">
        <w:rPr>
          <w:b/>
          <w:bCs/>
          <w:bdr w:val="none" w:sz="0" w:space="0" w:color="auto" w:frame="1"/>
          <w:lang w:eastAsia="tr-TR"/>
        </w:rPr>
        <w:t>Bingöl Üniversitesi</w:t>
      </w:r>
    </w:p>
    <w:p w14:paraId="4109E244" w14:textId="77777777" w:rsidR="002F7330" w:rsidRDefault="002F7330" w:rsidP="002F7330">
      <w:pPr>
        <w:jc w:val="both"/>
      </w:pPr>
      <w:r w:rsidRPr="00C43F94">
        <w:t xml:space="preserve">Bingöl Üniversitesi 29.05.2007 tarih ve 26536 sayılı </w:t>
      </w:r>
      <w:proofErr w:type="gramStart"/>
      <w:r w:rsidRPr="00C43F94">
        <w:t>Resmi</w:t>
      </w:r>
      <w:proofErr w:type="gramEnd"/>
      <w:r w:rsidRPr="00C43F94">
        <w:t xml:space="preserve"> Gazetede yayınlanarak yürürlüğe giren 5662 sayılı kanunla kurulmuştur. Çekirdeğini Bingöl Meslek Yüksekokulu oluşturmaktadır. Bingöl</w:t>
      </w:r>
      <w:r>
        <w:t xml:space="preserve"> </w:t>
      </w:r>
      <w:r w:rsidRPr="00C43F94">
        <w:t xml:space="preserve">Meslek Yüksek Okulu ise, 1983 yılında Fırat Üniversitesi'ne bağlı olarak kurulmuştur. Eğitim ve öğretimin ilk </w:t>
      </w:r>
      <w:r w:rsidRPr="00C43F94">
        <w:lastRenderedPageBreak/>
        <w:t xml:space="preserve">yıllarında </w:t>
      </w:r>
      <w:proofErr w:type="gramStart"/>
      <w:r w:rsidRPr="00C43F94">
        <w:t>Elazığ'da</w:t>
      </w:r>
      <w:proofErr w:type="gramEnd"/>
      <w:r w:rsidRPr="00C43F94">
        <w:t xml:space="preserve"> mühendislik fakültesi kampüsünde başlayan yüksekokul 1987 yılından itibaren Bingöl'de prefabrik binalarda eğitim öğretimini sürdürmeye başlamıştır. 2004-2008 yılları arası eğitim faaliyetlerini güçlendirilmiş olan eski Bingöl </w:t>
      </w:r>
      <w:proofErr w:type="gramStart"/>
      <w:r w:rsidRPr="00C43F94">
        <w:t>Lisesi'nde  sürdüren</w:t>
      </w:r>
      <w:proofErr w:type="gramEnd"/>
      <w:r w:rsidRPr="00C43F94">
        <w:t xml:space="preserve"> yüksekokul, 2008-2009 öğretim yılında hizmete açılan Ziraat Fakültesi binasına taşınmıştır. Öğretim faaliyetlerine Ziraat Fakültesi ve Fen Edebiyat Fakültesi Binalarında devam edilmektedir. 2012 yılında yapımı tamamlanan İktisadi ve İdari Bilimler Fakültesi de açılarak eğitime başlanmıştır. Kuruluşu ile birlikte hızlı bir gelişim sağlayan üniversitemiz, ulusal seviyede kendini kabul ettirmek için var gücüyle çalışmaktadır. Ülkemizin ihtiyacı olan insan gücünün yetiştirilmesine ve yöremizin gelişimine katkıda bulunmaktadır. Bingöl Üniversitesi, faaliyet göstereceği bütün alanlarda üstün nitelikli eğitim-öğretim ve araştırma yapmayı hedeflemektedir. Mevcut yapı içerisinde sahip olduğu nitelikli öğretim kadrosu ve gelişmekte olan altyapısı ile yoluna devam etmektedir.</w:t>
      </w:r>
    </w:p>
    <w:p w14:paraId="179D37E0" w14:textId="77777777" w:rsidR="002F7330" w:rsidRDefault="002F7330"/>
    <w:sectPr w:rsidR="002F73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65EA1" w14:textId="77777777" w:rsidR="00BA4DC1" w:rsidRDefault="00BA4DC1" w:rsidP="002F7330">
      <w:pPr>
        <w:spacing w:after="0" w:line="240" w:lineRule="auto"/>
      </w:pPr>
      <w:r>
        <w:separator/>
      </w:r>
    </w:p>
  </w:endnote>
  <w:endnote w:type="continuationSeparator" w:id="0">
    <w:p w14:paraId="6E6BF3B3" w14:textId="77777777" w:rsidR="00BA4DC1" w:rsidRDefault="00BA4DC1" w:rsidP="002F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eravek">
    <w:altName w:val="Arial"/>
    <w:panose1 w:val="00000000000000000000"/>
    <w:charset w:val="00"/>
    <w:family w:val="swiss"/>
    <w:notTrueType/>
    <w:pitch w:val="default"/>
    <w:sig w:usb0="00000003" w:usb1="00000000" w:usb2="00000000" w:usb3="00000000" w:csb0="00000001" w:csb1="00000000"/>
  </w:font>
  <w:font w:name="Swis721 WGL4 BT">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A2"/>
    <w:family w:val="swiss"/>
    <w:pitch w:val="variable"/>
    <w:sig w:usb0="00000687" w:usb1="00000000" w:usb2="00000000" w:usb3="00000000" w:csb0="000000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5306F" w14:textId="77777777" w:rsidR="00BA4DC1" w:rsidRDefault="00BA4DC1" w:rsidP="002F7330">
      <w:pPr>
        <w:spacing w:after="0" w:line="240" w:lineRule="auto"/>
      </w:pPr>
      <w:r>
        <w:separator/>
      </w:r>
    </w:p>
  </w:footnote>
  <w:footnote w:type="continuationSeparator" w:id="0">
    <w:p w14:paraId="2FE09DCA" w14:textId="77777777" w:rsidR="00BA4DC1" w:rsidRDefault="00BA4DC1" w:rsidP="002F7330">
      <w:pPr>
        <w:spacing w:after="0" w:line="240" w:lineRule="auto"/>
      </w:pPr>
      <w:r>
        <w:continuationSeparator/>
      </w:r>
    </w:p>
  </w:footnote>
  <w:footnote w:id="1">
    <w:p w14:paraId="40C8079B" w14:textId="77777777" w:rsidR="002F7330" w:rsidRPr="008933E2" w:rsidRDefault="002F7330" w:rsidP="002F7330">
      <w:pPr>
        <w:pStyle w:val="DipnotMetni"/>
        <w:rPr>
          <w:sz w:val="18"/>
          <w:szCs w:val="18"/>
        </w:rPr>
      </w:pPr>
      <w:r>
        <w:rPr>
          <w:rStyle w:val="DipnotBavurusu"/>
        </w:rPr>
        <w:footnoteRef/>
      </w:r>
      <w:r>
        <w:t xml:space="preserve"> </w:t>
      </w:r>
      <w:r w:rsidRPr="008933E2">
        <w:rPr>
          <w:sz w:val="18"/>
          <w:szCs w:val="18"/>
        </w:rPr>
        <w:t xml:space="preserve">Kaynak: </w:t>
      </w:r>
      <w:hyperlink r:id="rId1" w:history="1">
        <w:r w:rsidRPr="008933E2">
          <w:rPr>
            <w:rStyle w:val="Kpr"/>
            <w:sz w:val="18"/>
            <w:szCs w:val="18"/>
          </w:rPr>
          <w:t>http://fka.gov.tr/bingol-tanitim</w:t>
        </w:r>
      </w:hyperlink>
      <w:r w:rsidRPr="008933E2">
        <w:rPr>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E325E"/>
    <w:multiLevelType w:val="hybridMultilevel"/>
    <w:tmpl w:val="E2EC3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05023E"/>
    <w:multiLevelType w:val="hybridMultilevel"/>
    <w:tmpl w:val="F8207D0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4875990"/>
    <w:multiLevelType w:val="hybridMultilevel"/>
    <w:tmpl w:val="2EE0BD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317A78"/>
    <w:multiLevelType w:val="hybridMultilevel"/>
    <w:tmpl w:val="57385F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22C6555"/>
    <w:multiLevelType w:val="hybridMultilevel"/>
    <w:tmpl w:val="5D6212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2CC411B"/>
    <w:multiLevelType w:val="hybridMultilevel"/>
    <w:tmpl w:val="8FB6C8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32765CE"/>
    <w:multiLevelType w:val="hybridMultilevel"/>
    <w:tmpl w:val="9B4A0E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5785B99"/>
    <w:multiLevelType w:val="hybridMultilevel"/>
    <w:tmpl w:val="791E14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68C3E77"/>
    <w:multiLevelType w:val="hybridMultilevel"/>
    <w:tmpl w:val="1BC6DB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7665001"/>
    <w:multiLevelType w:val="hybridMultilevel"/>
    <w:tmpl w:val="D43CA8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83263B3"/>
    <w:multiLevelType w:val="hybridMultilevel"/>
    <w:tmpl w:val="163667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8FD4CA3"/>
    <w:multiLevelType w:val="hybridMultilevel"/>
    <w:tmpl w:val="2E98F7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A6C60C4"/>
    <w:multiLevelType w:val="hybridMultilevel"/>
    <w:tmpl w:val="CDD87B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B8456B4"/>
    <w:multiLevelType w:val="hybridMultilevel"/>
    <w:tmpl w:val="148C7E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C94013B"/>
    <w:multiLevelType w:val="hybridMultilevel"/>
    <w:tmpl w:val="CE6A415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D5A44DB"/>
    <w:multiLevelType w:val="hybridMultilevel"/>
    <w:tmpl w:val="8D1E35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EC47508"/>
    <w:multiLevelType w:val="hybridMultilevel"/>
    <w:tmpl w:val="E428828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F8C7214"/>
    <w:multiLevelType w:val="hybridMultilevel"/>
    <w:tmpl w:val="7338B7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0656B98"/>
    <w:multiLevelType w:val="hybridMultilevel"/>
    <w:tmpl w:val="02723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10453DA"/>
    <w:multiLevelType w:val="hybridMultilevel"/>
    <w:tmpl w:val="17D0F0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233324E4"/>
    <w:multiLevelType w:val="hybridMultilevel"/>
    <w:tmpl w:val="F0E631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86860D7"/>
    <w:multiLevelType w:val="hybridMultilevel"/>
    <w:tmpl w:val="DB1ED1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29C063EF"/>
    <w:multiLevelType w:val="hybridMultilevel"/>
    <w:tmpl w:val="431C12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2B9106B8"/>
    <w:multiLevelType w:val="hybridMultilevel"/>
    <w:tmpl w:val="EEA031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D7A4AA3"/>
    <w:multiLevelType w:val="hybridMultilevel"/>
    <w:tmpl w:val="48C403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F00422C"/>
    <w:multiLevelType w:val="hybridMultilevel"/>
    <w:tmpl w:val="42B0EE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36D538DD"/>
    <w:multiLevelType w:val="hybridMultilevel"/>
    <w:tmpl w:val="6C7C5F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399D7AF9"/>
    <w:multiLevelType w:val="hybridMultilevel"/>
    <w:tmpl w:val="0BEE23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39AA7F39"/>
    <w:multiLevelType w:val="hybridMultilevel"/>
    <w:tmpl w:val="98FED626"/>
    <w:lvl w:ilvl="0" w:tplc="041F0001">
      <w:start w:val="1"/>
      <w:numFmt w:val="bullet"/>
      <w:lvlText w:val=""/>
      <w:lvlJc w:val="left"/>
      <w:pPr>
        <w:ind w:left="720" w:hanging="360"/>
      </w:pPr>
      <w:rPr>
        <w:rFonts w:ascii="Symbol" w:hAnsi="Symbol" w:hint="default"/>
      </w:rPr>
    </w:lvl>
    <w:lvl w:ilvl="1" w:tplc="FEE8CAB8">
      <w:start w:val="22"/>
      <w:numFmt w:val="bullet"/>
      <w:lvlText w:val="-"/>
      <w:lvlJc w:val="left"/>
      <w:pPr>
        <w:ind w:left="1440" w:hanging="360"/>
      </w:pPr>
      <w:rPr>
        <w:rFonts w:ascii="Calibri" w:eastAsiaTheme="minorHAnsi" w:hAnsi="Calibri" w:cs="Calibr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30440BD"/>
    <w:multiLevelType w:val="hybridMultilevel"/>
    <w:tmpl w:val="F124A33A"/>
    <w:lvl w:ilvl="0" w:tplc="041F0001">
      <w:start w:val="1"/>
      <w:numFmt w:val="bullet"/>
      <w:lvlText w:val=""/>
      <w:lvlJc w:val="left"/>
      <w:pPr>
        <w:ind w:left="720" w:hanging="360"/>
      </w:pPr>
      <w:rPr>
        <w:rFonts w:ascii="Symbol" w:hAnsi="Symbol" w:hint="default"/>
      </w:rPr>
    </w:lvl>
    <w:lvl w:ilvl="1" w:tplc="99A6F5EA">
      <w:numFmt w:val="bullet"/>
      <w:lvlText w:val="•"/>
      <w:lvlJc w:val="left"/>
      <w:pPr>
        <w:ind w:left="1440" w:hanging="360"/>
      </w:pPr>
      <w:rPr>
        <w:rFonts w:ascii="Calibri" w:eastAsiaTheme="minorHAnsi" w:hAnsi="Calibri" w:cs="Calibri"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42B6E68"/>
    <w:multiLevelType w:val="hybridMultilevel"/>
    <w:tmpl w:val="A9D8389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5BB499A"/>
    <w:multiLevelType w:val="hybridMultilevel"/>
    <w:tmpl w:val="425C19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6980927"/>
    <w:multiLevelType w:val="hybridMultilevel"/>
    <w:tmpl w:val="A85081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482A3228"/>
    <w:multiLevelType w:val="hybridMultilevel"/>
    <w:tmpl w:val="B64065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4BB5218E"/>
    <w:multiLevelType w:val="hybridMultilevel"/>
    <w:tmpl w:val="94561C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4E387CB0"/>
    <w:multiLevelType w:val="hybridMultilevel"/>
    <w:tmpl w:val="851858F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B2A25DE"/>
    <w:multiLevelType w:val="hybridMultilevel"/>
    <w:tmpl w:val="E2600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5B5B7F4B"/>
    <w:multiLevelType w:val="hybridMultilevel"/>
    <w:tmpl w:val="F362C1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5CA6225D"/>
    <w:multiLevelType w:val="hybridMultilevel"/>
    <w:tmpl w:val="26F29E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5D1F416A"/>
    <w:multiLevelType w:val="hybridMultilevel"/>
    <w:tmpl w:val="822665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5E8E3475"/>
    <w:multiLevelType w:val="hybridMultilevel"/>
    <w:tmpl w:val="331AD9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5E9A07EE"/>
    <w:multiLevelType w:val="hybridMultilevel"/>
    <w:tmpl w:val="C33C5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5EAA6916"/>
    <w:multiLevelType w:val="hybridMultilevel"/>
    <w:tmpl w:val="ED3CA8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618D3564"/>
    <w:multiLevelType w:val="hybridMultilevel"/>
    <w:tmpl w:val="7848F78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6666303A"/>
    <w:multiLevelType w:val="hybridMultilevel"/>
    <w:tmpl w:val="7F3A68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67C6567"/>
    <w:multiLevelType w:val="hybridMultilevel"/>
    <w:tmpl w:val="FD0EC3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675C038C"/>
    <w:multiLevelType w:val="hybridMultilevel"/>
    <w:tmpl w:val="11F4234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67CF4B97"/>
    <w:multiLevelType w:val="hybridMultilevel"/>
    <w:tmpl w:val="FED286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6B317433"/>
    <w:multiLevelType w:val="hybridMultilevel"/>
    <w:tmpl w:val="5AE42F5E"/>
    <w:lvl w:ilvl="0" w:tplc="041F0001">
      <w:start w:val="1"/>
      <w:numFmt w:val="bullet"/>
      <w:lvlText w:val=""/>
      <w:lvlJc w:val="left"/>
      <w:pPr>
        <w:ind w:left="870" w:hanging="360"/>
      </w:pPr>
      <w:rPr>
        <w:rFonts w:ascii="Symbol" w:hAnsi="Symbol" w:hint="default"/>
      </w:rPr>
    </w:lvl>
    <w:lvl w:ilvl="1" w:tplc="041F0003">
      <w:start w:val="1"/>
      <w:numFmt w:val="bullet"/>
      <w:lvlText w:val="o"/>
      <w:lvlJc w:val="left"/>
      <w:pPr>
        <w:ind w:left="1590" w:hanging="360"/>
      </w:pPr>
      <w:rPr>
        <w:rFonts w:ascii="Courier New" w:hAnsi="Courier New" w:cs="Courier New" w:hint="default"/>
      </w:rPr>
    </w:lvl>
    <w:lvl w:ilvl="2" w:tplc="041F0005" w:tentative="1">
      <w:start w:val="1"/>
      <w:numFmt w:val="bullet"/>
      <w:lvlText w:val=""/>
      <w:lvlJc w:val="left"/>
      <w:pPr>
        <w:ind w:left="2310" w:hanging="360"/>
      </w:pPr>
      <w:rPr>
        <w:rFonts w:ascii="Wingdings" w:hAnsi="Wingdings" w:hint="default"/>
      </w:rPr>
    </w:lvl>
    <w:lvl w:ilvl="3" w:tplc="041F0001" w:tentative="1">
      <w:start w:val="1"/>
      <w:numFmt w:val="bullet"/>
      <w:lvlText w:val=""/>
      <w:lvlJc w:val="left"/>
      <w:pPr>
        <w:ind w:left="3030" w:hanging="360"/>
      </w:pPr>
      <w:rPr>
        <w:rFonts w:ascii="Symbol" w:hAnsi="Symbol" w:hint="default"/>
      </w:rPr>
    </w:lvl>
    <w:lvl w:ilvl="4" w:tplc="041F0003" w:tentative="1">
      <w:start w:val="1"/>
      <w:numFmt w:val="bullet"/>
      <w:lvlText w:val="o"/>
      <w:lvlJc w:val="left"/>
      <w:pPr>
        <w:ind w:left="3750" w:hanging="360"/>
      </w:pPr>
      <w:rPr>
        <w:rFonts w:ascii="Courier New" w:hAnsi="Courier New" w:cs="Courier New" w:hint="default"/>
      </w:rPr>
    </w:lvl>
    <w:lvl w:ilvl="5" w:tplc="041F0005" w:tentative="1">
      <w:start w:val="1"/>
      <w:numFmt w:val="bullet"/>
      <w:lvlText w:val=""/>
      <w:lvlJc w:val="left"/>
      <w:pPr>
        <w:ind w:left="4470" w:hanging="360"/>
      </w:pPr>
      <w:rPr>
        <w:rFonts w:ascii="Wingdings" w:hAnsi="Wingdings" w:hint="default"/>
      </w:rPr>
    </w:lvl>
    <w:lvl w:ilvl="6" w:tplc="041F0001" w:tentative="1">
      <w:start w:val="1"/>
      <w:numFmt w:val="bullet"/>
      <w:lvlText w:val=""/>
      <w:lvlJc w:val="left"/>
      <w:pPr>
        <w:ind w:left="5190" w:hanging="360"/>
      </w:pPr>
      <w:rPr>
        <w:rFonts w:ascii="Symbol" w:hAnsi="Symbol" w:hint="default"/>
      </w:rPr>
    </w:lvl>
    <w:lvl w:ilvl="7" w:tplc="041F0003" w:tentative="1">
      <w:start w:val="1"/>
      <w:numFmt w:val="bullet"/>
      <w:lvlText w:val="o"/>
      <w:lvlJc w:val="left"/>
      <w:pPr>
        <w:ind w:left="5910" w:hanging="360"/>
      </w:pPr>
      <w:rPr>
        <w:rFonts w:ascii="Courier New" w:hAnsi="Courier New" w:cs="Courier New" w:hint="default"/>
      </w:rPr>
    </w:lvl>
    <w:lvl w:ilvl="8" w:tplc="041F0005" w:tentative="1">
      <w:start w:val="1"/>
      <w:numFmt w:val="bullet"/>
      <w:lvlText w:val=""/>
      <w:lvlJc w:val="left"/>
      <w:pPr>
        <w:ind w:left="6630" w:hanging="360"/>
      </w:pPr>
      <w:rPr>
        <w:rFonts w:ascii="Wingdings" w:hAnsi="Wingdings" w:hint="default"/>
      </w:rPr>
    </w:lvl>
  </w:abstractNum>
  <w:abstractNum w:abstractNumId="49" w15:restartNumberingAfterBreak="0">
    <w:nsid w:val="6D231E7C"/>
    <w:multiLevelType w:val="hybridMultilevel"/>
    <w:tmpl w:val="5C3242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6D732E09"/>
    <w:multiLevelType w:val="hybridMultilevel"/>
    <w:tmpl w:val="8B9691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1" w15:restartNumberingAfterBreak="0">
    <w:nsid w:val="6EAA3A9A"/>
    <w:multiLevelType w:val="hybridMultilevel"/>
    <w:tmpl w:val="C8B66E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2" w15:restartNumberingAfterBreak="0">
    <w:nsid w:val="702A4B3E"/>
    <w:multiLevelType w:val="hybridMultilevel"/>
    <w:tmpl w:val="C11245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07A446D"/>
    <w:multiLevelType w:val="hybridMultilevel"/>
    <w:tmpl w:val="097661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4" w15:restartNumberingAfterBreak="0">
    <w:nsid w:val="72114783"/>
    <w:multiLevelType w:val="hybridMultilevel"/>
    <w:tmpl w:val="85E88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60449EE"/>
    <w:multiLevelType w:val="hybridMultilevel"/>
    <w:tmpl w:val="0B947730"/>
    <w:lvl w:ilvl="0" w:tplc="80440E4E">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76444E58"/>
    <w:multiLevelType w:val="hybridMultilevel"/>
    <w:tmpl w:val="A20AE0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76EE6715"/>
    <w:multiLevelType w:val="hybridMultilevel"/>
    <w:tmpl w:val="A50C5AE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8" w15:restartNumberingAfterBreak="0">
    <w:nsid w:val="7B4905B1"/>
    <w:multiLevelType w:val="hybridMultilevel"/>
    <w:tmpl w:val="235C00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7EA41C5C"/>
    <w:multiLevelType w:val="hybridMultilevel"/>
    <w:tmpl w:val="49B05C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7FE07C90"/>
    <w:multiLevelType w:val="hybridMultilevel"/>
    <w:tmpl w:val="C22A5E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958492917">
    <w:abstractNumId w:val="55"/>
  </w:num>
  <w:num w:numId="2" w16cid:durableId="1380587038">
    <w:abstractNumId w:val="49"/>
  </w:num>
  <w:num w:numId="3" w16cid:durableId="766775828">
    <w:abstractNumId w:val="13"/>
  </w:num>
  <w:num w:numId="4" w16cid:durableId="1485514379">
    <w:abstractNumId w:val="24"/>
  </w:num>
  <w:num w:numId="5" w16cid:durableId="846362414">
    <w:abstractNumId w:val="53"/>
  </w:num>
  <w:num w:numId="6" w16cid:durableId="77211514">
    <w:abstractNumId w:val="43"/>
  </w:num>
  <w:num w:numId="7" w16cid:durableId="1543782214">
    <w:abstractNumId w:val="35"/>
  </w:num>
  <w:num w:numId="8" w16cid:durableId="436679044">
    <w:abstractNumId w:val="54"/>
  </w:num>
  <w:num w:numId="9" w16cid:durableId="1841849272">
    <w:abstractNumId w:val="28"/>
  </w:num>
  <w:num w:numId="10" w16cid:durableId="2012172581">
    <w:abstractNumId w:val="12"/>
  </w:num>
  <w:num w:numId="11" w16cid:durableId="447938923">
    <w:abstractNumId w:val="20"/>
  </w:num>
  <w:num w:numId="12" w16cid:durableId="1094864646">
    <w:abstractNumId w:val="56"/>
  </w:num>
  <w:num w:numId="13" w16cid:durableId="765077094">
    <w:abstractNumId w:val="11"/>
  </w:num>
  <w:num w:numId="14" w16cid:durableId="1138572997">
    <w:abstractNumId w:val="25"/>
  </w:num>
  <w:num w:numId="15" w16cid:durableId="636230042">
    <w:abstractNumId w:val="40"/>
  </w:num>
  <w:num w:numId="16" w16cid:durableId="284696541">
    <w:abstractNumId w:val="36"/>
  </w:num>
  <w:num w:numId="17" w16cid:durableId="2093113980">
    <w:abstractNumId w:val="27"/>
  </w:num>
  <w:num w:numId="18" w16cid:durableId="863439855">
    <w:abstractNumId w:val="18"/>
  </w:num>
  <w:num w:numId="19" w16cid:durableId="1631786851">
    <w:abstractNumId w:val="2"/>
  </w:num>
  <w:num w:numId="20" w16cid:durableId="315571341">
    <w:abstractNumId w:val="52"/>
  </w:num>
  <w:num w:numId="21" w16cid:durableId="1109659916">
    <w:abstractNumId w:val="5"/>
  </w:num>
  <w:num w:numId="22" w16cid:durableId="1235630713">
    <w:abstractNumId w:val="31"/>
  </w:num>
  <w:num w:numId="23" w16cid:durableId="720137316">
    <w:abstractNumId w:val="14"/>
  </w:num>
  <w:num w:numId="24" w16cid:durableId="1855918913">
    <w:abstractNumId w:val="33"/>
  </w:num>
  <w:num w:numId="25" w16cid:durableId="830028848">
    <w:abstractNumId w:val="47"/>
  </w:num>
  <w:num w:numId="26" w16cid:durableId="685865739">
    <w:abstractNumId w:val="22"/>
  </w:num>
  <w:num w:numId="27" w16cid:durableId="1791507021">
    <w:abstractNumId w:val="4"/>
  </w:num>
  <w:num w:numId="28" w16cid:durableId="1571309969">
    <w:abstractNumId w:val="41"/>
  </w:num>
  <w:num w:numId="29" w16cid:durableId="732704762">
    <w:abstractNumId w:val="29"/>
  </w:num>
  <w:num w:numId="30" w16cid:durableId="1691103625">
    <w:abstractNumId w:val="60"/>
  </w:num>
  <w:num w:numId="31" w16cid:durableId="1087075774">
    <w:abstractNumId w:val="8"/>
  </w:num>
  <w:num w:numId="32" w16cid:durableId="1489055982">
    <w:abstractNumId w:val="16"/>
  </w:num>
  <w:num w:numId="33" w16cid:durableId="38433521">
    <w:abstractNumId w:val="3"/>
  </w:num>
  <w:num w:numId="34" w16cid:durableId="1018773349">
    <w:abstractNumId w:val="59"/>
  </w:num>
  <w:num w:numId="35" w16cid:durableId="1986666730">
    <w:abstractNumId w:val="44"/>
  </w:num>
  <w:num w:numId="36" w16cid:durableId="2821759">
    <w:abstractNumId w:val="34"/>
  </w:num>
  <w:num w:numId="37" w16cid:durableId="529757816">
    <w:abstractNumId w:val="32"/>
  </w:num>
  <w:num w:numId="38" w16cid:durableId="1621645245">
    <w:abstractNumId w:val="30"/>
  </w:num>
  <w:num w:numId="39" w16cid:durableId="1662270705">
    <w:abstractNumId w:val="21"/>
  </w:num>
  <w:num w:numId="40" w16cid:durableId="26638337">
    <w:abstractNumId w:val="57"/>
  </w:num>
  <w:num w:numId="41" w16cid:durableId="596525799">
    <w:abstractNumId w:val="1"/>
  </w:num>
  <w:num w:numId="42" w16cid:durableId="1762871951">
    <w:abstractNumId w:val="7"/>
  </w:num>
  <w:num w:numId="43" w16cid:durableId="1630476757">
    <w:abstractNumId w:val="10"/>
  </w:num>
  <w:num w:numId="44" w16cid:durableId="315837164">
    <w:abstractNumId w:val="17"/>
  </w:num>
  <w:num w:numId="45" w16cid:durableId="2037461738">
    <w:abstractNumId w:val="51"/>
  </w:num>
  <w:num w:numId="46" w16cid:durableId="1282953951">
    <w:abstractNumId w:val="39"/>
  </w:num>
  <w:num w:numId="47" w16cid:durableId="682784230">
    <w:abstractNumId w:val="50"/>
  </w:num>
  <w:num w:numId="48" w16cid:durableId="582034903">
    <w:abstractNumId w:val="0"/>
  </w:num>
  <w:num w:numId="49" w16cid:durableId="1223641376">
    <w:abstractNumId w:val="42"/>
  </w:num>
  <w:num w:numId="50" w16cid:durableId="1691224559">
    <w:abstractNumId w:val="6"/>
  </w:num>
  <w:num w:numId="51" w16cid:durableId="19360528">
    <w:abstractNumId w:val="19"/>
  </w:num>
  <w:num w:numId="52" w16cid:durableId="1402675090">
    <w:abstractNumId w:val="37"/>
  </w:num>
  <w:num w:numId="53" w16cid:durableId="568273826">
    <w:abstractNumId w:val="26"/>
  </w:num>
  <w:num w:numId="54" w16cid:durableId="398603230">
    <w:abstractNumId w:val="15"/>
  </w:num>
  <w:num w:numId="55" w16cid:durableId="552935070">
    <w:abstractNumId w:val="38"/>
  </w:num>
  <w:num w:numId="56" w16cid:durableId="1779059289">
    <w:abstractNumId w:val="46"/>
  </w:num>
  <w:num w:numId="57" w16cid:durableId="1129663626">
    <w:abstractNumId w:val="23"/>
  </w:num>
  <w:num w:numId="58" w16cid:durableId="1965260630">
    <w:abstractNumId w:val="58"/>
  </w:num>
  <w:num w:numId="59" w16cid:durableId="1873374187">
    <w:abstractNumId w:val="9"/>
  </w:num>
  <w:num w:numId="60" w16cid:durableId="2070103770">
    <w:abstractNumId w:val="48"/>
  </w:num>
  <w:num w:numId="61" w16cid:durableId="203210307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330"/>
    <w:rsid w:val="002F7330"/>
    <w:rsid w:val="003E0F01"/>
    <w:rsid w:val="00A1040C"/>
    <w:rsid w:val="00BA4DC1"/>
    <w:rsid w:val="00EF1D8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4FCBC"/>
  <w15:chartTrackingRefBased/>
  <w15:docId w15:val="{2F2F3DFB-4B82-4296-8866-59BBBCCD2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2F73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unhideWhenUsed/>
    <w:qFormat/>
    <w:rsid w:val="002F73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unhideWhenUsed/>
    <w:qFormat/>
    <w:rsid w:val="002F7330"/>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unhideWhenUsed/>
    <w:qFormat/>
    <w:rsid w:val="002F7330"/>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unhideWhenUsed/>
    <w:qFormat/>
    <w:rsid w:val="002F7330"/>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2F7330"/>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2F7330"/>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2F7330"/>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2F7330"/>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2F7330"/>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rsid w:val="002F7330"/>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rsid w:val="002F7330"/>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rsid w:val="002F7330"/>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rsid w:val="002F7330"/>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2F7330"/>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2F7330"/>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2F7330"/>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2F7330"/>
    <w:rPr>
      <w:rFonts w:eastAsiaTheme="majorEastAsia" w:cstheme="majorBidi"/>
      <w:color w:val="272727" w:themeColor="text1" w:themeTint="D8"/>
    </w:rPr>
  </w:style>
  <w:style w:type="paragraph" w:styleId="KonuBal">
    <w:name w:val="Title"/>
    <w:basedOn w:val="Normal"/>
    <w:next w:val="Normal"/>
    <w:link w:val="KonuBalChar"/>
    <w:uiPriority w:val="10"/>
    <w:qFormat/>
    <w:rsid w:val="002F73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F7330"/>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2F7330"/>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2F7330"/>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2F7330"/>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2F7330"/>
    <w:rPr>
      <w:i/>
      <w:iCs/>
      <w:color w:val="404040" w:themeColor="text1" w:themeTint="BF"/>
    </w:rPr>
  </w:style>
  <w:style w:type="paragraph" w:styleId="ListeParagraf">
    <w:name w:val="List Paragraph"/>
    <w:basedOn w:val="Normal"/>
    <w:uiPriority w:val="34"/>
    <w:qFormat/>
    <w:rsid w:val="002F7330"/>
    <w:pPr>
      <w:ind w:left="720"/>
      <w:contextualSpacing/>
    </w:pPr>
  </w:style>
  <w:style w:type="character" w:styleId="GlVurgulama">
    <w:name w:val="Intense Emphasis"/>
    <w:basedOn w:val="VarsaylanParagrafYazTipi"/>
    <w:uiPriority w:val="21"/>
    <w:qFormat/>
    <w:rsid w:val="002F7330"/>
    <w:rPr>
      <w:i/>
      <w:iCs/>
      <w:color w:val="2F5496" w:themeColor="accent1" w:themeShade="BF"/>
    </w:rPr>
  </w:style>
  <w:style w:type="paragraph" w:styleId="GlAlnt">
    <w:name w:val="Intense Quote"/>
    <w:basedOn w:val="Normal"/>
    <w:next w:val="Normal"/>
    <w:link w:val="GlAlntChar"/>
    <w:uiPriority w:val="30"/>
    <w:qFormat/>
    <w:rsid w:val="002F73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2F7330"/>
    <w:rPr>
      <w:i/>
      <w:iCs/>
      <w:color w:val="2F5496" w:themeColor="accent1" w:themeShade="BF"/>
    </w:rPr>
  </w:style>
  <w:style w:type="character" w:styleId="GlBavuru">
    <w:name w:val="Intense Reference"/>
    <w:basedOn w:val="VarsaylanParagrafYazTipi"/>
    <w:uiPriority w:val="32"/>
    <w:qFormat/>
    <w:rsid w:val="002F7330"/>
    <w:rPr>
      <w:b/>
      <w:bCs/>
      <w:smallCaps/>
      <w:color w:val="2F5496" w:themeColor="accent1" w:themeShade="BF"/>
      <w:spacing w:val="5"/>
    </w:rPr>
  </w:style>
  <w:style w:type="paragraph" w:styleId="BalonMetni">
    <w:name w:val="Balloon Text"/>
    <w:basedOn w:val="Normal"/>
    <w:link w:val="BalonMetniChar"/>
    <w:uiPriority w:val="99"/>
    <w:semiHidden/>
    <w:unhideWhenUsed/>
    <w:rsid w:val="002F7330"/>
    <w:pPr>
      <w:spacing w:after="0" w:line="240" w:lineRule="auto"/>
    </w:pPr>
    <w:rPr>
      <w:rFonts w:ascii="Tahoma" w:hAnsi="Tahoma" w:cs="Tahoma"/>
      <w:kern w:val="0"/>
      <w:sz w:val="16"/>
      <w:szCs w:val="16"/>
      <w14:ligatures w14:val="none"/>
    </w:rPr>
  </w:style>
  <w:style w:type="character" w:customStyle="1" w:styleId="BalonMetniChar">
    <w:name w:val="Balon Metni Char"/>
    <w:basedOn w:val="VarsaylanParagrafYazTipi"/>
    <w:link w:val="BalonMetni"/>
    <w:uiPriority w:val="99"/>
    <w:semiHidden/>
    <w:rsid w:val="002F7330"/>
    <w:rPr>
      <w:rFonts w:ascii="Tahoma" w:hAnsi="Tahoma" w:cs="Tahoma"/>
      <w:kern w:val="0"/>
      <w:sz w:val="16"/>
      <w:szCs w:val="16"/>
      <w14:ligatures w14:val="none"/>
    </w:rPr>
  </w:style>
  <w:style w:type="table" w:styleId="TabloKlavuzu">
    <w:name w:val="Table Grid"/>
    <w:basedOn w:val="NormalTablo"/>
    <w:uiPriority w:val="59"/>
    <w:rsid w:val="002F73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2F7330"/>
    <w:pPr>
      <w:spacing w:after="200" w:line="240" w:lineRule="auto"/>
    </w:pPr>
    <w:rPr>
      <w:b/>
      <w:bCs/>
      <w:color w:val="4472C4" w:themeColor="accent1"/>
      <w:kern w:val="0"/>
      <w:sz w:val="18"/>
      <w:szCs w:val="18"/>
      <w14:ligatures w14:val="none"/>
    </w:rPr>
  </w:style>
  <w:style w:type="table" w:styleId="AkKlavuz-Vurgu5">
    <w:name w:val="Light Grid Accent 5"/>
    <w:basedOn w:val="NormalTablo"/>
    <w:uiPriority w:val="62"/>
    <w:rsid w:val="002F7330"/>
    <w:pPr>
      <w:spacing w:after="0" w:line="240" w:lineRule="auto"/>
    </w:pPr>
    <w:rPr>
      <w:kern w:val="0"/>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Default">
    <w:name w:val="Default"/>
    <w:rsid w:val="002F7330"/>
    <w:pPr>
      <w:autoSpaceDE w:val="0"/>
      <w:autoSpaceDN w:val="0"/>
      <w:adjustRightInd w:val="0"/>
      <w:spacing w:after="0" w:line="240" w:lineRule="auto"/>
    </w:pPr>
    <w:rPr>
      <w:rFonts w:ascii="Arial" w:hAnsi="Arial" w:cs="Arial"/>
      <w:color w:val="000000"/>
      <w:kern w:val="0"/>
      <w:sz w:val="24"/>
      <w:szCs w:val="24"/>
      <w14:ligatures w14:val="none"/>
    </w:rPr>
  </w:style>
  <w:style w:type="paragraph" w:styleId="DipnotMetni">
    <w:name w:val="footnote text"/>
    <w:basedOn w:val="Normal"/>
    <w:link w:val="DipnotMetniChar"/>
    <w:uiPriority w:val="99"/>
    <w:semiHidden/>
    <w:unhideWhenUsed/>
    <w:rsid w:val="002F7330"/>
    <w:pPr>
      <w:spacing w:after="0" w:line="240" w:lineRule="auto"/>
      <w:jc w:val="both"/>
    </w:pPr>
    <w:rPr>
      <w:kern w:val="0"/>
      <w:sz w:val="20"/>
      <w:szCs w:val="20"/>
      <w14:ligatures w14:val="none"/>
    </w:rPr>
  </w:style>
  <w:style w:type="character" w:customStyle="1" w:styleId="DipnotMetniChar">
    <w:name w:val="Dipnot Metni Char"/>
    <w:basedOn w:val="VarsaylanParagrafYazTipi"/>
    <w:link w:val="DipnotMetni"/>
    <w:uiPriority w:val="99"/>
    <w:semiHidden/>
    <w:rsid w:val="002F7330"/>
    <w:rPr>
      <w:kern w:val="0"/>
      <w:sz w:val="20"/>
      <w:szCs w:val="20"/>
      <w14:ligatures w14:val="none"/>
    </w:rPr>
  </w:style>
  <w:style w:type="character" w:styleId="DipnotBavurusu">
    <w:name w:val="footnote reference"/>
    <w:basedOn w:val="VarsaylanParagrafYazTipi"/>
    <w:uiPriority w:val="99"/>
    <w:semiHidden/>
    <w:unhideWhenUsed/>
    <w:rsid w:val="002F7330"/>
    <w:rPr>
      <w:vertAlign w:val="superscript"/>
    </w:rPr>
  </w:style>
  <w:style w:type="table" w:styleId="OrtaKlavuz2-Vurgu1">
    <w:name w:val="Medium Grid 2 Accent 1"/>
    <w:basedOn w:val="NormalTablo"/>
    <w:uiPriority w:val="68"/>
    <w:rsid w:val="002F7330"/>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OrtaList2-Vurgu1">
    <w:name w:val="Medium List 2 Accent 1"/>
    <w:basedOn w:val="NormalTablo"/>
    <w:uiPriority w:val="66"/>
    <w:rsid w:val="002F7330"/>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kGlgeleme-Vurgu1">
    <w:name w:val="Light Shading Accent 1"/>
    <w:basedOn w:val="NormalTablo"/>
    <w:uiPriority w:val="60"/>
    <w:rsid w:val="002F7330"/>
    <w:pPr>
      <w:spacing w:after="0" w:line="240" w:lineRule="auto"/>
    </w:pPr>
    <w:rPr>
      <w:color w:val="2F5496" w:themeColor="accent1" w:themeShade="BF"/>
      <w:kern w:val="0"/>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kGlgeleme-Vurgu4">
    <w:name w:val="Light Shading Accent 4"/>
    <w:basedOn w:val="NormalTablo"/>
    <w:uiPriority w:val="60"/>
    <w:rsid w:val="002F7330"/>
    <w:pPr>
      <w:spacing w:after="0" w:line="240" w:lineRule="auto"/>
    </w:pPr>
    <w:rPr>
      <w:color w:val="BF8F00" w:themeColor="accent4" w:themeShade="BF"/>
      <w:kern w:val="0"/>
      <w14:ligatures w14:val="none"/>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OrtaKlavuz1-Vurgu1">
    <w:name w:val="Medium Grid 1 Accent 1"/>
    <w:basedOn w:val="NormalTablo"/>
    <w:uiPriority w:val="67"/>
    <w:rsid w:val="002F7330"/>
    <w:pPr>
      <w:spacing w:after="0" w:line="240" w:lineRule="auto"/>
    </w:pPr>
    <w:rPr>
      <w:kern w:val="0"/>
      <w14:ligatures w14:val="none"/>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OrtaKlavuz2-Vurgu4">
    <w:name w:val="Medium Grid 2 Accent 4"/>
    <w:basedOn w:val="NormalTablo"/>
    <w:uiPriority w:val="68"/>
    <w:rsid w:val="002F7330"/>
    <w:pPr>
      <w:spacing w:after="0" w:line="240" w:lineRule="auto"/>
    </w:pPr>
    <w:rPr>
      <w:rFonts w:asciiTheme="majorHAnsi" w:eastAsiaTheme="majorEastAsia" w:hAnsiTheme="majorHAnsi" w:cstheme="majorBidi"/>
      <w:color w:val="000000" w:themeColor="text1"/>
      <w:kern w:val="0"/>
      <w14:ligatures w14:val="none"/>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AkGlgeleme-Vurgu5">
    <w:name w:val="Light Shading Accent 5"/>
    <w:basedOn w:val="NormalTablo"/>
    <w:uiPriority w:val="60"/>
    <w:rsid w:val="002F7330"/>
    <w:pPr>
      <w:spacing w:after="0" w:line="240" w:lineRule="auto"/>
    </w:pPr>
    <w:rPr>
      <w:color w:val="2E74B5" w:themeColor="accent5" w:themeShade="BF"/>
      <w:kern w:val="0"/>
      <w14:ligatures w14:val="none"/>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AkKlavuz-Vurgu1">
    <w:name w:val="Light Grid Accent 1"/>
    <w:basedOn w:val="NormalTablo"/>
    <w:uiPriority w:val="62"/>
    <w:rsid w:val="002F7330"/>
    <w:pPr>
      <w:spacing w:after="0" w:line="240" w:lineRule="auto"/>
    </w:pPr>
    <w:rPr>
      <w:kern w:val="0"/>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stBilgi">
    <w:name w:val="header"/>
    <w:basedOn w:val="Normal"/>
    <w:link w:val="stBilgiChar"/>
    <w:uiPriority w:val="99"/>
    <w:unhideWhenUsed/>
    <w:rsid w:val="002F7330"/>
    <w:pPr>
      <w:tabs>
        <w:tab w:val="center" w:pos="4536"/>
        <w:tab w:val="right" w:pos="9072"/>
      </w:tabs>
      <w:spacing w:after="0" w:line="240" w:lineRule="auto"/>
    </w:pPr>
    <w:rPr>
      <w:kern w:val="0"/>
      <w14:ligatures w14:val="none"/>
    </w:rPr>
  </w:style>
  <w:style w:type="character" w:customStyle="1" w:styleId="stBilgiChar">
    <w:name w:val="Üst Bilgi Char"/>
    <w:basedOn w:val="VarsaylanParagrafYazTipi"/>
    <w:link w:val="stBilgi"/>
    <w:uiPriority w:val="99"/>
    <w:rsid w:val="002F7330"/>
    <w:rPr>
      <w:kern w:val="0"/>
      <w14:ligatures w14:val="none"/>
    </w:rPr>
  </w:style>
  <w:style w:type="paragraph" w:styleId="AltBilgi">
    <w:name w:val="footer"/>
    <w:basedOn w:val="Normal"/>
    <w:link w:val="AltBilgiChar"/>
    <w:uiPriority w:val="99"/>
    <w:unhideWhenUsed/>
    <w:rsid w:val="002F7330"/>
    <w:pPr>
      <w:tabs>
        <w:tab w:val="center" w:pos="4536"/>
        <w:tab w:val="right" w:pos="9072"/>
      </w:tabs>
      <w:spacing w:after="0" w:line="240" w:lineRule="auto"/>
    </w:pPr>
    <w:rPr>
      <w:kern w:val="0"/>
      <w14:ligatures w14:val="none"/>
    </w:rPr>
  </w:style>
  <w:style w:type="character" w:customStyle="1" w:styleId="AltBilgiChar">
    <w:name w:val="Alt Bilgi Char"/>
    <w:basedOn w:val="VarsaylanParagrafYazTipi"/>
    <w:link w:val="AltBilgi"/>
    <w:uiPriority w:val="99"/>
    <w:rsid w:val="002F7330"/>
    <w:rPr>
      <w:kern w:val="0"/>
      <w14:ligatures w14:val="none"/>
    </w:rPr>
  </w:style>
  <w:style w:type="paragraph" w:styleId="TBal">
    <w:name w:val="TOC Heading"/>
    <w:basedOn w:val="Balk1"/>
    <w:next w:val="Normal"/>
    <w:uiPriority w:val="39"/>
    <w:semiHidden/>
    <w:unhideWhenUsed/>
    <w:qFormat/>
    <w:rsid w:val="002F7330"/>
    <w:pPr>
      <w:spacing w:before="480" w:after="0" w:line="276" w:lineRule="auto"/>
      <w:outlineLvl w:val="9"/>
    </w:pPr>
    <w:rPr>
      <w:b/>
      <w:bCs/>
      <w:kern w:val="0"/>
      <w:sz w:val="28"/>
      <w:szCs w:val="28"/>
      <w:lang w:eastAsia="tr-TR"/>
      <w14:ligatures w14:val="none"/>
    </w:rPr>
  </w:style>
  <w:style w:type="paragraph" w:styleId="T1">
    <w:name w:val="toc 1"/>
    <w:basedOn w:val="Normal"/>
    <w:next w:val="Normal"/>
    <w:autoRedefine/>
    <w:uiPriority w:val="39"/>
    <w:unhideWhenUsed/>
    <w:rsid w:val="002F7330"/>
    <w:pPr>
      <w:spacing w:after="100" w:line="276" w:lineRule="auto"/>
    </w:pPr>
    <w:rPr>
      <w:kern w:val="0"/>
      <w14:ligatures w14:val="none"/>
    </w:rPr>
  </w:style>
  <w:style w:type="paragraph" w:styleId="T2">
    <w:name w:val="toc 2"/>
    <w:basedOn w:val="Normal"/>
    <w:next w:val="Normal"/>
    <w:autoRedefine/>
    <w:uiPriority w:val="39"/>
    <w:unhideWhenUsed/>
    <w:rsid w:val="002F7330"/>
    <w:pPr>
      <w:spacing w:after="100" w:line="276" w:lineRule="auto"/>
      <w:ind w:left="220"/>
    </w:pPr>
    <w:rPr>
      <w:kern w:val="0"/>
      <w14:ligatures w14:val="none"/>
    </w:rPr>
  </w:style>
  <w:style w:type="paragraph" w:styleId="T3">
    <w:name w:val="toc 3"/>
    <w:basedOn w:val="Normal"/>
    <w:next w:val="Normal"/>
    <w:autoRedefine/>
    <w:uiPriority w:val="39"/>
    <w:unhideWhenUsed/>
    <w:rsid w:val="002F7330"/>
    <w:pPr>
      <w:spacing w:after="100" w:line="276" w:lineRule="auto"/>
      <w:ind w:left="440"/>
    </w:pPr>
    <w:rPr>
      <w:kern w:val="0"/>
      <w14:ligatures w14:val="none"/>
    </w:rPr>
  </w:style>
  <w:style w:type="character" w:styleId="Kpr">
    <w:name w:val="Hyperlink"/>
    <w:basedOn w:val="VarsaylanParagrafYazTipi"/>
    <w:uiPriority w:val="99"/>
    <w:unhideWhenUsed/>
    <w:rsid w:val="002F7330"/>
    <w:rPr>
      <w:color w:val="0563C1" w:themeColor="hyperlink"/>
      <w:u w:val="single"/>
    </w:rPr>
  </w:style>
  <w:style w:type="paragraph" w:styleId="ekillerTablosu">
    <w:name w:val="table of figures"/>
    <w:basedOn w:val="Normal"/>
    <w:next w:val="Normal"/>
    <w:uiPriority w:val="99"/>
    <w:unhideWhenUsed/>
    <w:rsid w:val="002F7330"/>
    <w:pPr>
      <w:spacing w:after="0" w:line="276" w:lineRule="auto"/>
    </w:pPr>
    <w:rPr>
      <w:kern w:val="0"/>
      <w14:ligatures w14:val="none"/>
    </w:rPr>
  </w:style>
  <w:style w:type="table" w:styleId="AkListe-Vurgu5">
    <w:name w:val="Light List Accent 5"/>
    <w:basedOn w:val="NormalTablo"/>
    <w:uiPriority w:val="61"/>
    <w:rsid w:val="002F7330"/>
    <w:pPr>
      <w:spacing w:after="0" w:line="240" w:lineRule="auto"/>
    </w:pPr>
    <w:rPr>
      <w:kern w:val="0"/>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customStyle="1" w:styleId="A10">
    <w:name w:val="A10"/>
    <w:uiPriority w:val="99"/>
    <w:rsid w:val="002F7330"/>
    <w:rPr>
      <w:rFonts w:cs="Seravek"/>
      <w:color w:val="221E1F"/>
      <w:sz w:val="18"/>
      <w:szCs w:val="18"/>
    </w:rPr>
  </w:style>
  <w:style w:type="paragraph" w:customStyle="1" w:styleId="Pa12">
    <w:name w:val="Pa12"/>
    <w:basedOn w:val="Normal"/>
    <w:next w:val="Normal"/>
    <w:uiPriority w:val="99"/>
    <w:rsid w:val="002F7330"/>
    <w:pPr>
      <w:autoSpaceDE w:val="0"/>
      <w:autoSpaceDN w:val="0"/>
      <w:adjustRightInd w:val="0"/>
      <w:spacing w:after="0" w:line="241" w:lineRule="atLeast"/>
    </w:pPr>
    <w:rPr>
      <w:rFonts w:ascii="Seravek" w:hAnsi="Seravek"/>
      <w:kern w:val="0"/>
      <w:sz w:val="24"/>
      <w:szCs w:val="24"/>
      <w14:ligatures w14:val="none"/>
    </w:rPr>
  </w:style>
  <w:style w:type="paragraph" w:customStyle="1" w:styleId="Pa0">
    <w:name w:val="Pa0"/>
    <w:basedOn w:val="Normal"/>
    <w:next w:val="Normal"/>
    <w:uiPriority w:val="99"/>
    <w:rsid w:val="002F7330"/>
    <w:pPr>
      <w:autoSpaceDE w:val="0"/>
      <w:autoSpaceDN w:val="0"/>
      <w:adjustRightInd w:val="0"/>
      <w:spacing w:after="0" w:line="241" w:lineRule="atLeast"/>
    </w:pPr>
    <w:rPr>
      <w:rFonts w:ascii="Swis721 WGL4 BT" w:hAnsi="Swis721 WGL4 BT"/>
      <w:kern w:val="0"/>
      <w:sz w:val="24"/>
      <w:szCs w:val="24"/>
      <w14:ligatures w14:val="none"/>
    </w:rPr>
  </w:style>
  <w:style w:type="character" w:customStyle="1" w:styleId="A11">
    <w:name w:val="A11"/>
    <w:uiPriority w:val="99"/>
    <w:rsid w:val="002F7330"/>
    <w:rPr>
      <w:rFonts w:cs="Seravek"/>
      <w:color w:val="221E1F"/>
      <w:sz w:val="16"/>
      <w:szCs w:val="16"/>
    </w:rPr>
  </w:style>
  <w:style w:type="character" w:customStyle="1" w:styleId="A1">
    <w:name w:val="A1"/>
    <w:uiPriority w:val="99"/>
    <w:rsid w:val="002F7330"/>
    <w:rPr>
      <w:rFonts w:cs="Swis721 WGL4 BT"/>
      <w:color w:val="221E1F"/>
      <w:sz w:val="20"/>
      <w:szCs w:val="20"/>
    </w:rPr>
  </w:style>
  <w:style w:type="paragraph" w:customStyle="1" w:styleId="Pa1">
    <w:name w:val="Pa1"/>
    <w:basedOn w:val="Normal"/>
    <w:next w:val="Normal"/>
    <w:uiPriority w:val="99"/>
    <w:rsid w:val="002F7330"/>
    <w:pPr>
      <w:autoSpaceDE w:val="0"/>
      <w:autoSpaceDN w:val="0"/>
      <w:adjustRightInd w:val="0"/>
      <w:spacing w:after="0" w:line="241" w:lineRule="atLeast"/>
    </w:pPr>
    <w:rPr>
      <w:rFonts w:ascii="Swis721 WGL4 BT" w:hAnsi="Swis721 WGL4 BT"/>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ngol.gov.tr/kurumlar/bingol.gov.tr/D%C3%B6k%C3%BCman/nufus/grafik.jpg"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www.bingol.gov.tr/kurumlar/bingol.gov.tr/D%C3%B6k%C3%BCman/milli%20egitim/okullasma.jpg"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hyperlink" Target="http://www.bingol.gov.tr/kurumlar/bingol.gov.tr/D%C3%B6k%C3%BCman/nufus/genel.png" TargetMode="External"/><Relationship Id="rId12" Type="http://schemas.openxmlformats.org/officeDocument/2006/relationships/hyperlink" Target="http://www.bingol.gov.tr/kurumlar/bingol.gov.tr/D%C3%B6k%C3%BCman/nufus/merkez.jpg"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www.bingol.gov.tr/kurumlar/bingol.gov.tr/D%C3%B6k%C3%BCman/nufus/genc.jpg" TargetMode="External"/><Relationship Id="rId20" Type="http://schemas.openxmlformats.org/officeDocument/2006/relationships/image" Target="media/image8.jpe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hyperlink" Target="http://www.bingol.gov.tr/kurumlar/bingol.gov.tr/D%C3%B6k%C3%BCman/milli%20egitim/okul.jpg" TargetMode="External"/><Relationship Id="rId32" Type="http://schemas.openxmlformats.org/officeDocument/2006/relationships/hyperlink" Target="http://www.bingol.gov.tr/kurumlar/bingol.gov.tr/D%C3%B6k%C3%BCman/milli%20egitim/idareci.jpg"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hyperlink" Target="http://www.bingol.gov.tr/kurumlar/bingol.gov.tr/D%C3%B6k%C3%BCman/milli%20egitim/ogrenci.jpg" TargetMode="External"/><Relationship Id="rId10" Type="http://schemas.openxmlformats.org/officeDocument/2006/relationships/hyperlink" Target="http://www.bingol.gov.tr/kurumlar/bingol.gov.tr/D%C3%B6k%C3%BCman/nufus/artis_hizi.jpg" TargetMode="External"/><Relationship Id="rId19" Type="http://schemas.openxmlformats.org/officeDocument/2006/relationships/image" Target="media/image7.jpeg"/><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www.bingol.gov.tr/kurumlar/bingol.gov.tr/D%C3%B6k%C3%BCman/nufus/adakli.jpg" TargetMode="External"/><Relationship Id="rId22" Type="http://schemas.openxmlformats.org/officeDocument/2006/relationships/image" Target="media/image10.jpeg"/><Relationship Id="rId27" Type="http://schemas.openxmlformats.org/officeDocument/2006/relationships/image" Target="media/image13.jpeg"/><Relationship Id="rId30" Type="http://schemas.openxmlformats.org/officeDocument/2006/relationships/hyperlink" Target="http://www.bingol.gov.tr/kurumlar/bingol.gov.tr/D%C3%B6k%C3%BCman/milli%20egitim/ogretmen.jpg"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fka.gov.tr/bingol-tanitim"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5288</Words>
  <Characters>30145</Characters>
  <Application>Microsoft Office Word</Application>
  <DocSecurity>0</DocSecurity>
  <Lines>251</Lines>
  <Paragraphs>70</Paragraphs>
  <ScaleCrop>false</ScaleCrop>
  <Company/>
  <LinksUpToDate>false</LinksUpToDate>
  <CharactersWithSpaces>35363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technopc</dc:creator>
  <cp:keywords/>
  <dc:description/>
  <cp:lastModifiedBy>technopc</cp:lastModifiedBy>
  <cp:revision>1</cp:revision>
  <dcterms:created xsi:type="dcterms:W3CDTF">2025-03-06T11:04:00Z</dcterms:created>
  <dcterms:modified xsi:type="dcterms:W3CDTF">2025-03-06T11:05:00Z</dcterms:modified>
</cp:coreProperties>
</file>