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FB28" w14:textId="7E183223" w:rsidR="00546E70" w:rsidRDefault="00E439A8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2</w:t>
      </w:r>
    </w:p>
    <w:p w14:paraId="52FC04F6" w14:textId="1AA3E07B" w:rsidR="00E439A8" w:rsidRDefault="00E439A8" w:rsidP="00E439A8">
      <w:pPr>
        <w:pStyle w:val="Prrafodelista"/>
        <w:numPr>
          <w:ilvl w:val="0"/>
          <w:numId w:val="1"/>
        </w:numPr>
      </w:pPr>
      <w:r w:rsidRPr="00E439A8">
        <w:t>Se utiliza cuando el contenido c</w:t>
      </w:r>
      <w:r>
        <w:t>ambia poco ya que la página se genera una vez y carga muy rápido.</w:t>
      </w:r>
    </w:p>
    <w:p w14:paraId="1CD2210D" w14:textId="157B34B0" w:rsidR="00E439A8" w:rsidRDefault="00E439A8" w:rsidP="00E439A8">
      <w:pPr>
        <w:pStyle w:val="Prrafodelista"/>
        <w:numPr>
          <w:ilvl w:val="0"/>
          <w:numId w:val="1"/>
        </w:numPr>
      </w:pPr>
      <w:r>
        <w:t xml:space="preserve">Es útil para sistemas con usuarios y datos en tiempo real, SSR carga la pagina inicial y CSR actualiza la </w:t>
      </w:r>
      <w:proofErr w:type="spellStart"/>
      <w:r>
        <w:t>info</w:t>
      </w:r>
      <w:proofErr w:type="spellEnd"/>
      <w:r>
        <w:t>.</w:t>
      </w:r>
    </w:p>
    <w:p w14:paraId="688A7DC6" w14:textId="463EEC89" w:rsidR="00E439A8" w:rsidRDefault="00E439A8" w:rsidP="00E439A8">
      <w:pPr>
        <w:pStyle w:val="Prrafodelista"/>
        <w:numPr>
          <w:ilvl w:val="0"/>
          <w:numId w:val="1"/>
        </w:numPr>
      </w:pPr>
      <w:r>
        <w:t xml:space="preserve">Es ideal para paginas simples y estáticas, por ejemplo sitios informativos o </w:t>
      </w:r>
      <w:proofErr w:type="spellStart"/>
      <w:r>
        <w:t>PDFs</w:t>
      </w:r>
      <w:proofErr w:type="spellEnd"/>
      <w:r>
        <w:t>, no requiere de un servidor dinámico.</w:t>
      </w:r>
    </w:p>
    <w:p w14:paraId="171AF2B5" w14:textId="50AE7FF5" w:rsidR="00E439A8" w:rsidRPr="00E439A8" w:rsidRDefault="00E439A8" w:rsidP="00E439A8">
      <w:pPr>
        <w:pStyle w:val="Prrafodelista"/>
        <w:numPr>
          <w:ilvl w:val="0"/>
          <w:numId w:val="1"/>
        </w:numPr>
      </w:pPr>
      <w:r>
        <w:t>No hay una arquitectura que sea mejor que la otra, depende del proyecto o los cambios de datos.</w:t>
      </w:r>
    </w:p>
    <w:sectPr w:rsidR="00E439A8" w:rsidRPr="00E439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96DA5"/>
    <w:multiLevelType w:val="hybridMultilevel"/>
    <w:tmpl w:val="FFEA62DE"/>
    <w:lvl w:ilvl="0" w:tplc="8200A4D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20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A8"/>
    <w:rsid w:val="001F1FEA"/>
    <w:rsid w:val="00546E70"/>
    <w:rsid w:val="0073778E"/>
    <w:rsid w:val="00E4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7A1F"/>
  <w15:chartTrackingRefBased/>
  <w15:docId w15:val="{21C601A8-BE9A-43FA-B4F9-8D09B63C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9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9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9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9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9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9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9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9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9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9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2026-05-25T17:00:00Z</dcterms:created>
  <dcterms:modified xsi:type="dcterms:W3CDTF">2026-05-25T17:07:00Z</dcterms:modified>
</cp:coreProperties>
</file>