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E72A" w14:textId="77777777" w:rsidR="008220DA" w:rsidRPr="008220DA" w:rsidRDefault="008220DA" w:rsidP="008220DA">
      <w:proofErr w:type="gramStart"/>
      <w:r w:rsidRPr="008220DA">
        <w:t>  Apagón</w:t>
      </w:r>
      <w:proofErr w:type="gramEnd"/>
      <w:r w:rsidRPr="008220DA">
        <w:t xml:space="preserve"> – falta repentina de electricidad.</w:t>
      </w:r>
    </w:p>
    <w:p w14:paraId="5B3DDC65" w14:textId="77777777" w:rsidR="008220DA" w:rsidRPr="008220DA" w:rsidRDefault="008220DA" w:rsidP="008220DA">
      <w:proofErr w:type="gramStart"/>
      <w:r w:rsidRPr="008220DA">
        <w:t>  Linterna</w:t>
      </w:r>
      <w:proofErr w:type="gramEnd"/>
      <w:r w:rsidRPr="008220DA">
        <w:t xml:space="preserve"> – objeto que emite luz portátil.</w:t>
      </w:r>
    </w:p>
    <w:p w14:paraId="6F3CF9FD" w14:textId="77777777" w:rsidR="008220DA" w:rsidRPr="008220DA" w:rsidRDefault="008220DA" w:rsidP="008220DA">
      <w:proofErr w:type="gramStart"/>
      <w:r w:rsidRPr="008220DA">
        <w:t>  Turno</w:t>
      </w:r>
      <w:proofErr w:type="gramEnd"/>
      <w:r w:rsidRPr="008220DA">
        <w:t xml:space="preserve"> nocturno – horario de trabajo por la noche.</w:t>
      </w:r>
    </w:p>
    <w:p w14:paraId="114F486A" w14:textId="77777777" w:rsidR="008220DA" w:rsidRPr="008220DA" w:rsidRDefault="008220DA" w:rsidP="008220DA">
      <w:proofErr w:type="gramStart"/>
      <w:r w:rsidRPr="008220DA">
        <w:t>  Antisocial</w:t>
      </w:r>
      <w:proofErr w:type="gramEnd"/>
      <w:r w:rsidRPr="008220DA">
        <w:t xml:space="preserve"> – persona que evita el contacto con otros.</w:t>
      </w:r>
    </w:p>
    <w:p w14:paraId="2999B465" w14:textId="77777777" w:rsidR="008220DA" w:rsidRPr="008220DA" w:rsidRDefault="008220DA" w:rsidP="008220DA">
      <w:proofErr w:type="gramStart"/>
      <w:r w:rsidRPr="008220DA">
        <w:t>  Batería</w:t>
      </w:r>
      <w:proofErr w:type="gramEnd"/>
      <w:r w:rsidRPr="008220DA">
        <w:t xml:space="preserve"> extra – fuente adicional de energía.</w:t>
      </w:r>
    </w:p>
    <w:p w14:paraId="08AA4EC7" w14:textId="77777777" w:rsidR="008220DA" w:rsidRPr="008220DA" w:rsidRDefault="008220DA" w:rsidP="008220DA">
      <w:proofErr w:type="gramStart"/>
      <w:r w:rsidRPr="008220DA">
        <w:t>  Imaginar</w:t>
      </w:r>
      <w:proofErr w:type="gramEnd"/>
      <w:r w:rsidRPr="008220DA">
        <w:t xml:space="preserve"> historias – suponer cosas sin tener pruebas.</w:t>
      </w:r>
    </w:p>
    <w:p w14:paraId="089CD1BB" w14:textId="77777777" w:rsidR="008220DA" w:rsidRPr="008220DA" w:rsidRDefault="008220DA" w:rsidP="008220DA">
      <w:proofErr w:type="gramStart"/>
      <w:r w:rsidRPr="008220DA">
        <w:t>  Vergüenza</w:t>
      </w:r>
      <w:proofErr w:type="gramEnd"/>
      <w:r w:rsidRPr="008220DA">
        <w:t xml:space="preserve"> – sentimiento de incomodidad por un error.</w:t>
      </w:r>
    </w:p>
    <w:p w14:paraId="0326B792" w14:textId="77777777" w:rsidR="008220DA" w:rsidRPr="008220DA" w:rsidRDefault="008220DA" w:rsidP="008220DA">
      <w:proofErr w:type="gramStart"/>
      <w:r w:rsidRPr="008220DA">
        <w:t>  Falsa</w:t>
      </w:r>
      <w:proofErr w:type="gramEnd"/>
      <w:r w:rsidRPr="008220DA">
        <w:t xml:space="preserve"> impresión – juicio equivocado sobre alguien.</w:t>
      </w:r>
    </w:p>
    <w:p w14:paraId="2653DCF9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DA"/>
    <w:rsid w:val="008220DA"/>
    <w:rsid w:val="0088523F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90F2"/>
  <w15:chartTrackingRefBased/>
  <w15:docId w15:val="{080ABEB6-9702-47C0-9256-2F6256F5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2025-10-31T20:23:00Z</dcterms:created>
  <dcterms:modified xsi:type="dcterms:W3CDTF">2025-10-31T20:23:00Z</dcterms:modified>
</cp:coreProperties>
</file>