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71069" w14:textId="77777777" w:rsidR="00BF6452" w:rsidRPr="00BF6452" w:rsidRDefault="00BF6452" w:rsidP="00BF6452">
      <w:pPr>
        <w:rPr>
          <w:lang w:val="en-US"/>
        </w:rPr>
      </w:pPr>
      <w:proofErr w:type="gramStart"/>
      <w:r w:rsidRPr="00BF6452">
        <w:t></w:t>
      </w:r>
      <w:r w:rsidRPr="00BF6452">
        <w:rPr>
          <w:lang w:val="en-US"/>
        </w:rPr>
        <w:t xml:space="preserve">  </w:t>
      </w:r>
      <w:proofErr w:type="spellStart"/>
      <w:r w:rsidRPr="00BF6452">
        <w:rPr>
          <w:b/>
          <w:bCs/>
          <w:lang w:val="en-US"/>
        </w:rPr>
        <w:t>asere</w:t>
      </w:r>
      <w:proofErr w:type="spellEnd"/>
      <w:proofErr w:type="gramEnd"/>
      <w:r w:rsidRPr="00BF6452">
        <w:rPr>
          <w:lang w:val="en-US"/>
        </w:rPr>
        <w:t xml:space="preserve"> — </w:t>
      </w:r>
      <w:r w:rsidRPr="00BF6452">
        <w:rPr>
          <w:i/>
          <w:iCs/>
          <w:lang w:val="en-US"/>
        </w:rPr>
        <w:t>buddy / mate</w:t>
      </w:r>
      <w:r w:rsidRPr="00BF6452">
        <w:rPr>
          <w:lang w:val="en-US"/>
        </w:rPr>
        <w:br/>
        <w:t xml:space="preserve">Very common informal way to address a friend </w:t>
      </w:r>
      <w:proofErr w:type="gramStart"/>
      <w:r w:rsidRPr="00BF6452">
        <w:rPr>
          <w:lang w:val="en-US"/>
        </w:rPr>
        <w:t>in Cuba</w:t>
      </w:r>
      <w:proofErr w:type="gramEnd"/>
      <w:r w:rsidRPr="00BF6452">
        <w:rPr>
          <w:lang w:val="en-US"/>
        </w:rPr>
        <w:t>.</w:t>
      </w:r>
    </w:p>
    <w:p w14:paraId="2ABD5307" w14:textId="77777777" w:rsidR="00BF6452" w:rsidRPr="00BF6452" w:rsidRDefault="00BF6452" w:rsidP="00BF6452">
      <w:pPr>
        <w:rPr>
          <w:lang w:val="en-US"/>
        </w:rPr>
      </w:pPr>
      <w:proofErr w:type="gramStart"/>
      <w:r w:rsidRPr="00BF6452">
        <w:t></w:t>
      </w:r>
      <w:r w:rsidRPr="00BF6452">
        <w:rPr>
          <w:lang w:val="en-US"/>
        </w:rPr>
        <w:t xml:space="preserve">  </w:t>
      </w:r>
      <w:r w:rsidRPr="00BF6452">
        <w:rPr>
          <w:b/>
          <w:bCs/>
          <w:lang w:val="en-US"/>
        </w:rPr>
        <w:t>¿</w:t>
      </w:r>
      <w:proofErr w:type="spellStart"/>
      <w:proofErr w:type="gramEnd"/>
      <w:r w:rsidRPr="00BF6452">
        <w:rPr>
          <w:b/>
          <w:bCs/>
          <w:lang w:val="en-US"/>
        </w:rPr>
        <w:t>qué</w:t>
      </w:r>
      <w:proofErr w:type="spellEnd"/>
      <w:r w:rsidRPr="00BF6452">
        <w:rPr>
          <w:b/>
          <w:bCs/>
          <w:lang w:val="en-US"/>
        </w:rPr>
        <w:t xml:space="preserve"> </w:t>
      </w:r>
      <w:proofErr w:type="spellStart"/>
      <w:r w:rsidRPr="00BF6452">
        <w:rPr>
          <w:b/>
          <w:bCs/>
          <w:lang w:val="en-US"/>
        </w:rPr>
        <w:t>bolá</w:t>
      </w:r>
      <w:proofErr w:type="spellEnd"/>
      <w:r w:rsidRPr="00BF6452">
        <w:rPr>
          <w:b/>
          <w:bCs/>
          <w:lang w:val="en-US"/>
        </w:rPr>
        <w:t>?</w:t>
      </w:r>
      <w:r w:rsidRPr="00BF6452">
        <w:rPr>
          <w:lang w:val="en-US"/>
        </w:rPr>
        <w:t xml:space="preserve"> — </w:t>
      </w:r>
      <w:r w:rsidRPr="00BF6452">
        <w:rPr>
          <w:i/>
          <w:iCs/>
          <w:lang w:val="en-US"/>
        </w:rPr>
        <w:t>what’s up?</w:t>
      </w:r>
      <w:r w:rsidRPr="00BF6452">
        <w:rPr>
          <w:lang w:val="en-US"/>
        </w:rPr>
        <w:br/>
        <w:t>Extremely typical Cuban greeting used among friends.</w:t>
      </w:r>
    </w:p>
    <w:p w14:paraId="3C2706F0" w14:textId="77777777" w:rsidR="00BF6452" w:rsidRPr="00BF6452" w:rsidRDefault="00BF6452" w:rsidP="00BF6452">
      <w:pPr>
        <w:rPr>
          <w:lang w:val="en-US"/>
        </w:rPr>
      </w:pPr>
      <w:proofErr w:type="gramStart"/>
      <w:r w:rsidRPr="00BF6452">
        <w:t></w:t>
      </w:r>
      <w:r w:rsidRPr="00BF6452">
        <w:rPr>
          <w:lang w:val="en-US"/>
        </w:rPr>
        <w:t xml:space="preserve">  </w:t>
      </w:r>
      <w:r w:rsidRPr="00BF6452">
        <w:rPr>
          <w:b/>
          <w:bCs/>
          <w:lang w:val="en-US"/>
        </w:rPr>
        <w:t>pa</w:t>
      </w:r>
      <w:proofErr w:type="gramEnd"/>
      <w:r w:rsidRPr="00BF6452">
        <w:rPr>
          <w:b/>
          <w:bCs/>
          <w:lang w:val="en-US"/>
        </w:rPr>
        <w:t>’</w:t>
      </w:r>
      <w:r w:rsidRPr="00BF6452">
        <w:rPr>
          <w:lang w:val="en-US"/>
        </w:rPr>
        <w:t xml:space="preserve"> — </w:t>
      </w:r>
      <w:r w:rsidRPr="00BF6452">
        <w:rPr>
          <w:i/>
          <w:iCs/>
          <w:lang w:val="en-US"/>
        </w:rPr>
        <w:t>for / to</w:t>
      </w:r>
      <w:r w:rsidRPr="00BF6452">
        <w:rPr>
          <w:lang w:val="en-US"/>
        </w:rPr>
        <w:br/>
        <w:t xml:space="preserve">Informal reduction of </w:t>
      </w:r>
      <w:r w:rsidRPr="00BF6452">
        <w:rPr>
          <w:b/>
          <w:bCs/>
          <w:lang w:val="en-US"/>
        </w:rPr>
        <w:t>para</w:t>
      </w:r>
      <w:r w:rsidRPr="00BF6452">
        <w:rPr>
          <w:lang w:val="en-US"/>
        </w:rPr>
        <w:t>, very common in spoken Cuban Spanish.</w:t>
      </w:r>
    </w:p>
    <w:p w14:paraId="40420565" w14:textId="77777777" w:rsidR="00BF6452" w:rsidRPr="00BF6452" w:rsidRDefault="00BF6452" w:rsidP="00BF6452">
      <w:pPr>
        <w:rPr>
          <w:lang w:val="en-US"/>
        </w:rPr>
      </w:pPr>
      <w:proofErr w:type="gramStart"/>
      <w:r w:rsidRPr="00BF6452">
        <w:t></w:t>
      </w:r>
      <w:r w:rsidRPr="00BF6452">
        <w:rPr>
          <w:lang w:val="en-US"/>
        </w:rPr>
        <w:t xml:space="preserve">  </w:t>
      </w:r>
      <w:proofErr w:type="spellStart"/>
      <w:r w:rsidRPr="00BF6452">
        <w:rPr>
          <w:b/>
          <w:bCs/>
          <w:lang w:val="en-US"/>
        </w:rPr>
        <w:t>cafecito</w:t>
      </w:r>
      <w:proofErr w:type="spellEnd"/>
      <w:proofErr w:type="gramEnd"/>
      <w:r w:rsidRPr="00BF6452">
        <w:rPr>
          <w:lang w:val="en-US"/>
        </w:rPr>
        <w:t xml:space="preserve"> — </w:t>
      </w:r>
      <w:r w:rsidRPr="00BF6452">
        <w:rPr>
          <w:i/>
          <w:iCs/>
          <w:lang w:val="en-US"/>
        </w:rPr>
        <w:t>small coffee / espresso</w:t>
      </w:r>
      <w:r w:rsidRPr="00BF6452">
        <w:rPr>
          <w:lang w:val="en-US"/>
        </w:rPr>
        <w:br/>
        <w:t>Diminutive used to sound friendly or affectionate.</w:t>
      </w:r>
    </w:p>
    <w:p w14:paraId="3FD5D639" w14:textId="77777777" w:rsidR="00BF6452" w:rsidRPr="00BF6452" w:rsidRDefault="00BF6452" w:rsidP="00BF6452">
      <w:pPr>
        <w:rPr>
          <w:lang w:val="en-US"/>
        </w:rPr>
      </w:pPr>
      <w:proofErr w:type="gramStart"/>
      <w:r w:rsidRPr="00BF6452">
        <w:t></w:t>
      </w:r>
      <w:r w:rsidRPr="00BF6452">
        <w:rPr>
          <w:lang w:val="en-US"/>
        </w:rPr>
        <w:t xml:space="preserve">  </w:t>
      </w:r>
      <w:proofErr w:type="spellStart"/>
      <w:r w:rsidRPr="00BF6452">
        <w:rPr>
          <w:b/>
          <w:bCs/>
          <w:lang w:val="en-US"/>
        </w:rPr>
        <w:t>fuertecito</w:t>
      </w:r>
      <w:proofErr w:type="spellEnd"/>
      <w:proofErr w:type="gramEnd"/>
      <w:r w:rsidRPr="00BF6452">
        <w:rPr>
          <w:lang w:val="en-US"/>
        </w:rPr>
        <w:t xml:space="preserve"> — </w:t>
      </w:r>
      <w:r w:rsidRPr="00BF6452">
        <w:rPr>
          <w:i/>
          <w:iCs/>
          <w:lang w:val="en-US"/>
        </w:rPr>
        <w:t>strong</w:t>
      </w:r>
      <w:r w:rsidRPr="00BF6452">
        <w:rPr>
          <w:lang w:val="en-US"/>
        </w:rPr>
        <w:br/>
        <w:t>Diminutive that softens the tone, not the meaning.</w:t>
      </w:r>
    </w:p>
    <w:p w14:paraId="09881D14" w14:textId="77777777" w:rsidR="00BF6452" w:rsidRPr="00BF6452" w:rsidRDefault="00BF6452" w:rsidP="00BF6452">
      <w:pPr>
        <w:rPr>
          <w:lang w:val="en-US"/>
        </w:rPr>
      </w:pPr>
      <w:proofErr w:type="gramStart"/>
      <w:r w:rsidRPr="00BF6452">
        <w:t></w:t>
      </w:r>
      <w:r w:rsidRPr="00BF6452">
        <w:rPr>
          <w:lang w:val="en-US"/>
        </w:rPr>
        <w:t xml:space="preserve">  </w:t>
      </w:r>
      <w:proofErr w:type="spellStart"/>
      <w:r w:rsidRPr="00BF6452">
        <w:rPr>
          <w:b/>
          <w:bCs/>
          <w:lang w:val="en-US"/>
        </w:rPr>
        <w:t>ando</w:t>
      </w:r>
      <w:proofErr w:type="spellEnd"/>
      <w:proofErr w:type="gramEnd"/>
      <w:r w:rsidRPr="00BF6452">
        <w:rPr>
          <w:b/>
          <w:bCs/>
          <w:lang w:val="en-US"/>
        </w:rPr>
        <w:t xml:space="preserve"> medio </w:t>
      </w:r>
      <w:proofErr w:type="spellStart"/>
      <w:r w:rsidRPr="00BF6452">
        <w:rPr>
          <w:b/>
          <w:bCs/>
          <w:lang w:val="en-US"/>
        </w:rPr>
        <w:t>fundido</w:t>
      </w:r>
      <w:proofErr w:type="spellEnd"/>
      <w:r w:rsidRPr="00BF6452">
        <w:rPr>
          <w:lang w:val="en-US"/>
        </w:rPr>
        <w:t xml:space="preserve"> — </w:t>
      </w:r>
      <w:r w:rsidRPr="00BF6452">
        <w:rPr>
          <w:i/>
          <w:iCs/>
          <w:lang w:val="en-US"/>
        </w:rPr>
        <w:t>I’m pretty exhausted</w:t>
      </w:r>
      <w:r w:rsidRPr="00BF6452">
        <w:rPr>
          <w:lang w:val="en-US"/>
        </w:rPr>
        <w:br/>
        <w:t>Colloquial expression meaning very tired.</w:t>
      </w:r>
    </w:p>
    <w:p w14:paraId="45D04FF9" w14:textId="77777777" w:rsidR="00BF6452" w:rsidRPr="00BF6452" w:rsidRDefault="00BF6452" w:rsidP="00BF6452">
      <w:pPr>
        <w:rPr>
          <w:lang w:val="en-US"/>
        </w:rPr>
      </w:pPr>
      <w:proofErr w:type="gramStart"/>
      <w:r w:rsidRPr="00BF6452">
        <w:t></w:t>
      </w:r>
      <w:r w:rsidRPr="00BF6452">
        <w:rPr>
          <w:lang w:val="en-US"/>
        </w:rPr>
        <w:t xml:space="preserve">  </w:t>
      </w:r>
      <w:r w:rsidRPr="00BF6452">
        <w:rPr>
          <w:b/>
          <w:bCs/>
          <w:lang w:val="en-US"/>
        </w:rPr>
        <w:t>¿</w:t>
      </w:r>
      <w:proofErr w:type="spellStart"/>
      <w:proofErr w:type="gramEnd"/>
      <w:r w:rsidRPr="00BF6452">
        <w:rPr>
          <w:b/>
          <w:bCs/>
          <w:lang w:val="en-US"/>
        </w:rPr>
        <w:t>qué</w:t>
      </w:r>
      <w:proofErr w:type="spellEnd"/>
      <w:r w:rsidRPr="00BF6452">
        <w:rPr>
          <w:b/>
          <w:bCs/>
          <w:lang w:val="en-US"/>
        </w:rPr>
        <w:t xml:space="preserve"> </w:t>
      </w:r>
      <w:proofErr w:type="spellStart"/>
      <w:r w:rsidRPr="00BF6452">
        <w:rPr>
          <w:b/>
          <w:bCs/>
          <w:lang w:val="en-US"/>
        </w:rPr>
        <w:t>va</w:t>
      </w:r>
      <w:proofErr w:type="spellEnd"/>
      <w:r w:rsidRPr="00BF6452">
        <w:rPr>
          <w:b/>
          <w:bCs/>
          <w:lang w:val="en-US"/>
        </w:rPr>
        <w:t>?</w:t>
      </w:r>
      <w:r w:rsidRPr="00BF6452">
        <w:rPr>
          <w:lang w:val="en-US"/>
        </w:rPr>
        <w:t xml:space="preserve"> — </w:t>
      </w:r>
      <w:r w:rsidRPr="00BF6452">
        <w:rPr>
          <w:i/>
          <w:iCs/>
          <w:lang w:val="en-US"/>
        </w:rPr>
        <w:t>no way / not at all</w:t>
      </w:r>
      <w:r w:rsidRPr="00BF6452">
        <w:rPr>
          <w:lang w:val="en-US"/>
        </w:rPr>
        <w:br/>
        <w:t>Used to strongly deny or downplay something.</w:t>
      </w:r>
    </w:p>
    <w:p w14:paraId="6398D6C7" w14:textId="77777777" w:rsidR="00BF6452" w:rsidRPr="00BF6452" w:rsidRDefault="00BF6452" w:rsidP="00BF6452">
      <w:pPr>
        <w:rPr>
          <w:lang w:val="en-US"/>
        </w:rPr>
      </w:pPr>
      <w:proofErr w:type="gramStart"/>
      <w:r w:rsidRPr="00BF6452">
        <w:t></w:t>
      </w:r>
      <w:r w:rsidRPr="00BF6452">
        <w:rPr>
          <w:lang w:val="en-US"/>
        </w:rPr>
        <w:t xml:space="preserve">  </w:t>
      </w:r>
      <w:proofErr w:type="spellStart"/>
      <w:r w:rsidRPr="00BF6452">
        <w:rPr>
          <w:b/>
          <w:bCs/>
          <w:lang w:val="en-US"/>
        </w:rPr>
        <w:t>en</w:t>
      </w:r>
      <w:proofErr w:type="spellEnd"/>
      <w:proofErr w:type="gramEnd"/>
      <w:r w:rsidRPr="00BF6452">
        <w:rPr>
          <w:b/>
          <w:bCs/>
          <w:lang w:val="en-US"/>
        </w:rPr>
        <w:t xml:space="preserve"> nada</w:t>
      </w:r>
      <w:r w:rsidRPr="00BF6452">
        <w:rPr>
          <w:lang w:val="en-US"/>
        </w:rPr>
        <w:t xml:space="preserve"> — </w:t>
      </w:r>
      <w:r w:rsidRPr="00BF6452">
        <w:rPr>
          <w:i/>
          <w:iCs/>
          <w:lang w:val="en-US"/>
        </w:rPr>
        <w:t>in no time</w:t>
      </w:r>
      <w:r w:rsidRPr="00BF6452">
        <w:rPr>
          <w:lang w:val="en-US"/>
        </w:rPr>
        <w:br/>
        <w:t>Means something will happen very quickly.</w:t>
      </w:r>
    </w:p>
    <w:p w14:paraId="6DBDDAD7" w14:textId="77777777" w:rsidR="00C36093" w:rsidRPr="00BF6452" w:rsidRDefault="00C36093">
      <w:pPr>
        <w:rPr>
          <w:lang w:val="en-US"/>
        </w:rPr>
      </w:pPr>
    </w:p>
    <w:sectPr w:rsidR="00C36093" w:rsidRPr="00BF64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452"/>
    <w:rsid w:val="006B5EF8"/>
    <w:rsid w:val="00BF6452"/>
    <w:rsid w:val="00C36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C8616"/>
  <w15:chartTrackingRefBased/>
  <w15:docId w15:val="{4E234722-43C6-4C53-A860-F52E4543C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6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6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6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6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6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6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6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6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6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6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6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6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64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64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64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64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64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64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6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6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6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6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6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64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64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64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6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64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6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539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2025-12-12T17:59:00Z</dcterms:created>
  <dcterms:modified xsi:type="dcterms:W3CDTF">2025-12-12T18:00:00Z</dcterms:modified>
</cp:coreProperties>
</file>