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2694"/>
      </w:tblGrid>
      <w:tr w:rsidR="008F1ACA" w:rsidRPr="008F1ACA" w14:paraId="5B84F9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E8134" w14:textId="77777777" w:rsidR="008F1ACA" w:rsidRPr="008F1ACA" w:rsidRDefault="008F1ACA" w:rsidP="008F1ACA">
            <w:pPr>
              <w:rPr>
                <w:b/>
                <w:bCs/>
              </w:rPr>
            </w:pPr>
            <w:r w:rsidRPr="008F1ACA">
              <w:rPr>
                <w:b/>
                <w:bCs/>
              </w:rPr>
              <w:t>Español</w:t>
            </w:r>
          </w:p>
        </w:tc>
        <w:tc>
          <w:tcPr>
            <w:tcW w:w="0" w:type="auto"/>
            <w:vAlign w:val="center"/>
            <w:hideMark/>
          </w:tcPr>
          <w:p w14:paraId="04FF91B1" w14:textId="77777777" w:rsidR="008F1ACA" w:rsidRPr="008F1ACA" w:rsidRDefault="008F1ACA" w:rsidP="008F1ACA">
            <w:pPr>
              <w:rPr>
                <w:b/>
                <w:bCs/>
              </w:rPr>
            </w:pPr>
            <w:r w:rsidRPr="008F1ACA">
              <w:rPr>
                <w:b/>
                <w:bCs/>
              </w:rPr>
              <w:t>Significado / Traducción</w:t>
            </w:r>
          </w:p>
        </w:tc>
      </w:tr>
      <w:tr w:rsidR="008F1ACA" w:rsidRPr="008F1ACA" w14:paraId="22D2A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39269" w14:textId="77777777" w:rsidR="008F1ACA" w:rsidRPr="008F1ACA" w:rsidRDefault="008F1ACA" w:rsidP="008F1ACA">
            <w:r w:rsidRPr="008F1ACA">
              <w:t>frontera invisible</w:t>
            </w:r>
          </w:p>
        </w:tc>
        <w:tc>
          <w:tcPr>
            <w:tcW w:w="0" w:type="auto"/>
            <w:vAlign w:val="center"/>
            <w:hideMark/>
          </w:tcPr>
          <w:p w14:paraId="7C249770" w14:textId="77777777" w:rsidR="008F1ACA" w:rsidRPr="008F1ACA" w:rsidRDefault="008F1ACA" w:rsidP="008F1ACA">
            <w:r w:rsidRPr="008F1ACA">
              <w:t xml:space="preserve">invisible </w:t>
            </w:r>
            <w:proofErr w:type="spellStart"/>
            <w:r w:rsidRPr="008F1ACA">
              <w:t>boundary</w:t>
            </w:r>
            <w:proofErr w:type="spellEnd"/>
          </w:p>
        </w:tc>
      </w:tr>
      <w:tr w:rsidR="008F1ACA" w:rsidRPr="008F1ACA" w14:paraId="60796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C0E34" w14:textId="77777777" w:rsidR="008F1ACA" w:rsidRPr="008F1ACA" w:rsidRDefault="008F1ACA" w:rsidP="008F1ACA">
            <w:r w:rsidRPr="008F1ACA">
              <w:t>acento</w:t>
            </w:r>
          </w:p>
        </w:tc>
        <w:tc>
          <w:tcPr>
            <w:tcW w:w="0" w:type="auto"/>
            <w:vAlign w:val="center"/>
            <w:hideMark/>
          </w:tcPr>
          <w:p w14:paraId="14998469" w14:textId="77777777" w:rsidR="008F1ACA" w:rsidRPr="008F1ACA" w:rsidRDefault="008F1ACA" w:rsidP="008F1ACA">
            <w:proofErr w:type="spellStart"/>
            <w:r w:rsidRPr="008F1ACA">
              <w:t>accent</w:t>
            </w:r>
            <w:proofErr w:type="spellEnd"/>
          </w:p>
        </w:tc>
      </w:tr>
      <w:tr w:rsidR="008F1ACA" w:rsidRPr="008F1ACA" w14:paraId="43550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F55F8" w14:textId="77777777" w:rsidR="008F1ACA" w:rsidRPr="008F1ACA" w:rsidRDefault="008F1ACA" w:rsidP="008F1ACA">
            <w:r w:rsidRPr="008F1ACA">
              <w:t>cortesía</w:t>
            </w:r>
          </w:p>
        </w:tc>
        <w:tc>
          <w:tcPr>
            <w:tcW w:w="0" w:type="auto"/>
            <w:vAlign w:val="center"/>
            <w:hideMark/>
          </w:tcPr>
          <w:p w14:paraId="2C11D640" w14:textId="77777777" w:rsidR="008F1ACA" w:rsidRPr="008F1ACA" w:rsidRDefault="008F1ACA" w:rsidP="008F1ACA">
            <w:proofErr w:type="spellStart"/>
            <w:r w:rsidRPr="008F1ACA">
              <w:t>politeness</w:t>
            </w:r>
            <w:proofErr w:type="spellEnd"/>
            <w:r w:rsidRPr="008F1ACA">
              <w:t xml:space="preserve"> / </w:t>
            </w:r>
            <w:proofErr w:type="spellStart"/>
            <w:r w:rsidRPr="008F1ACA">
              <w:t>courtesy</w:t>
            </w:r>
            <w:proofErr w:type="spellEnd"/>
          </w:p>
        </w:tc>
      </w:tr>
      <w:tr w:rsidR="008F1ACA" w:rsidRPr="008F1ACA" w14:paraId="38477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DACF5" w14:textId="77777777" w:rsidR="008F1ACA" w:rsidRPr="008F1ACA" w:rsidRDefault="008F1ACA" w:rsidP="008F1ACA">
            <w:r w:rsidRPr="008F1ACA">
              <w:t>adaptarse</w:t>
            </w:r>
          </w:p>
        </w:tc>
        <w:tc>
          <w:tcPr>
            <w:tcW w:w="0" w:type="auto"/>
            <w:vAlign w:val="center"/>
            <w:hideMark/>
          </w:tcPr>
          <w:p w14:paraId="0BF10488" w14:textId="77777777" w:rsidR="008F1ACA" w:rsidRPr="008F1ACA" w:rsidRDefault="008F1ACA" w:rsidP="008F1ACA">
            <w:proofErr w:type="spellStart"/>
            <w:r w:rsidRPr="008F1ACA">
              <w:t>to</w:t>
            </w:r>
            <w:proofErr w:type="spellEnd"/>
            <w:r w:rsidRPr="008F1ACA">
              <w:t xml:space="preserve"> </w:t>
            </w:r>
            <w:proofErr w:type="spellStart"/>
            <w:r w:rsidRPr="008F1ACA">
              <w:t>adapt</w:t>
            </w:r>
            <w:proofErr w:type="spellEnd"/>
          </w:p>
        </w:tc>
      </w:tr>
      <w:tr w:rsidR="008F1ACA" w:rsidRPr="008F1ACA" w14:paraId="438D5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3309B" w14:textId="77777777" w:rsidR="008F1ACA" w:rsidRPr="008F1ACA" w:rsidRDefault="008F1ACA" w:rsidP="008F1ACA">
            <w:r w:rsidRPr="008F1ACA">
              <w:t>rendirse</w:t>
            </w:r>
          </w:p>
        </w:tc>
        <w:tc>
          <w:tcPr>
            <w:tcW w:w="0" w:type="auto"/>
            <w:vAlign w:val="center"/>
            <w:hideMark/>
          </w:tcPr>
          <w:p w14:paraId="2BDC7550" w14:textId="77777777" w:rsidR="008F1ACA" w:rsidRPr="008F1ACA" w:rsidRDefault="008F1ACA" w:rsidP="008F1ACA">
            <w:pPr>
              <w:rPr>
                <w:lang w:val="en-US"/>
              </w:rPr>
            </w:pPr>
            <w:r w:rsidRPr="008F1ACA">
              <w:rPr>
                <w:lang w:val="en-US"/>
              </w:rPr>
              <w:t>to give up / to surrender</w:t>
            </w:r>
          </w:p>
        </w:tc>
      </w:tr>
      <w:tr w:rsidR="008F1ACA" w:rsidRPr="008F1ACA" w14:paraId="2FE0E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C765C" w14:textId="77777777" w:rsidR="008F1ACA" w:rsidRPr="008F1ACA" w:rsidRDefault="008F1ACA" w:rsidP="008F1ACA">
            <w:r w:rsidRPr="008F1ACA">
              <w:t>habitar</w:t>
            </w:r>
          </w:p>
        </w:tc>
        <w:tc>
          <w:tcPr>
            <w:tcW w:w="0" w:type="auto"/>
            <w:vAlign w:val="center"/>
            <w:hideMark/>
          </w:tcPr>
          <w:p w14:paraId="1F057832" w14:textId="77777777" w:rsidR="008F1ACA" w:rsidRPr="008F1ACA" w:rsidRDefault="008F1ACA" w:rsidP="008F1ACA">
            <w:proofErr w:type="spellStart"/>
            <w:r w:rsidRPr="008F1ACA">
              <w:t>to</w:t>
            </w:r>
            <w:proofErr w:type="spellEnd"/>
            <w:r w:rsidRPr="008F1ACA">
              <w:t xml:space="preserve"> </w:t>
            </w:r>
            <w:proofErr w:type="spellStart"/>
            <w:r w:rsidRPr="008F1ACA">
              <w:t>inhabit</w:t>
            </w:r>
            <w:proofErr w:type="spellEnd"/>
          </w:p>
        </w:tc>
      </w:tr>
      <w:tr w:rsidR="008F1ACA" w:rsidRPr="008F1ACA" w14:paraId="1AAEF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A74B5" w14:textId="77777777" w:rsidR="008F1ACA" w:rsidRPr="008F1ACA" w:rsidRDefault="008F1ACA" w:rsidP="008F1ACA">
            <w:r w:rsidRPr="008F1ACA">
              <w:t>distancia simbólica</w:t>
            </w:r>
          </w:p>
        </w:tc>
        <w:tc>
          <w:tcPr>
            <w:tcW w:w="0" w:type="auto"/>
            <w:vAlign w:val="center"/>
            <w:hideMark/>
          </w:tcPr>
          <w:p w14:paraId="5D6C315F" w14:textId="77777777" w:rsidR="008F1ACA" w:rsidRPr="008F1ACA" w:rsidRDefault="008F1ACA" w:rsidP="008F1ACA">
            <w:proofErr w:type="spellStart"/>
            <w:r w:rsidRPr="008F1ACA">
              <w:t>symbolic</w:t>
            </w:r>
            <w:proofErr w:type="spellEnd"/>
            <w:r w:rsidRPr="008F1ACA">
              <w:t xml:space="preserve"> </w:t>
            </w:r>
            <w:proofErr w:type="spellStart"/>
            <w:r w:rsidRPr="008F1ACA">
              <w:t>distance</w:t>
            </w:r>
            <w:proofErr w:type="spellEnd"/>
          </w:p>
        </w:tc>
      </w:tr>
      <w:tr w:rsidR="008F1ACA" w:rsidRPr="008F1ACA" w14:paraId="7A5EB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6345A" w14:textId="77777777" w:rsidR="008F1ACA" w:rsidRPr="008F1ACA" w:rsidRDefault="008F1ACA" w:rsidP="008F1ACA">
            <w:r w:rsidRPr="008F1ACA">
              <w:t>disculparse</w:t>
            </w:r>
          </w:p>
        </w:tc>
        <w:tc>
          <w:tcPr>
            <w:tcW w:w="0" w:type="auto"/>
            <w:vAlign w:val="center"/>
            <w:hideMark/>
          </w:tcPr>
          <w:p w14:paraId="0B63451A" w14:textId="77777777" w:rsidR="008F1ACA" w:rsidRPr="008F1ACA" w:rsidRDefault="008F1ACA" w:rsidP="008F1ACA">
            <w:proofErr w:type="spellStart"/>
            <w:r w:rsidRPr="008F1ACA">
              <w:t>to</w:t>
            </w:r>
            <w:proofErr w:type="spellEnd"/>
            <w:r w:rsidRPr="008F1ACA">
              <w:t xml:space="preserve"> </w:t>
            </w:r>
            <w:proofErr w:type="spellStart"/>
            <w:r w:rsidRPr="008F1ACA">
              <w:t>apologize</w:t>
            </w:r>
            <w:proofErr w:type="spellEnd"/>
          </w:p>
        </w:tc>
      </w:tr>
      <w:tr w:rsidR="008F1ACA" w:rsidRPr="008F1ACA" w14:paraId="6D209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3FA07" w14:textId="77777777" w:rsidR="008F1ACA" w:rsidRPr="008F1ACA" w:rsidRDefault="008F1ACA" w:rsidP="008F1ACA">
            <w:r w:rsidRPr="008F1ACA">
              <w:t>resistirse</w:t>
            </w:r>
          </w:p>
        </w:tc>
        <w:tc>
          <w:tcPr>
            <w:tcW w:w="0" w:type="auto"/>
            <w:vAlign w:val="center"/>
            <w:hideMark/>
          </w:tcPr>
          <w:p w14:paraId="10CB9505" w14:textId="77777777" w:rsidR="008F1ACA" w:rsidRPr="008F1ACA" w:rsidRDefault="008F1ACA" w:rsidP="008F1ACA">
            <w:proofErr w:type="spellStart"/>
            <w:r w:rsidRPr="008F1ACA">
              <w:t>to</w:t>
            </w:r>
            <w:proofErr w:type="spellEnd"/>
            <w:r w:rsidRPr="008F1ACA">
              <w:t xml:space="preserve"> </w:t>
            </w:r>
            <w:proofErr w:type="spellStart"/>
            <w:r w:rsidRPr="008F1ACA">
              <w:t>resist</w:t>
            </w:r>
            <w:proofErr w:type="spellEnd"/>
          </w:p>
        </w:tc>
      </w:tr>
      <w:tr w:rsidR="008F1ACA" w:rsidRPr="008F1ACA" w14:paraId="028B0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36F6E" w14:textId="77777777" w:rsidR="008F1ACA" w:rsidRPr="008F1ACA" w:rsidRDefault="008F1ACA" w:rsidP="008F1ACA">
            <w:r w:rsidRPr="008F1ACA">
              <w:t>pertenecer</w:t>
            </w:r>
          </w:p>
        </w:tc>
        <w:tc>
          <w:tcPr>
            <w:tcW w:w="0" w:type="auto"/>
            <w:vAlign w:val="center"/>
            <w:hideMark/>
          </w:tcPr>
          <w:p w14:paraId="4E4685E2" w14:textId="77777777" w:rsidR="008F1ACA" w:rsidRPr="008F1ACA" w:rsidRDefault="008F1ACA" w:rsidP="008F1ACA">
            <w:proofErr w:type="spellStart"/>
            <w:r w:rsidRPr="008F1ACA">
              <w:t>to</w:t>
            </w:r>
            <w:proofErr w:type="spellEnd"/>
            <w:r w:rsidRPr="008F1ACA">
              <w:t xml:space="preserve"> </w:t>
            </w:r>
            <w:proofErr w:type="spellStart"/>
            <w:r w:rsidRPr="008F1ACA">
              <w:t>belong</w:t>
            </w:r>
            <w:proofErr w:type="spellEnd"/>
          </w:p>
        </w:tc>
      </w:tr>
    </w:tbl>
    <w:p w14:paraId="75A2D467" w14:textId="77777777" w:rsidR="00E61A79" w:rsidRDefault="00E61A79"/>
    <w:sectPr w:rsidR="00E61A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ACA"/>
    <w:rsid w:val="00533F32"/>
    <w:rsid w:val="008F1ACA"/>
    <w:rsid w:val="00E6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9F248"/>
  <w15:chartTrackingRefBased/>
  <w15:docId w15:val="{C4BFC17A-CC92-4FE1-B27F-D9D6DE611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1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1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1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1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1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1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1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1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1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1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1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1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1A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1A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1A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1A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1A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1A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1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1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1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1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1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1A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1A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1A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1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1A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1A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259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2025-10-22T21:45:00Z</dcterms:created>
  <dcterms:modified xsi:type="dcterms:W3CDTF">2025-10-22T21:46:00Z</dcterms:modified>
</cp:coreProperties>
</file>