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1A9D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 xml:space="preserve">De tapas / </w:t>
      </w:r>
      <w:proofErr w:type="spellStart"/>
      <w:r w:rsidRPr="00E52202">
        <w:rPr>
          <w:b/>
          <w:bCs/>
          <w:lang w:val="en-US"/>
        </w:rPr>
        <w:t>ir</w:t>
      </w:r>
      <w:proofErr w:type="spellEnd"/>
      <w:r w:rsidRPr="00E52202">
        <w:rPr>
          <w:b/>
          <w:bCs/>
          <w:lang w:val="en-US"/>
        </w:rPr>
        <w:t xml:space="preserve"> de tapas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To go out for tapas; hopping between bars to eat small dishes.</w:t>
      </w:r>
    </w:p>
    <w:p w14:paraId="31E6DBB8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 xml:space="preserve">¿Te </w:t>
      </w:r>
      <w:proofErr w:type="spellStart"/>
      <w:r w:rsidRPr="00E52202">
        <w:rPr>
          <w:b/>
          <w:bCs/>
          <w:lang w:val="en-US"/>
        </w:rPr>
        <w:t>apetece</w:t>
      </w:r>
      <w:proofErr w:type="spellEnd"/>
      <w:r w:rsidRPr="00E52202">
        <w:rPr>
          <w:b/>
          <w:bCs/>
          <w:lang w:val="en-US"/>
        </w:rPr>
        <w:t>…?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Do you feel like…?</w:t>
      </w:r>
      <w:r w:rsidRPr="00E52202">
        <w:rPr>
          <w:lang w:val="en-US"/>
        </w:rPr>
        <w:t xml:space="preserve"> (very common in Spain, informal and natural)</w:t>
      </w:r>
    </w:p>
    <w:p w14:paraId="783B51E6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Venga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Come on / alright / let’s do it</w:t>
      </w:r>
      <w:r w:rsidRPr="00E52202">
        <w:rPr>
          <w:lang w:val="en-US"/>
        </w:rPr>
        <w:t xml:space="preserve"> (very versatile discourse marker).</w:t>
      </w:r>
    </w:p>
    <w:p w14:paraId="16C1E8A8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Está de lujo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 xml:space="preserve">It’s </w:t>
      </w:r>
      <w:proofErr w:type="gramStart"/>
      <w:r w:rsidRPr="00E52202">
        <w:rPr>
          <w:i/>
          <w:iCs/>
          <w:lang w:val="en-US"/>
        </w:rPr>
        <w:t>amazing / top-notch / really good</w:t>
      </w:r>
      <w:proofErr w:type="gramEnd"/>
      <w:r w:rsidRPr="00E52202">
        <w:rPr>
          <w:lang w:val="en-US"/>
        </w:rPr>
        <w:t xml:space="preserve"> (very Spain-specific slang).</w:t>
      </w:r>
    </w:p>
    <w:p w14:paraId="28073180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Una caña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A small draft beer</w:t>
      </w:r>
      <w:r w:rsidRPr="00E52202">
        <w:rPr>
          <w:lang w:val="en-US"/>
        </w:rPr>
        <w:t xml:space="preserve"> (Spain-specific size and concept).</w:t>
      </w:r>
    </w:p>
    <w:p w14:paraId="3702C561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Picar (algo para picar)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To snack / nibble on something.</w:t>
      </w:r>
    </w:p>
    <w:p w14:paraId="005AF7D4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Ir de bar en bar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To go from bar to bar</w:t>
      </w:r>
      <w:r w:rsidRPr="00E52202">
        <w:rPr>
          <w:lang w:val="en-US"/>
        </w:rPr>
        <w:t xml:space="preserve"> (very common in Spanish nightlife culture).</w:t>
      </w:r>
    </w:p>
    <w:p w14:paraId="3CE22E79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Tapear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To eat tapas while socializing</w:t>
      </w:r>
      <w:r w:rsidRPr="00E52202">
        <w:rPr>
          <w:lang w:val="en-US"/>
        </w:rPr>
        <w:t xml:space="preserve"> (no direct equivalent in English).</w:t>
      </w:r>
    </w:p>
    <w:p w14:paraId="4C1DA31C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Ya ves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Yeah, totally / exactly / you see</w:t>
      </w:r>
      <w:r w:rsidRPr="00E52202">
        <w:rPr>
          <w:lang w:val="en-US"/>
        </w:rPr>
        <w:t xml:space="preserve"> (agreement marker, very spoken).</w:t>
      </w:r>
    </w:p>
    <w:p w14:paraId="28075884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Hasta que no se te hace tarde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Until it gets late (and you don’t even realize it).</w:t>
      </w:r>
      <w:r w:rsidRPr="00E52202">
        <w:rPr>
          <w:lang w:val="en-US"/>
        </w:rPr>
        <w:br/>
        <w:t>→ Structure is very idiomatic.</w:t>
      </w:r>
    </w:p>
    <w:p w14:paraId="3CDB96A5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Ambientazo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Great atmosphere / lively vibe</w:t>
      </w:r>
      <w:r w:rsidRPr="00E52202">
        <w:rPr>
          <w:lang w:val="en-US"/>
        </w:rPr>
        <w:t xml:space="preserve"> (augmentative, very Spanish).</w:t>
      </w:r>
    </w:p>
    <w:p w14:paraId="4F2F17D9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Está todo a tope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It’s packed / completely full / super busy.</w:t>
      </w:r>
    </w:p>
    <w:p w14:paraId="5CB2CCDA" w14:textId="77777777" w:rsidR="00E52202" w:rsidRPr="00E52202" w:rsidRDefault="00E52202" w:rsidP="00E52202">
      <w:pPr>
        <w:rPr>
          <w:lang w:val="en-US"/>
        </w:rPr>
      </w:pPr>
      <w:r w:rsidRPr="00E52202">
        <w:rPr>
          <w:b/>
          <w:bCs/>
          <w:lang w:val="en-US"/>
        </w:rPr>
        <w:t>Esto pinta genial</w:t>
      </w:r>
      <w:r w:rsidRPr="00E52202">
        <w:rPr>
          <w:lang w:val="en-US"/>
        </w:rPr>
        <w:br/>
        <w:t xml:space="preserve">→ </w:t>
      </w:r>
      <w:r w:rsidRPr="00E52202">
        <w:rPr>
          <w:i/>
          <w:iCs/>
          <w:lang w:val="en-US"/>
        </w:rPr>
        <w:t>This looks great / this is promising.</w:t>
      </w:r>
    </w:p>
    <w:p w14:paraId="5991B5C0" w14:textId="77777777" w:rsidR="00CC5A64" w:rsidRPr="00E52202" w:rsidRDefault="00CC5A64">
      <w:pPr>
        <w:rPr>
          <w:lang w:val="en-US"/>
        </w:rPr>
      </w:pPr>
    </w:p>
    <w:sectPr w:rsidR="00CC5A64" w:rsidRPr="00E522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02"/>
    <w:rsid w:val="007366DB"/>
    <w:rsid w:val="00CC5A64"/>
    <w:rsid w:val="00E5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9B48A"/>
  <w15:chartTrackingRefBased/>
  <w15:docId w15:val="{FCD3813B-410C-4EED-80C2-4212C5753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2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2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2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2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2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2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2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2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2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2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843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2026-01-13T02:52:00Z</dcterms:created>
  <dcterms:modified xsi:type="dcterms:W3CDTF">2026-01-13T02:53:00Z</dcterms:modified>
</cp:coreProperties>
</file>