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464"/>
      </w:tblGrid>
      <w:tr w:rsidR="00C1762C" w:rsidRPr="00C1762C" w14:paraId="0A163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D59E" w14:textId="77777777" w:rsidR="00C1762C" w:rsidRPr="00C1762C" w:rsidRDefault="00C1762C" w:rsidP="00C1762C">
            <w:pPr>
              <w:rPr>
                <w:b/>
                <w:bCs/>
              </w:rPr>
            </w:pPr>
            <w:r w:rsidRPr="00C1762C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7F5C1172" w14:textId="77777777" w:rsidR="00C1762C" w:rsidRPr="00C1762C" w:rsidRDefault="00C1762C" w:rsidP="00C1762C">
            <w:pPr>
              <w:rPr>
                <w:b/>
                <w:bCs/>
              </w:rPr>
            </w:pPr>
            <w:r w:rsidRPr="00C1762C">
              <w:rPr>
                <w:b/>
                <w:bCs/>
              </w:rPr>
              <w:t>Significado / Comentario</w:t>
            </w:r>
          </w:p>
        </w:tc>
      </w:tr>
      <w:tr w:rsidR="00C1762C" w:rsidRPr="00C1762C" w14:paraId="220E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4D95" w14:textId="77777777" w:rsidR="00C1762C" w:rsidRPr="00C1762C" w:rsidRDefault="00C1762C" w:rsidP="00C1762C">
            <w:r w:rsidRPr="00C1762C">
              <w:rPr>
                <w:b/>
                <w:bCs/>
              </w:rPr>
              <w:t>paradoja</w:t>
            </w:r>
          </w:p>
        </w:tc>
        <w:tc>
          <w:tcPr>
            <w:tcW w:w="0" w:type="auto"/>
            <w:vAlign w:val="center"/>
            <w:hideMark/>
          </w:tcPr>
          <w:p w14:paraId="6AED0612" w14:textId="77777777" w:rsidR="00C1762C" w:rsidRPr="00C1762C" w:rsidRDefault="00C1762C" w:rsidP="00C1762C">
            <w:r w:rsidRPr="00C1762C">
              <w:t>situación aparentemente contradictoria que encierra una verdad.</w:t>
            </w:r>
          </w:p>
        </w:tc>
      </w:tr>
      <w:tr w:rsidR="00C1762C" w:rsidRPr="00C1762C" w14:paraId="0213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A7AB" w14:textId="77777777" w:rsidR="00C1762C" w:rsidRPr="00C1762C" w:rsidRDefault="00C1762C" w:rsidP="00C1762C">
            <w:r w:rsidRPr="00C1762C">
              <w:rPr>
                <w:b/>
                <w:bCs/>
              </w:rPr>
              <w:t>fragmentos dispersos</w:t>
            </w:r>
          </w:p>
        </w:tc>
        <w:tc>
          <w:tcPr>
            <w:tcW w:w="0" w:type="auto"/>
            <w:vAlign w:val="center"/>
            <w:hideMark/>
          </w:tcPr>
          <w:p w14:paraId="49CE154D" w14:textId="77777777" w:rsidR="00C1762C" w:rsidRPr="00C1762C" w:rsidRDefault="00C1762C" w:rsidP="00C1762C">
            <w:r w:rsidRPr="00C1762C">
              <w:t>partes separadas o inconexas de un todo.</w:t>
            </w:r>
          </w:p>
        </w:tc>
      </w:tr>
      <w:tr w:rsidR="00C1762C" w:rsidRPr="00C1762C" w14:paraId="12EF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BCDF" w14:textId="77777777" w:rsidR="00C1762C" w:rsidRPr="00C1762C" w:rsidRDefault="00C1762C" w:rsidP="00C1762C">
            <w:r w:rsidRPr="00C1762C">
              <w:rPr>
                <w:b/>
                <w:bCs/>
              </w:rPr>
              <w:t>relato cósmico</w:t>
            </w:r>
          </w:p>
        </w:tc>
        <w:tc>
          <w:tcPr>
            <w:tcW w:w="0" w:type="auto"/>
            <w:vAlign w:val="center"/>
            <w:hideMark/>
          </w:tcPr>
          <w:p w14:paraId="2188AA08" w14:textId="77777777" w:rsidR="00C1762C" w:rsidRPr="00C1762C" w:rsidRDefault="00C1762C" w:rsidP="00C1762C">
            <w:r w:rsidRPr="00C1762C">
              <w:t>metáfora del universo como una historia en curso.</w:t>
            </w:r>
          </w:p>
        </w:tc>
      </w:tr>
      <w:tr w:rsidR="00C1762C" w:rsidRPr="00C1762C" w14:paraId="12F9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AD9A" w14:textId="77777777" w:rsidR="00C1762C" w:rsidRPr="00C1762C" w:rsidRDefault="00C1762C" w:rsidP="00C1762C">
            <w:r w:rsidRPr="00C1762C">
              <w:rPr>
                <w:b/>
                <w:bCs/>
              </w:rPr>
              <w:t>sinfonía inmensa</w:t>
            </w:r>
          </w:p>
        </w:tc>
        <w:tc>
          <w:tcPr>
            <w:tcW w:w="0" w:type="auto"/>
            <w:vAlign w:val="center"/>
            <w:hideMark/>
          </w:tcPr>
          <w:p w14:paraId="5D4AA06B" w14:textId="77777777" w:rsidR="00C1762C" w:rsidRPr="00C1762C" w:rsidRDefault="00C1762C" w:rsidP="00C1762C">
            <w:r w:rsidRPr="00C1762C">
              <w:t>metáfora que expresa armonía universal.</w:t>
            </w:r>
          </w:p>
        </w:tc>
      </w:tr>
      <w:tr w:rsidR="00C1762C" w:rsidRPr="00C1762C" w14:paraId="344C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DAB" w14:textId="77777777" w:rsidR="00C1762C" w:rsidRPr="00C1762C" w:rsidRDefault="00C1762C" w:rsidP="00C1762C">
            <w:r w:rsidRPr="00C1762C">
              <w:rPr>
                <w:b/>
                <w:bCs/>
              </w:rPr>
              <w:t>tejido en expansión</w:t>
            </w:r>
          </w:p>
        </w:tc>
        <w:tc>
          <w:tcPr>
            <w:tcW w:w="0" w:type="auto"/>
            <w:vAlign w:val="center"/>
            <w:hideMark/>
          </w:tcPr>
          <w:p w14:paraId="3EFABDB6" w14:textId="77777777" w:rsidR="00C1762C" w:rsidRPr="00C1762C" w:rsidRDefault="00C1762C" w:rsidP="00C1762C">
            <w:r w:rsidRPr="00C1762C">
              <w:t>imagen poética del espacio-tiempo en crecimiento.</w:t>
            </w:r>
          </w:p>
        </w:tc>
      </w:tr>
      <w:tr w:rsidR="00C1762C" w:rsidRPr="00C1762C" w14:paraId="0A90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C8FC" w14:textId="77777777" w:rsidR="00C1762C" w:rsidRPr="00C1762C" w:rsidRDefault="00C1762C" w:rsidP="00C1762C">
            <w:r w:rsidRPr="00C1762C">
              <w:rPr>
                <w:b/>
                <w:bCs/>
              </w:rPr>
              <w:t>percepción</w:t>
            </w:r>
          </w:p>
        </w:tc>
        <w:tc>
          <w:tcPr>
            <w:tcW w:w="0" w:type="auto"/>
            <w:vAlign w:val="center"/>
            <w:hideMark/>
          </w:tcPr>
          <w:p w14:paraId="529072CB" w14:textId="77777777" w:rsidR="00C1762C" w:rsidRPr="00C1762C" w:rsidRDefault="00C1762C" w:rsidP="00C1762C">
            <w:r w:rsidRPr="00C1762C">
              <w:t>capacidad de captar o interpretar estímulos.</w:t>
            </w:r>
          </w:p>
        </w:tc>
      </w:tr>
      <w:tr w:rsidR="00C1762C" w:rsidRPr="00C1762C" w14:paraId="6DF1E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A837" w14:textId="77777777" w:rsidR="00C1762C" w:rsidRPr="00C1762C" w:rsidRDefault="00C1762C" w:rsidP="00C1762C">
            <w:r w:rsidRPr="00C1762C">
              <w:rPr>
                <w:b/>
                <w:bCs/>
              </w:rPr>
              <w:t>partículas</w:t>
            </w:r>
          </w:p>
        </w:tc>
        <w:tc>
          <w:tcPr>
            <w:tcW w:w="0" w:type="auto"/>
            <w:vAlign w:val="center"/>
            <w:hideMark/>
          </w:tcPr>
          <w:p w14:paraId="3AB9334D" w14:textId="77777777" w:rsidR="00C1762C" w:rsidRPr="00C1762C" w:rsidRDefault="00C1762C" w:rsidP="00C1762C">
            <w:r w:rsidRPr="00C1762C">
              <w:t>unidades elementales de la materia.</w:t>
            </w:r>
          </w:p>
        </w:tc>
      </w:tr>
      <w:tr w:rsidR="00C1762C" w:rsidRPr="00C1762C" w14:paraId="5F31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FE32" w14:textId="77777777" w:rsidR="00C1762C" w:rsidRPr="00C1762C" w:rsidRDefault="00C1762C" w:rsidP="00C1762C">
            <w:r w:rsidRPr="00C1762C">
              <w:rPr>
                <w:b/>
                <w:bCs/>
              </w:rPr>
              <w:t>asombro</w:t>
            </w:r>
          </w:p>
        </w:tc>
        <w:tc>
          <w:tcPr>
            <w:tcW w:w="0" w:type="auto"/>
            <w:vAlign w:val="center"/>
            <w:hideMark/>
          </w:tcPr>
          <w:p w14:paraId="7684C975" w14:textId="77777777" w:rsidR="00C1762C" w:rsidRPr="00C1762C" w:rsidRDefault="00C1762C" w:rsidP="00C1762C">
            <w:r w:rsidRPr="00C1762C">
              <w:t>mezcla de admiración y desconcierto ante lo desconocido.</w:t>
            </w:r>
          </w:p>
        </w:tc>
      </w:tr>
      <w:tr w:rsidR="00C1762C" w:rsidRPr="00C1762C" w14:paraId="0CC6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2131" w14:textId="77777777" w:rsidR="00C1762C" w:rsidRPr="00C1762C" w:rsidRDefault="00C1762C" w:rsidP="00C1762C">
            <w:r w:rsidRPr="00C1762C">
              <w:rPr>
                <w:b/>
                <w:bCs/>
              </w:rPr>
              <w:t>pequeñez</w:t>
            </w:r>
          </w:p>
        </w:tc>
        <w:tc>
          <w:tcPr>
            <w:tcW w:w="0" w:type="auto"/>
            <w:vAlign w:val="center"/>
            <w:hideMark/>
          </w:tcPr>
          <w:p w14:paraId="703718FC" w14:textId="77777777" w:rsidR="00C1762C" w:rsidRPr="00C1762C" w:rsidRDefault="00C1762C" w:rsidP="00C1762C">
            <w:r w:rsidRPr="00C1762C">
              <w:t>sensación de insignificancia frente a la magnitud del universo.</w:t>
            </w:r>
          </w:p>
        </w:tc>
      </w:tr>
      <w:tr w:rsidR="00C1762C" w:rsidRPr="00C1762C" w14:paraId="6A58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B550" w14:textId="77777777" w:rsidR="00C1762C" w:rsidRPr="00C1762C" w:rsidRDefault="00C1762C" w:rsidP="00C1762C">
            <w:r w:rsidRPr="00C1762C">
              <w:rPr>
                <w:b/>
                <w:bCs/>
              </w:rPr>
              <w:t>pertenencia</w:t>
            </w:r>
          </w:p>
        </w:tc>
        <w:tc>
          <w:tcPr>
            <w:tcW w:w="0" w:type="auto"/>
            <w:vAlign w:val="center"/>
            <w:hideMark/>
          </w:tcPr>
          <w:p w14:paraId="0BB99A14" w14:textId="77777777" w:rsidR="00C1762C" w:rsidRPr="00C1762C" w:rsidRDefault="00C1762C" w:rsidP="00C1762C">
            <w:r w:rsidRPr="00C1762C">
              <w:t>sentimiento de formar parte de un todo mayor.</w:t>
            </w:r>
          </w:p>
        </w:tc>
      </w:tr>
    </w:tbl>
    <w:p w14:paraId="26A84566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2C"/>
    <w:rsid w:val="0034684D"/>
    <w:rsid w:val="00BB0223"/>
    <w:rsid w:val="00C1762C"/>
    <w:rsid w:val="00CE36B0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3263"/>
  <w15:chartTrackingRefBased/>
  <w15:docId w15:val="{D2452C77-443F-49CE-A251-6C7EA42A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6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6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6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6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6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571</Characters>
  <Application>Microsoft Office Word</Application>
  <DocSecurity>0</DocSecurity>
  <Lines>24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2025-10-23T01:23:00Z</dcterms:created>
  <dcterms:modified xsi:type="dcterms:W3CDTF">2025-10-23T02:49:00Z</dcterms:modified>
</cp:coreProperties>
</file>