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6331E" w14:textId="77777777" w:rsidR="00504962" w:rsidRPr="00504962" w:rsidRDefault="00504962" w:rsidP="00504962">
      <w:pPr>
        <w:rPr>
          <w:b/>
          <w:bCs/>
        </w:rPr>
      </w:pPr>
      <w:r w:rsidRPr="00504962">
        <w:rPr>
          <w:b/>
          <w:bCs/>
        </w:rPr>
        <w:t>1. ¿Qué indica Juan cuando dice que “los buses iban llenísimos”?</w:t>
      </w:r>
    </w:p>
    <w:p w14:paraId="45C3DCD1" w14:textId="77777777" w:rsidR="00504962" w:rsidRPr="00504962" w:rsidRDefault="00504962" w:rsidP="00504962">
      <w:r w:rsidRPr="00504962">
        <w:t>a) Que casi no había gente en el transporte.</w:t>
      </w:r>
      <w:r w:rsidRPr="00504962">
        <w:br/>
      </w:r>
      <w:r w:rsidRPr="00504962">
        <w:rPr>
          <w:b/>
          <w:bCs/>
        </w:rPr>
        <w:t>b) Que el transporte público estaba completamente lleno y era difícil moverse.</w:t>
      </w:r>
      <w:r w:rsidRPr="00504962">
        <w:br/>
        <w:t>c) Que decidió no usar el bus ese día.</w:t>
      </w:r>
    </w:p>
    <w:p w14:paraId="05FB0C61" w14:textId="77777777" w:rsidR="00504962" w:rsidRPr="00504962" w:rsidRDefault="00504962" w:rsidP="00504962">
      <w:r w:rsidRPr="00504962">
        <w:pict w14:anchorId="3B3C687A">
          <v:rect id="_x0000_i1043" style="width:0;height:1.5pt" o:hralign="center" o:hrstd="t" o:hr="t" fillcolor="#a0a0a0" stroked="f"/>
        </w:pict>
      </w:r>
    </w:p>
    <w:p w14:paraId="0B169F89" w14:textId="77777777" w:rsidR="00504962" w:rsidRPr="00504962" w:rsidRDefault="00504962" w:rsidP="00504962">
      <w:pPr>
        <w:rPr>
          <w:b/>
          <w:bCs/>
        </w:rPr>
      </w:pPr>
      <w:r w:rsidRPr="00504962">
        <w:rPr>
          <w:b/>
          <w:bCs/>
        </w:rPr>
        <w:t>2. ¿Por qué Mariana dice que casi no va al centro?</w:t>
      </w:r>
    </w:p>
    <w:p w14:paraId="7DF30A61" w14:textId="77777777" w:rsidR="00504962" w:rsidRPr="00504962" w:rsidRDefault="00504962" w:rsidP="00504962">
      <w:r w:rsidRPr="00504962">
        <w:t>a) Porque no conoce bien la zona.</w:t>
      </w:r>
      <w:r w:rsidRPr="00504962">
        <w:br/>
        <w:t>b) Porque le parece peligroso.</w:t>
      </w:r>
      <w:r w:rsidRPr="00504962">
        <w:br/>
      </w:r>
      <w:r w:rsidRPr="00504962">
        <w:rPr>
          <w:b/>
          <w:bCs/>
        </w:rPr>
        <w:t>c) Porque prefiere lugares como Laureles y El Poblado, que son más tranquilos.</w:t>
      </w:r>
    </w:p>
    <w:p w14:paraId="6FE2339B" w14:textId="77777777" w:rsidR="00504962" w:rsidRPr="00504962" w:rsidRDefault="00504962" w:rsidP="00504962">
      <w:r w:rsidRPr="00504962">
        <w:pict w14:anchorId="1780D4E2">
          <v:rect id="_x0000_i1044" style="width:0;height:1.5pt" o:hralign="center" o:hrstd="t" o:hr="t" fillcolor="#a0a0a0" stroked="f"/>
        </w:pict>
      </w:r>
    </w:p>
    <w:p w14:paraId="53E2B1A0" w14:textId="77777777" w:rsidR="00504962" w:rsidRPr="00504962" w:rsidRDefault="00504962" w:rsidP="00504962">
      <w:pPr>
        <w:rPr>
          <w:b/>
          <w:bCs/>
        </w:rPr>
      </w:pPr>
      <w:r w:rsidRPr="00504962">
        <w:rPr>
          <w:b/>
          <w:bCs/>
        </w:rPr>
        <w:t>3. ¿Qué se puede inferir cuando Juan afirma que “todo queda cerquita”?</w:t>
      </w:r>
    </w:p>
    <w:p w14:paraId="3AC52BC1" w14:textId="77777777" w:rsidR="00504962" w:rsidRPr="00504962" w:rsidRDefault="00504962" w:rsidP="00504962">
      <w:r w:rsidRPr="00504962">
        <w:t>a) Que el centro tiene pocas cosas para ver.</w:t>
      </w:r>
      <w:r w:rsidRPr="00504962">
        <w:br/>
        <w:t>b) Que las distancias son tan grandes que es mejor usar transporte.</w:t>
      </w:r>
      <w:r w:rsidRPr="00504962">
        <w:br/>
      </w:r>
      <w:r w:rsidRPr="00504962">
        <w:rPr>
          <w:b/>
          <w:bCs/>
        </w:rPr>
        <w:t>c) Que es fácil caminar y llegar rápido a muchos lugares del centro.</w:t>
      </w:r>
    </w:p>
    <w:p w14:paraId="392C62C8" w14:textId="77777777" w:rsidR="00504962" w:rsidRPr="00504962" w:rsidRDefault="00504962" w:rsidP="00504962">
      <w:r w:rsidRPr="00504962">
        <w:pict w14:anchorId="44739D4C">
          <v:rect id="_x0000_i1045" style="width:0;height:1.5pt" o:hralign="center" o:hrstd="t" o:hr="t" fillcolor="#a0a0a0" stroked="f"/>
        </w:pict>
      </w:r>
    </w:p>
    <w:p w14:paraId="76D65A0F" w14:textId="77777777" w:rsidR="00504962" w:rsidRPr="00504962" w:rsidRDefault="00504962" w:rsidP="00504962">
      <w:pPr>
        <w:rPr>
          <w:b/>
          <w:bCs/>
        </w:rPr>
      </w:pPr>
      <w:r w:rsidRPr="00504962">
        <w:rPr>
          <w:b/>
          <w:bCs/>
        </w:rPr>
        <w:t>4. ¿Qué transmite Juan al decir que el paseo lo dejó “rendido”?</w:t>
      </w:r>
    </w:p>
    <w:p w14:paraId="1849F5A0" w14:textId="77777777" w:rsidR="00504962" w:rsidRPr="00504962" w:rsidRDefault="00504962" w:rsidP="00504962">
      <w:r w:rsidRPr="00504962">
        <w:t>a) Que no disfrutó la visita.</w:t>
      </w:r>
      <w:r w:rsidRPr="00504962">
        <w:br/>
        <w:t>b) Que quiere volver al centro de inmediato.</w:t>
      </w:r>
      <w:r w:rsidRPr="00504962">
        <w:br/>
      </w:r>
      <w:r w:rsidRPr="00504962">
        <w:rPr>
          <w:b/>
          <w:bCs/>
        </w:rPr>
        <w:t>c) Que terminó muy cansado después de caminar y lidiar con el tráfico.</w:t>
      </w:r>
    </w:p>
    <w:p w14:paraId="67BA73A6" w14:textId="77777777" w:rsidR="00E316DA" w:rsidRDefault="00E316DA"/>
    <w:sectPr w:rsidR="00E316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62"/>
    <w:rsid w:val="00504962"/>
    <w:rsid w:val="0089351E"/>
    <w:rsid w:val="00E3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2EE14"/>
  <w15:chartTrackingRefBased/>
  <w15:docId w15:val="{7B62315B-D6D5-4F5E-9D85-F02BC31B3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9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9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9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9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9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9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9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9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9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9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756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2025-12-11T23:21:00Z</dcterms:created>
  <dcterms:modified xsi:type="dcterms:W3CDTF">2025-12-11T23:22:00Z</dcterms:modified>
</cp:coreProperties>
</file>