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0"/>
        <w:gridCol w:w="2694"/>
      </w:tblGrid>
      <w:tr w:rsidR="00710BA7" w:rsidRPr="00710BA7" w14:paraId="29462D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EC11B3" w14:textId="77777777" w:rsidR="00710BA7" w:rsidRPr="00710BA7" w:rsidRDefault="00710BA7" w:rsidP="00710BA7">
            <w:pPr>
              <w:rPr>
                <w:b/>
                <w:bCs/>
              </w:rPr>
            </w:pPr>
            <w:r w:rsidRPr="00710BA7">
              <w:rPr>
                <w:b/>
                <w:bCs/>
              </w:rPr>
              <w:t>Español</w:t>
            </w:r>
          </w:p>
        </w:tc>
        <w:tc>
          <w:tcPr>
            <w:tcW w:w="0" w:type="auto"/>
            <w:vAlign w:val="center"/>
            <w:hideMark/>
          </w:tcPr>
          <w:p w14:paraId="056FB382" w14:textId="77777777" w:rsidR="00710BA7" w:rsidRPr="00710BA7" w:rsidRDefault="00710BA7" w:rsidP="00710BA7">
            <w:pPr>
              <w:rPr>
                <w:b/>
                <w:bCs/>
              </w:rPr>
            </w:pPr>
            <w:r w:rsidRPr="00710BA7">
              <w:rPr>
                <w:b/>
                <w:bCs/>
              </w:rPr>
              <w:t>Significado / Traducción</w:t>
            </w:r>
          </w:p>
        </w:tc>
      </w:tr>
      <w:tr w:rsidR="00710BA7" w:rsidRPr="00710BA7" w14:paraId="4A5EC2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DBA2A" w14:textId="77777777" w:rsidR="00710BA7" w:rsidRPr="00710BA7" w:rsidRDefault="00710BA7" w:rsidP="00710BA7">
            <w:r w:rsidRPr="00710BA7">
              <w:t>chiste</w:t>
            </w:r>
          </w:p>
        </w:tc>
        <w:tc>
          <w:tcPr>
            <w:tcW w:w="0" w:type="auto"/>
            <w:vAlign w:val="center"/>
            <w:hideMark/>
          </w:tcPr>
          <w:p w14:paraId="34EB851F" w14:textId="77777777" w:rsidR="00710BA7" w:rsidRPr="00710BA7" w:rsidRDefault="00710BA7" w:rsidP="00710BA7">
            <w:proofErr w:type="spellStart"/>
            <w:r w:rsidRPr="00710BA7">
              <w:t>joke</w:t>
            </w:r>
            <w:proofErr w:type="spellEnd"/>
          </w:p>
        </w:tc>
      </w:tr>
      <w:tr w:rsidR="00710BA7" w:rsidRPr="00710BA7" w14:paraId="2DFEB5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5DF6F" w14:textId="77777777" w:rsidR="00710BA7" w:rsidRPr="00710BA7" w:rsidRDefault="00710BA7" w:rsidP="00710BA7">
            <w:r w:rsidRPr="00710BA7">
              <w:t>falta de respeto</w:t>
            </w:r>
          </w:p>
        </w:tc>
        <w:tc>
          <w:tcPr>
            <w:tcW w:w="0" w:type="auto"/>
            <w:vAlign w:val="center"/>
            <w:hideMark/>
          </w:tcPr>
          <w:p w14:paraId="03995FD9" w14:textId="77777777" w:rsidR="00710BA7" w:rsidRPr="00710BA7" w:rsidRDefault="00710BA7" w:rsidP="00710BA7">
            <w:proofErr w:type="spellStart"/>
            <w:r w:rsidRPr="00710BA7">
              <w:t>disrespect</w:t>
            </w:r>
            <w:proofErr w:type="spellEnd"/>
          </w:p>
        </w:tc>
      </w:tr>
      <w:tr w:rsidR="00710BA7" w:rsidRPr="00710BA7" w14:paraId="6A6F5D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8808E" w14:textId="77777777" w:rsidR="00710BA7" w:rsidRPr="00710BA7" w:rsidRDefault="00710BA7" w:rsidP="00710BA7">
            <w:r w:rsidRPr="00710BA7">
              <w:t>burlarse de sí mismo</w:t>
            </w:r>
          </w:p>
        </w:tc>
        <w:tc>
          <w:tcPr>
            <w:tcW w:w="0" w:type="auto"/>
            <w:vAlign w:val="center"/>
            <w:hideMark/>
          </w:tcPr>
          <w:p w14:paraId="388892AA" w14:textId="77777777" w:rsidR="00710BA7" w:rsidRPr="00710BA7" w:rsidRDefault="00710BA7" w:rsidP="00710BA7">
            <w:proofErr w:type="spellStart"/>
            <w:r w:rsidRPr="00710BA7">
              <w:t>to</w:t>
            </w:r>
            <w:proofErr w:type="spellEnd"/>
            <w:r w:rsidRPr="00710BA7">
              <w:t xml:space="preserve"> </w:t>
            </w:r>
            <w:proofErr w:type="spellStart"/>
            <w:r w:rsidRPr="00710BA7">
              <w:t>laugh</w:t>
            </w:r>
            <w:proofErr w:type="spellEnd"/>
            <w:r w:rsidRPr="00710BA7">
              <w:t xml:space="preserve"> at </w:t>
            </w:r>
            <w:proofErr w:type="spellStart"/>
            <w:r w:rsidRPr="00710BA7">
              <w:t>oneself</w:t>
            </w:r>
            <w:proofErr w:type="spellEnd"/>
          </w:p>
        </w:tc>
      </w:tr>
      <w:tr w:rsidR="00710BA7" w:rsidRPr="00710BA7" w14:paraId="432D37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C47FF" w14:textId="77777777" w:rsidR="00710BA7" w:rsidRPr="00710BA7" w:rsidRDefault="00710BA7" w:rsidP="00710BA7">
            <w:r w:rsidRPr="00710BA7">
              <w:t>delicado</w:t>
            </w:r>
          </w:p>
        </w:tc>
        <w:tc>
          <w:tcPr>
            <w:tcW w:w="0" w:type="auto"/>
            <w:vAlign w:val="center"/>
            <w:hideMark/>
          </w:tcPr>
          <w:p w14:paraId="4E12D2C9" w14:textId="77777777" w:rsidR="00710BA7" w:rsidRPr="00710BA7" w:rsidRDefault="00710BA7" w:rsidP="00710BA7">
            <w:r w:rsidRPr="00710BA7">
              <w:t xml:space="preserve">sensitive / </w:t>
            </w:r>
            <w:proofErr w:type="spellStart"/>
            <w:r w:rsidRPr="00710BA7">
              <w:t>delicate</w:t>
            </w:r>
            <w:proofErr w:type="spellEnd"/>
          </w:p>
        </w:tc>
      </w:tr>
      <w:tr w:rsidR="00710BA7" w:rsidRPr="00710BA7" w14:paraId="0F65FC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9F659" w14:textId="77777777" w:rsidR="00710BA7" w:rsidRPr="00710BA7" w:rsidRDefault="00710BA7" w:rsidP="00710BA7">
            <w:r w:rsidRPr="00710BA7">
              <w:t>tomarse en serio</w:t>
            </w:r>
          </w:p>
        </w:tc>
        <w:tc>
          <w:tcPr>
            <w:tcW w:w="0" w:type="auto"/>
            <w:vAlign w:val="center"/>
            <w:hideMark/>
          </w:tcPr>
          <w:p w14:paraId="36FC7D77" w14:textId="77777777" w:rsidR="00710BA7" w:rsidRPr="00710BA7" w:rsidRDefault="00710BA7" w:rsidP="00710BA7">
            <w:proofErr w:type="spellStart"/>
            <w:r w:rsidRPr="00710BA7">
              <w:t>to</w:t>
            </w:r>
            <w:proofErr w:type="spellEnd"/>
            <w:r w:rsidRPr="00710BA7">
              <w:t xml:space="preserve"> </w:t>
            </w:r>
            <w:proofErr w:type="spellStart"/>
            <w:r w:rsidRPr="00710BA7">
              <w:t>take</w:t>
            </w:r>
            <w:proofErr w:type="spellEnd"/>
            <w:r w:rsidRPr="00710BA7">
              <w:t xml:space="preserve"> </w:t>
            </w:r>
            <w:proofErr w:type="spellStart"/>
            <w:r w:rsidRPr="00710BA7">
              <w:t>oneself</w:t>
            </w:r>
            <w:proofErr w:type="spellEnd"/>
            <w:r w:rsidRPr="00710BA7">
              <w:t xml:space="preserve"> </w:t>
            </w:r>
            <w:proofErr w:type="spellStart"/>
            <w:r w:rsidRPr="00710BA7">
              <w:t>seriously</w:t>
            </w:r>
            <w:proofErr w:type="spellEnd"/>
          </w:p>
        </w:tc>
      </w:tr>
      <w:tr w:rsidR="00710BA7" w:rsidRPr="00710BA7" w14:paraId="571C79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46BCD" w14:textId="77777777" w:rsidR="00710BA7" w:rsidRPr="00710BA7" w:rsidRDefault="00710BA7" w:rsidP="00710BA7">
            <w:r w:rsidRPr="00710BA7">
              <w:t>reflejar</w:t>
            </w:r>
          </w:p>
        </w:tc>
        <w:tc>
          <w:tcPr>
            <w:tcW w:w="0" w:type="auto"/>
            <w:vAlign w:val="center"/>
            <w:hideMark/>
          </w:tcPr>
          <w:p w14:paraId="16F8853F" w14:textId="77777777" w:rsidR="00710BA7" w:rsidRPr="00710BA7" w:rsidRDefault="00710BA7" w:rsidP="00710BA7">
            <w:proofErr w:type="spellStart"/>
            <w:r w:rsidRPr="00710BA7">
              <w:t>to</w:t>
            </w:r>
            <w:proofErr w:type="spellEnd"/>
            <w:r w:rsidRPr="00710BA7">
              <w:t xml:space="preserve"> </w:t>
            </w:r>
            <w:proofErr w:type="spellStart"/>
            <w:r w:rsidRPr="00710BA7">
              <w:t>reflect</w:t>
            </w:r>
            <w:proofErr w:type="spellEnd"/>
          </w:p>
        </w:tc>
      </w:tr>
      <w:tr w:rsidR="00710BA7" w:rsidRPr="00710BA7" w14:paraId="0BDFC9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79B99" w14:textId="77777777" w:rsidR="00710BA7" w:rsidRPr="00710BA7" w:rsidRDefault="00710BA7" w:rsidP="00710BA7">
            <w:r w:rsidRPr="00710BA7">
              <w:t>equivocarse</w:t>
            </w:r>
          </w:p>
        </w:tc>
        <w:tc>
          <w:tcPr>
            <w:tcW w:w="0" w:type="auto"/>
            <w:vAlign w:val="center"/>
            <w:hideMark/>
          </w:tcPr>
          <w:p w14:paraId="73C94818" w14:textId="77777777" w:rsidR="00710BA7" w:rsidRPr="00710BA7" w:rsidRDefault="00710BA7" w:rsidP="00710BA7">
            <w:proofErr w:type="spellStart"/>
            <w:r w:rsidRPr="00710BA7">
              <w:t>to</w:t>
            </w:r>
            <w:proofErr w:type="spellEnd"/>
            <w:r w:rsidRPr="00710BA7">
              <w:t xml:space="preserve"> </w:t>
            </w:r>
            <w:proofErr w:type="spellStart"/>
            <w:r w:rsidRPr="00710BA7">
              <w:t>make</w:t>
            </w:r>
            <w:proofErr w:type="spellEnd"/>
            <w:r w:rsidRPr="00710BA7">
              <w:t xml:space="preserve"> a </w:t>
            </w:r>
            <w:proofErr w:type="spellStart"/>
            <w:r w:rsidRPr="00710BA7">
              <w:t>mistake</w:t>
            </w:r>
            <w:proofErr w:type="spellEnd"/>
          </w:p>
        </w:tc>
      </w:tr>
      <w:tr w:rsidR="00710BA7" w:rsidRPr="00710BA7" w14:paraId="5271E0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AE100" w14:textId="77777777" w:rsidR="00710BA7" w:rsidRPr="00710BA7" w:rsidRDefault="00710BA7" w:rsidP="00710BA7">
            <w:r w:rsidRPr="00710BA7">
              <w:t>dominar un idioma</w:t>
            </w:r>
          </w:p>
        </w:tc>
        <w:tc>
          <w:tcPr>
            <w:tcW w:w="0" w:type="auto"/>
            <w:vAlign w:val="center"/>
            <w:hideMark/>
          </w:tcPr>
          <w:p w14:paraId="24D675CC" w14:textId="77777777" w:rsidR="00710BA7" w:rsidRPr="00710BA7" w:rsidRDefault="00710BA7" w:rsidP="00710BA7">
            <w:proofErr w:type="spellStart"/>
            <w:r w:rsidRPr="00710BA7">
              <w:t>to</w:t>
            </w:r>
            <w:proofErr w:type="spellEnd"/>
            <w:r w:rsidRPr="00710BA7">
              <w:t xml:space="preserve"> </w:t>
            </w:r>
            <w:proofErr w:type="gramStart"/>
            <w:r w:rsidRPr="00710BA7">
              <w:t>master</w:t>
            </w:r>
            <w:proofErr w:type="gramEnd"/>
            <w:r w:rsidRPr="00710BA7">
              <w:t xml:space="preserve"> a </w:t>
            </w:r>
            <w:proofErr w:type="spellStart"/>
            <w:r w:rsidRPr="00710BA7">
              <w:t>language</w:t>
            </w:r>
            <w:proofErr w:type="spellEnd"/>
          </w:p>
        </w:tc>
      </w:tr>
      <w:tr w:rsidR="00710BA7" w:rsidRPr="00710BA7" w14:paraId="0D82F3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A4CE6" w14:textId="77777777" w:rsidR="00710BA7" w:rsidRPr="00710BA7" w:rsidRDefault="00710BA7" w:rsidP="00710BA7">
            <w:r w:rsidRPr="00710BA7">
              <w:t>por suerte</w:t>
            </w:r>
          </w:p>
        </w:tc>
        <w:tc>
          <w:tcPr>
            <w:tcW w:w="0" w:type="auto"/>
            <w:vAlign w:val="center"/>
            <w:hideMark/>
          </w:tcPr>
          <w:p w14:paraId="6CF4FC61" w14:textId="77777777" w:rsidR="00710BA7" w:rsidRPr="00710BA7" w:rsidRDefault="00710BA7" w:rsidP="00710BA7">
            <w:proofErr w:type="spellStart"/>
            <w:r w:rsidRPr="00710BA7">
              <w:t>luckily</w:t>
            </w:r>
            <w:proofErr w:type="spellEnd"/>
          </w:p>
        </w:tc>
      </w:tr>
      <w:tr w:rsidR="00710BA7" w:rsidRPr="00710BA7" w14:paraId="1628BD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71C40" w14:textId="77777777" w:rsidR="00710BA7" w:rsidRPr="00710BA7" w:rsidRDefault="00710BA7" w:rsidP="00710BA7">
            <w:r w:rsidRPr="00710BA7">
              <w:t>tema</w:t>
            </w:r>
          </w:p>
        </w:tc>
        <w:tc>
          <w:tcPr>
            <w:tcW w:w="0" w:type="auto"/>
            <w:vAlign w:val="center"/>
            <w:hideMark/>
          </w:tcPr>
          <w:p w14:paraId="3893B8E3" w14:textId="77777777" w:rsidR="00710BA7" w:rsidRPr="00710BA7" w:rsidRDefault="00710BA7" w:rsidP="00710BA7">
            <w:proofErr w:type="spellStart"/>
            <w:r w:rsidRPr="00710BA7">
              <w:t>topic</w:t>
            </w:r>
            <w:proofErr w:type="spellEnd"/>
            <w:r w:rsidRPr="00710BA7">
              <w:t xml:space="preserve"> / </w:t>
            </w:r>
            <w:proofErr w:type="spellStart"/>
            <w:r w:rsidRPr="00710BA7">
              <w:t>subject</w:t>
            </w:r>
            <w:proofErr w:type="spellEnd"/>
          </w:p>
        </w:tc>
      </w:tr>
    </w:tbl>
    <w:p w14:paraId="781661D6" w14:textId="77777777" w:rsidR="00E61A79" w:rsidRPr="00710BA7" w:rsidRDefault="00E61A79" w:rsidP="00710BA7"/>
    <w:sectPr w:rsidR="00E61A79" w:rsidRPr="00710BA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BA7"/>
    <w:rsid w:val="00533F32"/>
    <w:rsid w:val="00710BA7"/>
    <w:rsid w:val="00E61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F0FD1"/>
  <w15:chartTrackingRefBased/>
  <w15:docId w15:val="{8E803371-CC62-495B-B744-DE86447FD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10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10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10B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0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10B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10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10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10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10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10B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10B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10B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10BA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10BA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10B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10BA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10B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10B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10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10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10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10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10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10BA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10BA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10BA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10B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10BA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10B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278</Characters>
  <Application>Microsoft Office Word</Application>
  <DocSecurity>0</DocSecurity>
  <Lines>2</Lines>
  <Paragraphs>1</Paragraphs>
  <ScaleCrop>false</ScaleCrop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2025-10-22T21:10:00Z</dcterms:created>
  <dcterms:modified xsi:type="dcterms:W3CDTF">2025-10-22T21:10:00Z</dcterms:modified>
</cp:coreProperties>
</file>