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6654"/>
      </w:tblGrid>
      <w:tr w:rsidR="00BF22C5" w:rsidRPr="00BF22C5" w14:paraId="7DE85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E58DC" w14:textId="77777777" w:rsidR="00BF22C5" w:rsidRPr="00BF22C5" w:rsidRDefault="00BF22C5" w:rsidP="00BF22C5">
            <w:pPr>
              <w:rPr>
                <w:b/>
                <w:bCs/>
              </w:rPr>
            </w:pPr>
            <w:r w:rsidRPr="00BF22C5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59F3ED6D" w14:textId="77777777" w:rsidR="00BF22C5" w:rsidRPr="00BF22C5" w:rsidRDefault="00BF22C5" w:rsidP="00BF22C5">
            <w:pPr>
              <w:rPr>
                <w:b/>
                <w:bCs/>
              </w:rPr>
            </w:pPr>
            <w:r w:rsidRPr="00BF22C5">
              <w:rPr>
                <w:b/>
                <w:bCs/>
              </w:rPr>
              <w:t>Significado / Comentario</w:t>
            </w:r>
          </w:p>
        </w:tc>
      </w:tr>
      <w:tr w:rsidR="00BF22C5" w:rsidRPr="00BF22C5" w14:paraId="5ECBF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B1CE" w14:textId="77777777" w:rsidR="00BF22C5" w:rsidRPr="00BF22C5" w:rsidRDefault="00BF22C5" w:rsidP="00BF22C5">
            <w:r w:rsidRPr="00BF22C5">
              <w:rPr>
                <w:b/>
                <w:bCs/>
              </w:rPr>
              <w:t>narrativa política</w:t>
            </w:r>
          </w:p>
        </w:tc>
        <w:tc>
          <w:tcPr>
            <w:tcW w:w="0" w:type="auto"/>
            <w:vAlign w:val="center"/>
            <w:hideMark/>
          </w:tcPr>
          <w:p w14:paraId="0D750EF8" w14:textId="77777777" w:rsidR="00BF22C5" w:rsidRPr="00BF22C5" w:rsidRDefault="00BF22C5" w:rsidP="00BF22C5">
            <w:r w:rsidRPr="00BF22C5">
              <w:t>conjunto de relatos y símbolos que construyen la identidad ideológica de una sociedad.</w:t>
            </w:r>
          </w:p>
        </w:tc>
      </w:tr>
      <w:tr w:rsidR="00BF22C5" w:rsidRPr="00BF22C5" w14:paraId="2C2ED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0526" w14:textId="77777777" w:rsidR="00BF22C5" w:rsidRPr="00BF22C5" w:rsidRDefault="00BF22C5" w:rsidP="00BF22C5">
            <w:r w:rsidRPr="00BF22C5">
              <w:rPr>
                <w:b/>
                <w:bCs/>
              </w:rPr>
              <w:t>legitimar</w:t>
            </w:r>
          </w:p>
        </w:tc>
        <w:tc>
          <w:tcPr>
            <w:tcW w:w="0" w:type="auto"/>
            <w:vAlign w:val="center"/>
            <w:hideMark/>
          </w:tcPr>
          <w:p w14:paraId="6873591F" w14:textId="77777777" w:rsidR="00BF22C5" w:rsidRPr="00BF22C5" w:rsidRDefault="00BF22C5" w:rsidP="00BF22C5">
            <w:r w:rsidRPr="00BF22C5">
              <w:t>dar apariencia de validez o justicia a una acción o idea.</w:t>
            </w:r>
          </w:p>
        </w:tc>
      </w:tr>
      <w:tr w:rsidR="00BF22C5" w:rsidRPr="00BF22C5" w14:paraId="7861C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BAA91" w14:textId="77777777" w:rsidR="00BF22C5" w:rsidRPr="00BF22C5" w:rsidRDefault="00BF22C5" w:rsidP="00BF22C5">
            <w:r w:rsidRPr="00BF22C5">
              <w:rPr>
                <w:b/>
                <w:bCs/>
              </w:rPr>
              <w:t>calibrar</w:t>
            </w:r>
          </w:p>
        </w:tc>
        <w:tc>
          <w:tcPr>
            <w:tcW w:w="0" w:type="auto"/>
            <w:vAlign w:val="center"/>
            <w:hideMark/>
          </w:tcPr>
          <w:p w14:paraId="7DCB394A" w14:textId="77777777" w:rsidR="00BF22C5" w:rsidRPr="00BF22C5" w:rsidRDefault="00BF22C5" w:rsidP="00BF22C5">
            <w:r w:rsidRPr="00BF22C5">
              <w:t>ajustar con precisión un mensaje o estrategia.</w:t>
            </w:r>
          </w:p>
        </w:tc>
      </w:tr>
      <w:tr w:rsidR="00BF22C5" w:rsidRPr="00BF22C5" w14:paraId="7C9FD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9D28" w14:textId="77777777" w:rsidR="00BF22C5" w:rsidRPr="00BF22C5" w:rsidRDefault="00BF22C5" w:rsidP="00BF22C5">
            <w:r w:rsidRPr="00BF22C5">
              <w:rPr>
                <w:b/>
                <w:bCs/>
              </w:rPr>
              <w:t>microhistorias</w:t>
            </w:r>
          </w:p>
        </w:tc>
        <w:tc>
          <w:tcPr>
            <w:tcW w:w="0" w:type="auto"/>
            <w:vAlign w:val="center"/>
            <w:hideMark/>
          </w:tcPr>
          <w:p w14:paraId="1F46DD2D" w14:textId="77777777" w:rsidR="00BF22C5" w:rsidRPr="00BF22C5" w:rsidRDefault="00BF22C5" w:rsidP="00BF22C5">
            <w:r w:rsidRPr="00BF22C5">
              <w:t>relatos breves o fragmentados que influyen en la opinión pública.</w:t>
            </w:r>
          </w:p>
        </w:tc>
      </w:tr>
      <w:tr w:rsidR="00BF22C5" w:rsidRPr="00BF22C5" w14:paraId="7E134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87997" w14:textId="77777777" w:rsidR="00BF22C5" w:rsidRPr="00BF22C5" w:rsidRDefault="00BF22C5" w:rsidP="00BF22C5">
            <w:r w:rsidRPr="00BF22C5">
              <w:rPr>
                <w:b/>
                <w:bCs/>
              </w:rPr>
              <w:t>relato dominante</w:t>
            </w:r>
          </w:p>
        </w:tc>
        <w:tc>
          <w:tcPr>
            <w:tcW w:w="0" w:type="auto"/>
            <w:vAlign w:val="center"/>
            <w:hideMark/>
          </w:tcPr>
          <w:p w14:paraId="4F3D4F2D" w14:textId="77777777" w:rsidR="00BF22C5" w:rsidRPr="00BF22C5" w:rsidRDefault="00BF22C5" w:rsidP="00BF22C5">
            <w:r w:rsidRPr="00BF22C5">
              <w:t>discurso oficial o hegemónico que define una versión colectiva de la realidad.</w:t>
            </w:r>
          </w:p>
        </w:tc>
      </w:tr>
      <w:tr w:rsidR="00BF22C5" w:rsidRPr="00BF22C5" w14:paraId="4C02D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62515" w14:textId="77777777" w:rsidR="00BF22C5" w:rsidRPr="00BF22C5" w:rsidRDefault="00BF22C5" w:rsidP="00BF22C5">
            <w:r w:rsidRPr="00BF22C5">
              <w:rPr>
                <w:b/>
                <w:bCs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31F98227" w14:textId="77777777" w:rsidR="00BF22C5" w:rsidRPr="00BF22C5" w:rsidRDefault="00BF22C5" w:rsidP="00BF22C5">
            <w:r w:rsidRPr="00BF22C5">
              <w:t>sistema digital que selecciona información y condiciona la visibilidad de contenidos.</w:t>
            </w:r>
          </w:p>
        </w:tc>
      </w:tr>
      <w:tr w:rsidR="00BF22C5" w:rsidRPr="00BF22C5" w14:paraId="707FF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114B" w14:textId="77777777" w:rsidR="00BF22C5" w:rsidRPr="00BF22C5" w:rsidRDefault="00BF22C5" w:rsidP="00BF22C5">
            <w:r w:rsidRPr="00BF22C5">
              <w:rPr>
                <w:b/>
                <w:bCs/>
              </w:rPr>
              <w:t>percepción colectiva</w:t>
            </w:r>
          </w:p>
        </w:tc>
        <w:tc>
          <w:tcPr>
            <w:tcW w:w="0" w:type="auto"/>
            <w:vAlign w:val="center"/>
            <w:hideMark/>
          </w:tcPr>
          <w:p w14:paraId="0D2C1DCD" w14:textId="77777777" w:rsidR="00BF22C5" w:rsidRPr="00BF22C5" w:rsidRDefault="00BF22C5" w:rsidP="00BF22C5">
            <w:r w:rsidRPr="00BF22C5">
              <w:t>interpretación compartida de la realidad por una comunidad.</w:t>
            </w:r>
          </w:p>
        </w:tc>
      </w:tr>
      <w:tr w:rsidR="00BF22C5" w:rsidRPr="00BF22C5" w14:paraId="13949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6E204" w14:textId="77777777" w:rsidR="00BF22C5" w:rsidRPr="00BF22C5" w:rsidRDefault="00BF22C5" w:rsidP="00BF22C5">
            <w:r w:rsidRPr="00BF22C5">
              <w:rPr>
                <w:b/>
                <w:bCs/>
              </w:rPr>
              <w:t>seductor/a</w:t>
            </w:r>
          </w:p>
        </w:tc>
        <w:tc>
          <w:tcPr>
            <w:tcW w:w="0" w:type="auto"/>
            <w:vAlign w:val="center"/>
            <w:hideMark/>
          </w:tcPr>
          <w:p w14:paraId="3E09A891" w14:textId="77777777" w:rsidR="00BF22C5" w:rsidRPr="00BF22C5" w:rsidRDefault="00BF22C5" w:rsidP="00BF22C5">
            <w:r w:rsidRPr="00BF22C5">
              <w:t>atractivo, persuasivo o convincente.</w:t>
            </w:r>
          </w:p>
        </w:tc>
      </w:tr>
      <w:tr w:rsidR="00BF22C5" w:rsidRPr="00BF22C5" w14:paraId="64D86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B4BD5" w14:textId="77777777" w:rsidR="00BF22C5" w:rsidRPr="00BF22C5" w:rsidRDefault="00BF22C5" w:rsidP="00BF22C5">
            <w:r w:rsidRPr="00BF22C5">
              <w:rPr>
                <w:b/>
                <w:bCs/>
              </w:rPr>
              <w:t>hegemonía</w:t>
            </w:r>
          </w:p>
        </w:tc>
        <w:tc>
          <w:tcPr>
            <w:tcW w:w="0" w:type="auto"/>
            <w:vAlign w:val="center"/>
            <w:hideMark/>
          </w:tcPr>
          <w:p w14:paraId="1A5909C4" w14:textId="77777777" w:rsidR="00BF22C5" w:rsidRPr="00BF22C5" w:rsidRDefault="00BF22C5" w:rsidP="00BF22C5">
            <w:r w:rsidRPr="00BF22C5">
              <w:t>dominio cultural o ideológico de un grupo sobre otro.</w:t>
            </w:r>
          </w:p>
        </w:tc>
      </w:tr>
      <w:tr w:rsidR="00BF22C5" w:rsidRPr="00BF22C5" w14:paraId="41318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D0C0" w14:textId="77777777" w:rsidR="00BF22C5" w:rsidRPr="00BF22C5" w:rsidRDefault="00BF22C5" w:rsidP="00BF22C5">
            <w:r w:rsidRPr="00BF22C5">
              <w:rPr>
                <w:b/>
                <w:bCs/>
              </w:rPr>
              <w:t>legitimidad simbólica</w:t>
            </w:r>
          </w:p>
        </w:tc>
        <w:tc>
          <w:tcPr>
            <w:tcW w:w="0" w:type="auto"/>
            <w:vAlign w:val="center"/>
            <w:hideMark/>
          </w:tcPr>
          <w:p w14:paraId="736D3FB2" w14:textId="77777777" w:rsidR="00BF22C5" w:rsidRPr="00BF22C5" w:rsidRDefault="00BF22C5" w:rsidP="00BF22C5">
            <w:r w:rsidRPr="00BF22C5">
              <w:t>autoridad basada en la creencia, no en la fuerza.</w:t>
            </w:r>
          </w:p>
        </w:tc>
      </w:tr>
    </w:tbl>
    <w:p w14:paraId="639CEFDD" w14:textId="77777777" w:rsidR="00E52D6A" w:rsidRDefault="00E52D6A"/>
    <w:sectPr w:rsidR="00E52D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C5"/>
    <w:rsid w:val="00BB0223"/>
    <w:rsid w:val="00BF22C5"/>
    <w:rsid w:val="00E52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2C524"/>
  <w15:chartTrackingRefBased/>
  <w15:docId w15:val="{8A7C2D28-45CD-43BD-8B67-3C5F559F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2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2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2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2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2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2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2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2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2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2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2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2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22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22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22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22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22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22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2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2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2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2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2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22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22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22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2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22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2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705</Characters>
  <Application>Microsoft Office Word</Application>
  <DocSecurity>0</DocSecurity>
  <Lines>30</Lines>
  <Paragraphs>31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2025-10-23T02:32:00Z</dcterms:created>
  <dcterms:modified xsi:type="dcterms:W3CDTF">2025-10-23T02:33:00Z</dcterms:modified>
</cp:coreProperties>
</file>