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A38" w:rsidRDefault="005C1A38" w:rsidP="005E17D4">
      <w:pPr>
        <w:widowControl w:val="0"/>
        <w:ind w:right="-2"/>
        <w:jc w:val="center"/>
        <w:rPr>
          <w:rFonts w:cs="Calibri"/>
          <w:b/>
          <w:bCs/>
        </w:rPr>
      </w:pPr>
      <w:r>
        <w:rPr>
          <w:rFonts w:cs="Calibri"/>
          <w:b/>
          <w:bCs/>
        </w:rPr>
        <w:t>REPUBLIQUE ALGERIENNE DEMOCRATIQUE ET POPULAIRE</w:t>
      </w:r>
    </w:p>
    <w:p w:rsidR="005C1A38" w:rsidRDefault="005C1A38" w:rsidP="005E17D4">
      <w:pPr>
        <w:widowControl w:val="0"/>
        <w:ind w:right="-2"/>
        <w:jc w:val="center"/>
        <w:rPr>
          <w:rFonts w:cs="Calibri"/>
          <w:b/>
          <w:bCs/>
        </w:rPr>
      </w:pPr>
      <w:r>
        <w:rPr>
          <w:rFonts w:cs="Calibri"/>
          <w:b/>
          <w:bCs/>
        </w:rPr>
        <w:t>MINISTERE DE L’ENSEIGNEMENT SUPERIEUR ET DE LA RECHERCHE SCIENTIFIQUE</w:t>
      </w:r>
    </w:p>
    <w:p w:rsidR="005C1A38" w:rsidRDefault="005C1A38">
      <w:pPr>
        <w:widowControl w:val="0"/>
        <w:tabs>
          <w:tab w:val="left" w:pos="10366"/>
        </w:tabs>
        <w:ind w:right="-1726"/>
        <w:jc w:val="center"/>
        <w:rPr>
          <w:rFonts w:cs="Calibri"/>
          <w:b/>
          <w:bCs/>
          <w:sz w:val="16"/>
          <w:szCs w:val="16"/>
        </w:rPr>
      </w:pPr>
    </w:p>
    <w:p w:rsidR="005C1A38" w:rsidRDefault="005C1A38" w:rsidP="005E17D4">
      <w:pPr>
        <w:widowControl w:val="0"/>
        <w:tabs>
          <w:tab w:val="left" w:pos="10206"/>
        </w:tabs>
        <w:ind w:right="-2"/>
        <w:jc w:val="center"/>
        <w:rPr>
          <w:rFonts w:cs="Calibri"/>
          <w:b/>
          <w:bCs/>
          <w:sz w:val="28"/>
          <w:szCs w:val="28"/>
        </w:rPr>
      </w:pPr>
      <w:r>
        <w:rPr>
          <w:rFonts w:cs="Calibri"/>
          <w:b/>
          <w:bCs/>
          <w:sz w:val="28"/>
          <w:szCs w:val="28"/>
        </w:rPr>
        <w:t>ANNEXE DESCRIPTIVE AU DIPLOME</w:t>
      </w:r>
    </w:p>
    <w:p w:rsidR="005C1A38" w:rsidRDefault="005C1A38">
      <w:pPr>
        <w:widowControl w:val="0"/>
        <w:tabs>
          <w:tab w:val="left" w:pos="10366"/>
        </w:tabs>
        <w:spacing w:line="100" w:lineRule="atLeast"/>
        <w:ind w:right="49"/>
        <w:jc w:val="both"/>
        <w:rPr>
          <w:rFonts w:cs="Calibri"/>
        </w:rPr>
      </w:pPr>
      <w:r>
        <w:rPr>
          <w:rFonts w:cs="Calibri"/>
        </w:rPr>
        <w:t>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w:t>
      </w:r>
    </w:p>
    <w:p w:rsidR="0005656B" w:rsidRPr="0005656B" w:rsidRDefault="005C1A38" w:rsidP="0005656B">
      <w:pPr>
        <w:pStyle w:val="Paragraphedeliste"/>
        <w:widowControl w:val="0"/>
        <w:numPr>
          <w:ilvl w:val="0"/>
          <w:numId w:val="3"/>
        </w:numPr>
        <w:tabs>
          <w:tab w:val="left" w:pos="10366"/>
        </w:tabs>
        <w:spacing w:line="100" w:lineRule="atLeast"/>
        <w:ind w:right="-1726"/>
        <w:jc w:val="both"/>
        <w:rPr>
          <w:rFonts w:cs="Calibri"/>
          <w:b/>
          <w:bCs/>
        </w:rPr>
      </w:pPr>
      <w:r w:rsidRPr="0005656B">
        <w:rPr>
          <w:rFonts w:cs="Calibri"/>
          <w:b/>
          <w:bCs/>
        </w:rPr>
        <w:t xml:space="preserve">LE TITULAIRE DU </w:t>
      </w:r>
      <w:r w:rsidR="0005656B">
        <w:rPr>
          <w:rFonts w:cs="Calibri"/>
          <w:b/>
          <w:bCs/>
        </w:rPr>
        <w:t>DIPLOME</w:t>
      </w:r>
    </w:p>
    <w:p w:rsidR="0005656B" w:rsidRPr="0005656B" w:rsidRDefault="0005656B" w:rsidP="00F94358">
      <w:pPr>
        <w:widowControl w:val="0"/>
        <w:tabs>
          <w:tab w:val="left" w:pos="10366"/>
        </w:tabs>
        <w:spacing w:line="100" w:lineRule="atLeast"/>
        <w:ind w:right="-1726"/>
        <w:jc w:val="both"/>
        <w:rPr>
          <w:rFonts w:cs="Calibri"/>
        </w:rPr>
      </w:pPr>
      <w:r>
        <w:rPr>
          <w:rFonts w:cs="Calibri"/>
          <w:b/>
          <w:bCs/>
        </w:rPr>
        <w:t xml:space="preserve">Nom :  </w:t>
      </w:r>
      <w:r w:rsidR="00F94358">
        <w:rPr>
          <w:rFonts w:cs="Calibri"/>
        </w:rPr>
        <w:t xml:space="preserve"> </w:t>
      </w:r>
      <w:r w:rsidR="00944BCF">
        <w:rPr>
          <w:rFonts w:cs="Calibri"/>
        </w:rPr>
        <w:t>……………………….</w:t>
      </w:r>
    </w:p>
    <w:p w:rsidR="005C1A38" w:rsidRPr="0005656B" w:rsidRDefault="005C1A38" w:rsidP="00944BCF">
      <w:pPr>
        <w:widowControl w:val="0"/>
        <w:tabs>
          <w:tab w:val="left" w:pos="10366"/>
        </w:tabs>
        <w:spacing w:line="100" w:lineRule="atLeast"/>
        <w:ind w:right="-1726"/>
        <w:jc w:val="both"/>
        <w:rPr>
          <w:rFonts w:cs="Calibri"/>
        </w:rPr>
      </w:pPr>
      <w:r w:rsidRPr="008100C3">
        <w:rPr>
          <w:rFonts w:cs="Calibri"/>
          <w:b/>
          <w:bCs/>
        </w:rPr>
        <w:t>Prénom(s)</w:t>
      </w:r>
      <w:r w:rsidR="008278A5" w:rsidRPr="008100C3">
        <w:rPr>
          <w:rFonts w:cs="Calibri"/>
          <w:b/>
          <w:bCs/>
        </w:rPr>
        <w:t> </w:t>
      </w:r>
      <w:r w:rsidR="004D4FDC" w:rsidRPr="0005656B">
        <w:rPr>
          <w:rFonts w:cs="Calibri"/>
        </w:rPr>
        <w:t>:</w:t>
      </w:r>
      <w:r w:rsidR="00F94358">
        <w:rPr>
          <w:rFonts w:cs="Calibri"/>
        </w:rPr>
        <w:t xml:space="preserve"> </w:t>
      </w:r>
      <w:r w:rsidR="00944BCF">
        <w:rPr>
          <w:rFonts w:cs="Calibri"/>
        </w:rPr>
        <w:t>……………………..</w:t>
      </w:r>
    </w:p>
    <w:p w:rsidR="005C1A38" w:rsidRDefault="005C1A38" w:rsidP="0030178C">
      <w:pPr>
        <w:widowControl w:val="0"/>
        <w:tabs>
          <w:tab w:val="left" w:pos="10366"/>
        </w:tabs>
        <w:spacing w:line="100" w:lineRule="atLeast"/>
        <w:ind w:right="-1726"/>
        <w:jc w:val="both"/>
        <w:rPr>
          <w:rFonts w:cs="Calibri"/>
        </w:rPr>
      </w:pPr>
      <w:r>
        <w:rPr>
          <w:rFonts w:cs="Calibri"/>
          <w:b/>
          <w:bCs/>
        </w:rPr>
        <w:t>Date et lieu de naissance</w:t>
      </w:r>
      <w:r w:rsidR="00BB45EF">
        <w:rPr>
          <w:rFonts w:cs="Calibri"/>
        </w:rPr>
        <w:t>:</w:t>
      </w:r>
      <w:r w:rsidR="00F94358">
        <w:rPr>
          <w:rFonts w:cs="Calibri"/>
        </w:rPr>
        <w:t xml:space="preserve"> </w:t>
      </w:r>
      <w:r w:rsidR="00944BCF">
        <w:rPr>
          <w:rFonts w:cs="Calibri"/>
        </w:rPr>
        <w:t>………………………</w:t>
      </w:r>
      <w:r w:rsidR="00F94358">
        <w:rPr>
          <w:rFonts w:cs="Calibri"/>
        </w:rPr>
        <w:t xml:space="preserve"> </w:t>
      </w:r>
      <w:r w:rsidR="0030178C">
        <w:rPr>
          <w:rFonts w:cs="Calibri"/>
        </w:rPr>
        <w:t xml:space="preserve">                                </w:t>
      </w:r>
      <w:r w:rsidR="00F94358">
        <w:rPr>
          <w:rFonts w:cs="Calibri"/>
        </w:rPr>
        <w:t xml:space="preserve"> </w:t>
      </w:r>
      <w:r w:rsidR="00F66995">
        <w:rPr>
          <w:rFonts w:cs="Calibri"/>
        </w:rPr>
        <w:t xml:space="preserve">à </w:t>
      </w:r>
      <w:r w:rsidR="00F94358">
        <w:rPr>
          <w:rFonts w:cs="Calibri"/>
        </w:rPr>
        <w:t xml:space="preserve"> </w:t>
      </w:r>
      <w:r w:rsidR="00944BCF">
        <w:rPr>
          <w:rFonts w:cs="Calibri"/>
        </w:rPr>
        <w:t>……………………</w:t>
      </w:r>
    </w:p>
    <w:p w:rsidR="005C1A38" w:rsidRDefault="005C1A38" w:rsidP="00A021E4">
      <w:pPr>
        <w:widowControl w:val="0"/>
        <w:tabs>
          <w:tab w:val="left" w:pos="10366"/>
        </w:tabs>
        <w:spacing w:line="100" w:lineRule="atLeast"/>
        <w:ind w:right="-1726"/>
        <w:jc w:val="both"/>
        <w:rPr>
          <w:rFonts w:cs="Calibri"/>
        </w:rPr>
      </w:pPr>
      <w:r>
        <w:rPr>
          <w:rFonts w:cs="Calibri"/>
          <w:b/>
          <w:bCs/>
        </w:rPr>
        <w:t>Numéro d’immatriculation</w:t>
      </w:r>
      <w:r w:rsidR="004D4FDC">
        <w:rPr>
          <w:rFonts w:cs="Calibri"/>
        </w:rPr>
        <w:t>:</w:t>
      </w:r>
      <w:r w:rsidR="00F94358">
        <w:rPr>
          <w:rFonts w:cs="Calibri"/>
        </w:rPr>
        <w:t xml:space="preserve"> </w:t>
      </w:r>
      <w:r w:rsidR="00944BCF">
        <w:rPr>
          <w:rFonts w:cs="Calibri"/>
        </w:rPr>
        <w:t>…………………………</w:t>
      </w:r>
      <w:r w:rsidR="0030178C">
        <w:rPr>
          <w:rFonts w:cs="Calibri"/>
        </w:rPr>
        <w:t xml:space="preserve"> </w:t>
      </w:r>
    </w:p>
    <w:p w:rsidR="00F66995" w:rsidRDefault="00F66995" w:rsidP="00A125F9">
      <w:pPr>
        <w:widowControl w:val="0"/>
        <w:tabs>
          <w:tab w:val="left" w:pos="10366"/>
        </w:tabs>
        <w:spacing w:line="100" w:lineRule="atLeast"/>
        <w:ind w:right="-1726"/>
        <w:jc w:val="both"/>
        <w:rPr>
          <w:rFonts w:cs="Calibri"/>
        </w:rPr>
      </w:pPr>
    </w:p>
    <w:p w:rsidR="005C1A38" w:rsidRDefault="005C1A38">
      <w:pPr>
        <w:widowControl w:val="0"/>
        <w:tabs>
          <w:tab w:val="left" w:pos="10366"/>
        </w:tabs>
        <w:spacing w:line="100" w:lineRule="atLeast"/>
        <w:ind w:right="-1726"/>
        <w:jc w:val="both"/>
        <w:rPr>
          <w:rFonts w:cs="Calibri"/>
        </w:rPr>
      </w:pPr>
      <w:r>
        <w:rPr>
          <w:rFonts w:cs="Calibri"/>
          <w:b/>
          <w:bCs/>
        </w:rPr>
        <w:t>2. INFORMATIONS SUR LE DIPLOME</w:t>
      </w:r>
      <w:r>
        <w:rPr>
          <w:rFonts w:cs="Calibri"/>
        </w:rPr>
        <w:t>:</w:t>
      </w:r>
    </w:p>
    <w:p w:rsidR="005C1A38" w:rsidRDefault="005C1A38" w:rsidP="00255C61">
      <w:pPr>
        <w:widowControl w:val="0"/>
        <w:tabs>
          <w:tab w:val="left" w:pos="10366"/>
        </w:tabs>
        <w:spacing w:line="100" w:lineRule="atLeast"/>
        <w:ind w:right="-1726"/>
        <w:jc w:val="both"/>
        <w:rPr>
          <w:rFonts w:cs="Calibri"/>
        </w:rPr>
      </w:pPr>
      <w:r>
        <w:rPr>
          <w:rFonts w:cs="Calibri"/>
          <w:b/>
          <w:bCs/>
        </w:rPr>
        <w:t>2-1 Intitulé du diplôme</w:t>
      </w:r>
      <w:r>
        <w:rPr>
          <w:rFonts w:cs="Calibri"/>
        </w:rPr>
        <w:t xml:space="preserve">: Licence </w:t>
      </w:r>
    </w:p>
    <w:p w:rsidR="005C1A38" w:rsidRDefault="005C1A38" w:rsidP="008278A5">
      <w:pPr>
        <w:widowControl w:val="0"/>
        <w:tabs>
          <w:tab w:val="left" w:pos="10366"/>
        </w:tabs>
        <w:spacing w:line="100" w:lineRule="atLeast"/>
        <w:ind w:right="-1726"/>
        <w:jc w:val="both"/>
        <w:rPr>
          <w:rFonts w:cs="Calibri"/>
        </w:rPr>
      </w:pPr>
      <w:r>
        <w:rPr>
          <w:rFonts w:cs="Calibri"/>
          <w:b/>
          <w:bCs/>
        </w:rPr>
        <w:t>Domaine </w:t>
      </w:r>
      <w:r>
        <w:rPr>
          <w:rFonts w:cs="Calibri"/>
        </w:rPr>
        <w:t>:</w:t>
      </w:r>
      <w:r w:rsidR="008278A5">
        <w:rPr>
          <w:rFonts w:cs="Calibri"/>
        </w:rPr>
        <w:t xml:space="preserve"> Mathématique Informatique</w:t>
      </w:r>
    </w:p>
    <w:p w:rsidR="005C1A38" w:rsidRDefault="005C1A38" w:rsidP="008278A5">
      <w:pPr>
        <w:widowControl w:val="0"/>
        <w:tabs>
          <w:tab w:val="left" w:pos="10366"/>
        </w:tabs>
        <w:spacing w:line="100" w:lineRule="atLeast"/>
        <w:ind w:right="-1726"/>
        <w:jc w:val="both"/>
        <w:rPr>
          <w:rFonts w:cs="Calibri"/>
        </w:rPr>
      </w:pPr>
      <w:r>
        <w:rPr>
          <w:rFonts w:cs="Calibri"/>
          <w:b/>
          <w:bCs/>
        </w:rPr>
        <w:t>Filière </w:t>
      </w:r>
      <w:r>
        <w:rPr>
          <w:rFonts w:cs="Calibri"/>
        </w:rPr>
        <w:t>:</w:t>
      </w:r>
      <w:r w:rsidR="008278A5">
        <w:rPr>
          <w:rFonts w:cs="Calibri"/>
        </w:rPr>
        <w:t xml:space="preserve"> Informatique</w:t>
      </w:r>
    </w:p>
    <w:p w:rsidR="005C1A38" w:rsidRDefault="005C1A38" w:rsidP="00944BCF">
      <w:pPr>
        <w:widowControl w:val="0"/>
        <w:tabs>
          <w:tab w:val="left" w:pos="10366"/>
        </w:tabs>
        <w:spacing w:line="100" w:lineRule="atLeast"/>
        <w:ind w:right="-1726"/>
        <w:jc w:val="both"/>
        <w:rPr>
          <w:rFonts w:cs="Calibri"/>
        </w:rPr>
      </w:pPr>
      <w:r>
        <w:rPr>
          <w:rFonts w:cs="Calibri"/>
          <w:b/>
          <w:bCs/>
        </w:rPr>
        <w:t>Spécialité </w:t>
      </w:r>
      <w:r>
        <w:rPr>
          <w:rFonts w:cs="Calibri"/>
        </w:rPr>
        <w:t>:</w:t>
      </w:r>
      <w:r w:rsidR="00944BCF">
        <w:rPr>
          <w:rFonts w:cs="Calibri"/>
        </w:rPr>
        <w:t xml:space="preserve"> </w:t>
      </w:r>
      <w:r w:rsidR="00255C61">
        <w:rPr>
          <w:rFonts w:cs="Calibri"/>
        </w:rPr>
        <w:t xml:space="preserve">Génie  </w:t>
      </w:r>
      <w:r w:rsidR="00944BCF">
        <w:rPr>
          <w:rFonts w:cs="Calibri"/>
        </w:rPr>
        <w:t>T</w:t>
      </w:r>
      <w:r w:rsidR="00255C61">
        <w:rPr>
          <w:rFonts w:cs="Calibri"/>
        </w:rPr>
        <w:t xml:space="preserve">élécommunications et </w:t>
      </w:r>
      <w:r w:rsidR="00944BCF">
        <w:rPr>
          <w:rFonts w:cs="Calibri"/>
        </w:rPr>
        <w:t>R</w:t>
      </w:r>
      <w:r w:rsidR="00255C61">
        <w:rPr>
          <w:rFonts w:cs="Calibri"/>
        </w:rPr>
        <w:t>éseaux</w:t>
      </w:r>
    </w:p>
    <w:p w:rsidR="005C1A38" w:rsidRDefault="005C1A38" w:rsidP="008278A5">
      <w:pPr>
        <w:widowControl w:val="0"/>
        <w:tabs>
          <w:tab w:val="left" w:pos="10366"/>
        </w:tabs>
        <w:spacing w:line="100" w:lineRule="atLeast"/>
        <w:ind w:right="49"/>
        <w:jc w:val="both"/>
        <w:rPr>
          <w:rFonts w:cs="Calibri"/>
        </w:rPr>
      </w:pPr>
      <w:r>
        <w:rPr>
          <w:rFonts w:cs="Calibri"/>
          <w:b/>
          <w:bCs/>
        </w:rPr>
        <w:t>Référence du texte règlementaire (circulaire, arrêté ministériel ou interministériel portant habilitation de la formation</w:t>
      </w:r>
      <w:r>
        <w:rPr>
          <w:rFonts w:cs="Calibri"/>
        </w:rPr>
        <w:t>):</w:t>
      </w:r>
      <w:r w:rsidR="008278A5">
        <w:rPr>
          <w:rFonts w:cs="Calibri"/>
        </w:rPr>
        <w:t xml:space="preserve">Décret exécutif n° 08-265 du 17 </w:t>
      </w:r>
      <w:r w:rsidR="00F94358">
        <w:rPr>
          <w:rFonts w:cs="Calibri"/>
        </w:rPr>
        <w:t xml:space="preserve"> </w:t>
      </w:r>
      <w:r w:rsidR="008278A5">
        <w:rPr>
          <w:rFonts w:cs="Calibri"/>
        </w:rPr>
        <w:t>Chaâbane 1429 correspondant au 19 août 2008</w:t>
      </w:r>
    </w:p>
    <w:p w:rsidR="005C1A38" w:rsidRDefault="005C1A38" w:rsidP="008278A5">
      <w:pPr>
        <w:widowControl w:val="0"/>
        <w:tabs>
          <w:tab w:val="left" w:pos="10366"/>
        </w:tabs>
        <w:spacing w:line="100" w:lineRule="atLeast"/>
        <w:ind w:right="-1726"/>
        <w:jc w:val="both"/>
        <w:rPr>
          <w:rFonts w:cs="Calibri"/>
        </w:rPr>
      </w:pPr>
      <w:r>
        <w:rPr>
          <w:rFonts w:cs="Calibri"/>
          <w:b/>
          <w:bCs/>
        </w:rPr>
        <w:t>2-2 Etablissement ayant délivré le diplôme</w:t>
      </w:r>
      <w:r>
        <w:rPr>
          <w:rFonts w:cs="Calibri"/>
        </w:rPr>
        <w:t>:</w:t>
      </w:r>
    </w:p>
    <w:p w:rsidR="005C1A38" w:rsidRDefault="005C1A38" w:rsidP="008278A5">
      <w:pPr>
        <w:widowControl w:val="0"/>
        <w:tabs>
          <w:tab w:val="left" w:pos="10366"/>
        </w:tabs>
        <w:spacing w:line="100" w:lineRule="atLeast"/>
        <w:ind w:right="-1726"/>
        <w:jc w:val="both"/>
        <w:rPr>
          <w:rFonts w:cs="Calibri"/>
        </w:rPr>
      </w:pPr>
      <w:r>
        <w:rPr>
          <w:rFonts w:cs="Calibri"/>
          <w:b/>
          <w:bCs/>
        </w:rPr>
        <w:t>Dénomination </w:t>
      </w:r>
      <w:r>
        <w:rPr>
          <w:rFonts w:cs="Calibri"/>
        </w:rPr>
        <w:t xml:space="preserve">: </w:t>
      </w:r>
      <w:r w:rsidR="008278A5">
        <w:rPr>
          <w:rFonts w:cs="Calibri"/>
        </w:rPr>
        <w:t>Université des Sciences et de la Technologie Houari Boumediene</w:t>
      </w:r>
    </w:p>
    <w:p w:rsidR="008278A5" w:rsidRDefault="008278A5" w:rsidP="008278A5">
      <w:pPr>
        <w:widowControl w:val="0"/>
        <w:tabs>
          <w:tab w:val="left" w:pos="10366"/>
        </w:tabs>
        <w:spacing w:line="100" w:lineRule="atLeast"/>
        <w:ind w:right="-1726"/>
        <w:jc w:val="both"/>
        <w:rPr>
          <w:rFonts w:cs="Calibri"/>
        </w:rPr>
      </w:pPr>
      <w:r>
        <w:rPr>
          <w:rFonts w:cs="Calibri"/>
        </w:rPr>
        <w:t xml:space="preserve">Faculté d’électronique et Informatique-Département Informatique </w:t>
      </w:r>
    </w:p>
    <w:p w:rsidR="005C1A38" w:rsidRDefault="005C1A38">
      <w:pPr>
        <w:widowControl w:val="0"/>
        <w:tabs>
          <w:tab w:val="left" w:pos="10366"/>
        </w:tabs>
        <w:spacing w:line="100" w:lineRule="atLeast"/>
        <w:ind w:right="-1726"/>
        <w:jc w:val="both"/>
        <w:rPr>
          <w:rFonts w:cs="Calibri"/>
        </w:rPr>
      </w:pPr>
      <w:r>
        <w:rPr>
          <w:rFonts w:cs="Calibri"/>
          <w:b/>
          <w:bCs/>
        </w:rPr>
        <w:t>Adresse</w:t>
      </w:r>
      <w:r w:rsidR="008278A5">
        <w:rPr>
          <w:rFonts w:cs="Calibri"/>
        </w:rPr>
        <w:t> : BP 32 EL ALIA 16111 BAB EZZOUAR ALGER</w:t>
      </w:r>
    </w:p>
    <w:p w:rsidR="005C1A38" w:rsidRPr="00D935B4" w:rsidRDefault="005C1A38" w:rsidP="00A6635F">
      <w:pPr>
        <w:widowControl w:val="0"/>
        <w:tabs>
          <w:tab w:val="left" w:pos="10366"/>
        </w:tabs>
        <w:spacing w:line="100" w:lineRule="atLeast"/>
        <w:ind w:right="-1726"/>
        <w:jc w:val="both"/>
        <w:rPr>
          <w:rFonts w:cs="Calibri"/>
        </w:rPr>
      </w:pPr>
      <w:r w:rsidRPr="00D935B4">
        <w:rPr>
          <w:rFonts w:cs="Calibri"/>
          <w:b/>
          <w:bCs/>
        </w:rPr>
        <w:t>Tel</w:t>
      </w:r>
      <w:r w:rsidR="008278A5" w:rsidRPr="00D935B4">
        <w:rPr>
          <w:rFonts w:cs="Calibri"/>
        </w:rPr>
        <w:t> : +213</w:t>
      </w:r>
      <w:r w:rsidR="00A6635F" w:rsidRPr="00D935B4">
        <w:rPr>
          <w:rFonts w:cs="Calibri"/>
        </w:rPr>
        <w:t xml:space="preserve">21247187  </w:t>
      </w:r>
      <w:r w:rsidRPr="00D935B4">
        <w:rPr>
          <w:rFonts w:cs="Calibri"/>
          <w:b/>
          <w:bCs/>
        </w:rPr>
        <w:t>Fax</w:t>
      </w:r>
      <w:r w:rsidR="00A6635F" w:rsidRPr="00D935B4">
        <w:rPr>
          <w:rFonts w:cs="Calibri"/>
          <w:b/>
          <w:bCs/>
        </w:rPr>
        <w:t xml:space="preserve"> : </w:t>
      </w:r>
      <w:r w:rsidR="00A6635F" w:rsidRPr="00D935B4">
        <w:rPr>
          <w:rFonts w:cs="Calibri"/>
        </w:rPr>
        <w:t>+21321247187</w:t>
      </w:r>
      <w:r w:rsidRPr="00D935B4">
        <w:rPr>
          <w:rFonts w:cs="Calibri"/>
          <w:b/>
          <w:bCs/>
        </w:rPr>
        <w:t>Site web</w:t>
      </w:r>
      <w:r w:rsidR="00A6635F" w:rsidRPr="00D935B4">
        <w:rPr>
          <w:rFonts w:cs="Calibri"/>
          <w:b/>
          <w:bCs/>
        </w:rPr>
        <w:t> </w:t>
      </w:r>
      <w:r w:rsidR="00A6635F" w:rsidRPr="00D935B4">
        <w:rPr>
          <w:rFonts w:cs="Calibri"/>
        </w:rPr>
        <w:t>: www.usthb.dz</w:t>
      </w:r>
    </w:p>
    <w:p w:rsidR="005C1A38" w:rsidRDefault="005C1A38">
      <w:pPr>
        <w:widowControl w:val="0"/>
        <w:tabs>
          <w:tab w:val="left" w:pos="10366"/>
        </w:tabs>
        <w:spacing w:line="100" w:lineRule="atLeast"/>
        <w:ind w:right="-1726"/>
        <w:jc w:val="both"/>
        <w:rPr>
          <w:rFonts w:cs="Calibri"/>
        </w:rPr>
      </w:pPr>
      <w:r>
        <w:rPr>
          <w:rFonts w:cs="Calibri"/>
          <w:b/>
          <w:bCs/>
        </w:rPr>
        <w:t>2-3 Langue(s) utilisée(s) pour la formation</w:t>
      </w:r>
      <w:r>
        <w:rPr>
          <w:rFonts w:cs="Calibri"/>
        </w:rPr>
        <w:t xml:space="preserve"> :</w:t>
      </w:r>
      <w:r w:rsidR="00A6635F">
        <w:rPr>
          <w:rFonts w:cs="Calibri"/>
        </w:rPr>
        <w:t xml:space="preserve"> FRANÇAIS</w:t>
      </w:r>
    </w:p>
    <w:p w:rsidR="00A6635F" w:rsidRDefault="00A6635F">
      <w:pPr>
        <w:widowControl w:val="0"/>
        <w:tabs>
          <w:tab w:val="left" w:pos="10366"/>
        </w:tabs>
        <w:spacing w:line="100" w:lineRule="atLeast"/>
        <w:ind w:right="-1726"/>
        <w:jc w:val="both"/>
        <w:rPr>
          <w:rFonts w:cs="Calibri"/>
        </w:rPr>
      </w:pPr>
      <w:r w:rsidRPr="00A6635F">
        <w:rPr>
          <w:rFonts w:cs="Calibri"/>
          <w:b/>
          <w:bCs/>
        </w:rPr>
        <w:t>2-4 Condition d’accès :</w:t>
      </w:r>
      <w:r>
        <w:rPr>
          <w:rFonts w:cs="Calibri"/>
        </w:rPr>
        <w:t xml:space="preserve"> Bac+1(Mathématique Informatique) après la sélection par la moyenne</w:t>
      </w:r>
    </w:p>
    <w:p w:rsidR="00A6635F" w:rsidRDefault="00A6635F">
      <w:pPr>
        <w:widowControl w:val="0"/>
        <w:tabs>
          <w:tab w:val="left" w:pos="10366"/>
        </w:tabs>
        <w:spacing w:line="100" w:lineRule="atLeast"/>
        <w:ind w:right="-1726"/>
        <w:jc w:val="both"/>
        <w:rPr>
          <w:rFonts w:cs="Calibri"/>
        </w:rPr>
      </w:pPr>
      <w:r w:rsidRPr="00A6635F">
        <w:rPr>
          <w:rFonts w:cs="Calibri"/>
          <w:b/>
          <w:bCs/>
        </w:rPr>
        <w:t>2-5 Niveau du diplôme :</w:t>
      </w:r>
      <w:r>
        <w:rPr>
          <w:rFonts w:cs="Calibri"/>
        </w:rPr>
        <w:t xml:space="preserve"> Bac + 03 années</w:t>
      </w:r>
    </w:p>
    <w:p w:rsidR="005C1A38" w:rsidRDefault="00A6635F">
      <w:pPr>
        <w:widowControl w:val="0"/>
        <w:tabs>
          <w:tab w:val="left" w:pos="10366"/>
        </w:tabs>
        <w:spacing w:line="100" w:lineRule="atLeast"/>
        <w:ind w:right="49"/>
        <w:jc w:val="both"/>
        <w:rPr>
          <w:rFonts w:cs="Calibri"/>
          <w:b/>
          <w:bCs/>
        </w:rPr>
      </w:pPr>
      <w:r>
        <w:rPr>
          <w:rFonts w:cs="Calibri"/>
          <w:b/>
          <w:bCs/>
        </w:rPr>
        <w:t>3</w:t>
      </w:r>
      <w:r w:rsidR="005C1A38">
        <w:rPr>
          <w:rFonts w:cs="Calibri"/>
          <w:b/>
          <w:bCs/>
        </w:rPr>
        <w:t>. INFORMATIONS CONCERNANT LE CONTENU DU DIPLOME ET LES RESULTATS OBTENUS :</w:t>
      </w:r>
    </w:p>
    <w:p w:rsidR="005C1A38" w:rsidRDefault="00A6635F">
      <w:pPr>
        <w:widowControl w:val="0"/>
        <w:tabs>
          <w:tab w:val="left" w:pos="10366"/>
        </w:tabs>
        <w:spacing w:line="100" w:lineRule="atLeast"/>
        <w:ind w:right="49"/>
        <w:jc w:val="both"/>
        <w:rPr>
          <w:rFonts w:cs="Calibri"/>
        </w:rPr>
      </w:pPr>
      <w:r>
        <w:rPr>
          <w:rFonts w:cs="Calibri"/>
          <w:b/>
          <w:bCs/>
        </w:rPr>
        <w:t>3</w:t>
      </w:r>
      <w:r w:rsidR="005C1A38">
        <w:rPr>
          <w:rFonts w:cs="Calibri"/>
          <w:b/>
          <w:bCs/>
        </w:rPr>
        <w:t>-1 Organisation des études</w:t>
      </w:r>
      <w:r>
        <w:rPr>
          <w:rFonts w:cs="Calibri"/>
          <w:b/>
          <w:bCs/>
        </w:rPr>
        <w:t xml:space="preserve"> et durée officielle du programme</w:t>
      </w:r>
      <w:r w:rsidR="005C1A38">
        <w:rPr>
          <w:rFonts w:cs="Calibri"/>
        </w:rPr>
        <w:t xml:space="preserve">: En présentiel (temps plein). </w:t>
      </w:r>
    </w:p>
    <w:p w:rsidR="00A6635F" w:rsidRDefault="00A6635F">
      <w:pPr>
        <w:widowControl w:val="0"/>
        <w:tabs>
          <w:tab w:val="left" w:pos="10366"/>
        </w:tabs>
        <w:spacing w:line="100" w:lineRule="atLeast"/>
        <w:ind w:right="49"/>
        <w:jc w:val="both"/>
        <w:rPr>
          <w:rFonts w:cs="Calibri"/>
        </w:rPr>
      </w:pPr>
      <w:r>
        <w:rPr>
          <w:rFonts w:cs="Calibri"/>
        </w:rPr>
        <w:t>La formation se déroule sur 06 semestres de 30 crédits chacun. Chaque semestre correspond à une durée de formation de 14 à 16 semaines. Chaque semaine correspond à un volume horaire compris entre vingt (20) et vingt cinq (25)</w:t>
      </w:r>
      <w:r w:rsidR="00D60CC0">
        <w:rPr>
          <w:rFonts w:cs="Calibri"/>
        </w:rPr>
        <w:t xml:space="preserve">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w:t>
      </w:r>
    </w:p>
    <w:p w:rsidR="00D60CC0" w:rsidRDefault="00D60CC0">
      <w:pPr>
        <w:widowControl w:val="0"/>
        <w:tabs>
          <w:tab w:val="left" w:pos="10366"/>
        </w:tabs>
        <w:spacing w:line="100" w:lineRule="atLeast"/>
        <w:ind w:right="49"/>
        <w:jc w:val="both"/>
        <w:rPr>
          <w:rFonts w:cs="Calibri"/>
        </w:rPr>
      </w:pPr>
      <w:r>
        <w:rPr>
          <w:rFonts w:cs="Calibri"/>
        </w:rPr>
        <w:lastRenderedPageBreak/>
        <w:t>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w:t>
      </w:r>
      <w:r w:rsidR="005E17D4">
        <w:rPr>
          <w:rFonts w:cs="Calibri"/>
        </w:rPr>
        <w:t>études</w:t>
      </w:r>
      <w:r>
        <w:rPr>
          <w:rFonts w:cs="Calibri"/>
        </w:rPr>
        <w:t xml:space="preserve">.   </w:t>
      </w:r>
    </w:p>
    <w:p w:rsidR="005C1A38" w:rsidRDefault="00D60CC0" w:rsidP="00D60CC0">
      <w:pPr>
        <w:widowControl w:val="0"/>
        <w:tabs>
          <w:tab w:val="left" w:pos="10366"/>
        </w:tabs>
        <w:spacing w:line="100" w:lineRule="atLeast"/>
        <w:ind w:right="49"/>
        <w:jc w:val="both"/>
        <w:rPr>
          <w:rFonts w:cs="Calibri"/>
        </w:rPr>
      </w:pPr>
      <w:r>
        <w:rPr>
          <w:rFonts w:cs="Calibri"/>
          <w:b/>
          <w:bCs/>
        </w:rPr>
        <w:t>3</w:t>
      </w:r>
      <w:r w:rsidR="005C1A38">
        <w:rPr>
          <w:rFonts w:cs="Calibri"/>
          <w:b/>
          <w:bCs/>
        </w:rPr>
        <w:t xml:space="preserve">-2 </w:t>
      </w:r>
      <w:r>
        <w:rPr>
          <w:rFonts w:cs="Calibri"/>
          <w:b/>
          <w:bCs/>
        </w:rPr>
        <w:t>Résultats obtenus</w:t>
      </w:r>
      <w:r w:rsidR="005C1A38">
        <w:rPr>
          <w:rFonts w:cs="Calibri"/>
        </w:rPr>
        <w:t>: Renseigner le tableau ci- dessous.</w:t>
      </w:r>
    </w:p>
    <w:p w:rsidR="005C1A38" w:rsidRDefault="005C1A38">
      <w:pPr>
        <w:widowControl w:val="0"/>
        <w:tabs>
          <w:tab w:val="left" w:pos="10366"/>
        </w:tabs>
        <w:spacing w:line="100" w:lineRule="atLeast"/>
        <w:ind w:right="49"/>
        <w:jc w:val="both"/>
        <w:rPr>
          <w:rFonts w:cs="Calibri"/>
        </w:rPr>
      </w:pPr>
      <w:r>
        <w:rPr>
          <w:rFonts w:cs="Calibri"/>
          <w:b/>
          <w:bCs/>
        </w:rPr>
        <w:t>N.B</w:t>
      </w:r>
      <w:r>
        <w:rPr>
          <w:rFonts w:cs="Calibri"/>
        </w:rPr>
        <w:t> : Les informations suivantes figurent dans le relevé des notes obtenues par l’étudiant.</w:t>
      </w:r>
    </w:p>
    <w:tbl>
      <w:tblPr>
        <w:tblW w:w="0" w:type="auto"/>
        <w:tblLayout w:type="fixed"/>
        <w:tblLook w:val="0000"/>
      </w:tblPr>
      <w:tblGrid>
        <w:gridCol w:w="623"/>
        <w:gridCol w:w="2838"/>
        <w:gridCol w:w="756"/>
        <w:gridCol w:w="551"/>
        <w:gridCol w:w="727"/>
        <w:gridCol w:w="709"/>
        <w:gridCol w:w="2122"/>
        <w:gridCol w:w="643"/>
        <w:gridCol w:w="548"/>
        <w:gridCol w:w="903"/>
      </w:tblGrid>
      <w:tr w:rsidR="00EF67F8" w:rsidTr="00891634">
        <w:trPr>
          <w:trHeight w:val="564"/>
        </w:trPr>
        <w:tc>
          <w:tcPr>
            <w:tcW w:w="623" w:type="dxa"/>
            <w:tcBorders>
              <w:top w:val="single" w:sz="6" w:space="0" w:color="000000"/>
              <w:left w:val="single" w:sz="6" w:space="0" w:color="000000"/>
              <w:bottom w:val="single" w:sz="6" w:space="0" w:color="000000"/>
              <w:right w:val="single" w:sz="6" w:space="0" w:color="000000"/>
            </w:tcBorders>
            <w:shd w:val="clear" w:color="auto" w:fill="auto"/>
          </w:tcPr>
          <w:p w:rsidR="00EF67F8" w:rsidRDefault="00EF67F8" w:rsidP="00587888">
            <w:pPr>
              <w:widowControl w:val="0"/>
              <w:spacing w:after="0" w:line="100" w:lineRule="atLeast"/>
              <w:ind w:left="-92" w:right="-108"/>
              <w:jc w:val="center"/>
              <w:rPr>
                <w:rFonts w:cs="Calibri"/>
                <w:b/>
                <w:bCs/>
              </w:rPr>
            </w:pPr>
            <w:r>
              <w:rPr>
                <w:rFonts w:cs="Calibri"/>
                <w:b/>
                <w:bCs/>
              </w:rPr>
              <w:t>Code</w:t>
            </w:r>
          </w:p>
          <w:p w:rsidR="00EF67F8" w:rsidRDefault="00EF67F8" w:rsidP="00587888">
            <w:pPr>
              <w:widowControl w:val="0"/>
              <w:spacing w:after="0" w:line="100" w:lineRule="atLeast"/>
              <w:ind w:left="113" w:right="49"/>
              <w:jc w:val="both"/>
              <w:rPr>
                <w:rFonts w:cs="Calibri"/>
                <w:sz w:val="20"/>
                <w:szCs w:val="20"/>
              </w:rPr>
            </w:pPr>
          </w:p>
          <w:p w:rsidR="00EF67F8" w:rsidRDefault="00EF67F8" w:rsidP="00587888">
            <w:pPr>
              <w:widowControl w:val="0"/>
              <w:spacing w:after="0" w:line="100" w:lineRule="atLeast"/>
              <w:ind w:right="49"/>
              <w:jc w:val="both"/>
              <w:rPr>
                <w:rFonts w:cs="Calibri"/>
                <w:sz w:val="20"/>
                <w:szCs w:val="20"/>
              </w:rPr>
            </w:pPr>
          </w:p>
        </w:tc>
        <w:tc>
          <w:tcPr>
            <w:tcW w:w="2838" w:type="dxa"/>
            <w:tcBorders>
              <w:top w:val="single" w:sz="6" w:space="0" w:color="000000"/>
              <w:left w:val="single" w:sz="6" w:space="0" w:color="000000"/>
              <w:bottom w:val="single" w:sz="6" w:space="0" w:color="000000"/>
              <w:right w:val="single" w:sz="6" w:space="0" w:color="000000"/>
            </w:tcBorders>
            <w:shd w:val="clear" w:color="auto" w:fill="auto"/>
            <w:vAlign w:val="center"/>
          </w:tcPr>
          <w:p w:rsidR="00EF67F8" w:rsidRDefault="00EF67F8" w:rsidP="00587888">
            <w:pPr>
              <w:widowControl w:val="0"/>
              <w:spacing w:after="0" w:line="100" w:lineRule="atLeast"/>
              <w:ind w:left="-108" w:right="-161"/>
              <w:jc w:val="center"/>
              <w:rPr>
                <w:rFonts w:cs="Calibri"/>
                <w:b/>
                <w:bCs/>
              </w:rPr>
            </w:pPr>
            <w:r>
              <w:rPr>
                <w:rFonts w:cs="Calibri"/>
                <w:b/>
                <w:bCs/>
              </w:rPr>
              <w:t>Intitulé de l’UE</w:t>
            </w:r>
          </w:p>
        </w:tc>
        <w:tc>
          <w:tcPr>
            <w:tcW w:w="756" w:type="dxa"/>
            <w:tcBorders>
              <w:top w:val="single" w:sz="6" w:space="0" w:color="000000"/>
              <w:left w:val="single" w:sz="6" w:space="0" w:color="000000"/>
              <w:bottom w:val="single" w:sz="6" w:space="0" w:color="000000"/>
              <w:right w:val="single" w:sz="6" w:space="0" w:color="000000"/>
            </w:tcBorders>
            <w:shd w:val="clear" w:color="auto" w:fill="auto"/>
          </w:tcPr>
          <w:p w:rsidR="00EF67F8" w:rsidRDefault="00EF67F8" w:rsidP="00587888">
            <w:pPr>
              <w:widowControl w:val="0"/>
              <w:spacing w:after="0" w:line="100" w:lineRule="atLeast"/>
              <w:ind w:left="-108" w:right="-108"/>
              <w:jc w:val="center"/>
              <w:rPr>
                <w:rFonts w:cs="Calibri"/>
                <w:b/>
                <w:bCs/>
              </w:rPr>
            </w:pPr>
            <w:r>
              <w:rPr>
                <w:rFonts w:cs="Calibri"/>
                <w:b/>
                <w:bCs/>
              </w:rPr>
              <w:t>Crédits</w:t>
            </w:r>
          </w:p>
        </w:tc>
        <w:tc>
          <w:tcPr>
            <w:tcW w:w="551" w:type="dxa"/>
            <w:tcBorders>
              <w:top w:val="single" w:sz="6" w:space="0" w:color="000000"/>
              <w:left w:val="single" w:sz="6" w:space="0" w:color="000000"/>
              <w:bottom w:val="single" w:sz="6" w:space="0" w:color="000000"/>
              <w:right w:val="single" w:sz="6" w:space="0" w:color="000000"/>
            </w:tcBorders>
            <w:shd w:val="clear" w:color="auto" w:fill="auto"/>
          </w:tcPr>
          <w:p w:rsidR="00EF67F8" w:rsidRDefault="00EF67F8" w:rsidP="00587888">
            <w:pPr>
              <w:widowControl w:val="0"/>
              <w:spacing w:after="0" w:line="100" w:lineRule="atLeast"/>
              <w:ind w:left="-108" w:right="-108"/>
              <w:jc w:val="center"/>
              <w:rPr>
                <w:rFonts w:cs="Calibri"/>
                <w:b/>
                <w:bCs/>
              </w:rPr>
            </w:pPr>
            <w:r>
              <w:rPr>
                <w:rFonts w:cs="Calibri"/>
                <w:b/>
                <w:bCs/>
              </w:rPr>
              <w:t>Grade</w:t>
            </w:r>
          </w:p>
          <w:p w:rsidR="00EF67F8" w:rsidRDefault="00EF67F8" w:rsidP="00587888">
            <w:pPr>
              <w:widowControl w:val="0"/>
              <w:spacing w:after="0" w:line="100" w:lineRule="atLeast"/>
              <w:ind w:left="-108" w:right="-108"/>
              <w:jc w:val="center"/>
              <w:rPr>
                <w:rFonts w:cs="Calibri"/>
                <w:b/>
                <w:bCs/>
              </w:rPr>
            </w:pPr>
            <w:r>
              <w:rPr>
                <w:rFonts w:cs="Calibri"/>
                <w:b/>
                <w:bCs/>
              </w:rPr>
              <w:t>(*)</w:t>
            </w:r>
          </w:p>
        </w:tc>
        <w:tc>
          <w:tcPr>
            <w:tcW w:w="727" w:type="dxa"/>
            <w:tcBorders>
              <w:top w:val="single" w:sz="6" w:space="0" w:color="000000"/>
              <w:left w:val="single" w:sz="6" w:space="0" w:color="000000"/>
              <w:bottom w:val="single" w:sz="6" w:space="0" w:color="000000"/>
              <w:right w:val="single" w:sz="6" w:space="0" w:color="000000"/>
            </w:tcBorders>
            <w:shd w:val="clear" w:color="auto" w:fill="auto"/>
          </w:tcPr>
          <w:p w:rsidR="00EF67F8" w:rsidRDefault="00EF67F8" w:rsidP="00587888">
            <w:pPr>
              <w:widowControl w:val="0"/>
              <w:spacing w:after="0" w:line="100" w:lineRule="atLeast"/>
              <w:ind w:left="-108" w:right="-108"/>
              <w:jc w:val="center"/>
              <w:rPr>
                <w:rFonts w:cs="Calibri"/>
                <w:b/>
                <w:bCs/>
                <w:vertAlign w:val="superscript"/>
              </w:rPr>
            </w:pPr>
            <w:r>
              <w:rPr>
                <w:rFonts w:cs="Calibri"/>
                <w:b/>
                <w:bCs/>
              </w:rPr>
              <w:t xml:space="preserve">Date </w:t>
            </w:r>
            <w:r>
              <w:rPr>
                <w:rFonts w:cs="Calibri"/>
                <w:b/>
                <w:bCs/>
                <w:vertAlign w:val="superscript"/>
              </w:rPr>
              <w:t>(1)</w:t>
            </w:r>
          </w:p>
          <w:p w:rsidR="00EF67F8" w:rsidRDefault="00EF67F8" w:rsidP="00587888">
            <w:pPr>
              <w:widowControl w:val="0"/>
              <w:spacing w:after="0" w:line="100" w:lineRule="atLeast"/>
              <w:ind w:left="-108" w:right="-108"/>
              <w:jc w:val="center"/>
              <w:rPr>
                <w:rFonts w:cs="Calibri"/>
                <w:b/>
                <w:bCs/>
              </w:rPr>
            </w:pPr>
            <w:r>
              <w:rPr>
                <w:rFonts w:cs="Calibri"/>
                <w:b/>
                <w:bCs/>
              </w:rPr>
              <w:t>obtention</w:t>
            </w: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EF67F8" w:rsidRDefault="00EF67F8" w:rsidP="00587888">
            <w:pPr>
              <w:widowControl w:val="0"/>
              <w:spacing w:after="0" w:line="100" w:lineRule="atLeast"/>
              <w:ind w:left="-108" w:right="-108"/>
              <w:jc w:val="center"/>
              <w:rPr>
                <w:rFonts w:cs="Calibri"/>
                <w:b/>
                <w:bCs/>
              </w:rPr>
            </w:pPr>
            <w:r>
              <w:rPr>
                <w:rFonts w:cs="Calibri"/>
                <w:b/>
                <w:bCs/>
              </w:rPr>
              <w:t>Code</w:t>
            </w:r>
          </w:p>
          <w:p w:rsidR="00EF67F8" w:rsidRDefault="00EF67F8" w:rsidP="00587888">
            <w:pPr>
              <w:widowControl w:val="0"/>
              <w:spacing w:after="0" w:line="100" w:lineRule="atLeast"/>
              <w:ind w:left="113" w:right="49"/>
              <w:jc w:val="both"/>
              <w:rPr>
                <w:rFonts w:cs="Calibri"/>
                <w:sz w:val="20"/>
                <w:szCs w:val="20"/>
              </w:rPr>
            </w:pPr>
          </w:p>
          <w:p w:rsidR="00EF67F8" w:rsidRDefault="00EF67F8" w:rsidP="00587888">
            <w:pPr>
              <w:widowControl w:val="0"/>
              <w:spacing w:after="0" w:line="100" w:lineRule="atLeast"/>
              <w:ind w:left="113" w:right="49"/>
              <w:jc w:val="both"/>
              <w:rPr>
                <w:rFonts w:cs="Calibri"/>
                <w:sz w:val="20"/>
                <w:szCs w:val="20"/>
              </w:rPr>
            </w:pPr>
          </w:p>
        </w:tc>
        <w:tc>
          <w:tcPr>
            <w:tcW w:w="2122" w:type="dxa"/>
            <w:tcBorders>
              <w:top w:val="single" w:sz="6" w:space="0" w:color="000000"/>
              <w:left w:val="single" w:sz="6" w:space="0" w:color="000000"/>
              <w:bottom w:val="single" w:sz="6" w:space="0" w:color="000000"/>
              <w:right w:val="single" w:sz="6" w:space="0" w:color="000000"/>
            </w:tcBorders>
            <w:shd w:val="clear" w:color="auto" w:fill="auto"/>
          </w:tcPr>
          <w:p w:rsidR="00EF67F8" w:rsidRDefault="00EF67F8" w:rsidP="00587888">
            <w:pPr>
              <w:widowControl w:val="0"/>
              <w:spacing w:after="0" w:line="100" w:lineRule="atLeast"/>
              <w:ind w:right="49"/>
              <w:jc w:val="center"/>
              <w:rPr>
                <w:rFonts w:cs="Calibri"/>
                <w:b/>
                <w:bCs/>
              </w:rPr>
            </w:pPr>
          </w:p>
          <w:p w:rsidR="00EF67F8" w:rsidRDefault="00EF67F8" w:rsidP="00587888">
            <w:pPr>
              <w:widowControl w:val="0"/>
              <w:spacing w:after="0" w:line="100" w:lineRule="atLeast"/>
              <w:ind w:right="49"/>
              <w:jc w:val="center"/>
              <w:rPr>
                <w:rFonts w:cs="Calibri"/>
                <w:b/>
                <w:bCs/>
              </w:rPr>
            </w:pPr>
            <w:r>
              <w:rPr>
                <w:rFonts w:cs="Calibri"/>
                <w:b/>
                <w:bCs/>
              </w:rPr>
              <w:t>Intitulé de l’UE</w:t>
            </w:r>
          </w:p>
        </w:tc>
        <w:tc>
          <w:tcPr>
            <w:tcW w:w="643" w:type="dxa"/>
            <w:tcBorders>
              <w:top w:val="single" w:sz="6" w:space="0" w:color="000000"/>
              <w:left w:val="single" w:sz="6" w:space="0" w:color="000000"/>
              <w:bottom w:val="single" w:sz="6" w:space="0" w:color="000000"/>
              <w:right w:val="single" w:sz="6" w:space="0" w:color="000000"/>
            </w:tcBorders>
            <w:shd w:val="clear" w:color="auto" w:fill="auto"/>
          </w:tcPr>
          <w:p w:rsidR="00EF67F8" w:rsidRDefault="00EF67F8" w:rsidP="00587888">
            <w:pPr>
              <w:widowControl w:val="0"/>
              <w:spacing w:after="0" w:line="100" w:lineRule="atLeast"/>
              <w:ind w:left="-108" w:right="-105"/>
              <w:jc w:val="center"/>
              <w:rPr>
                <w:rFonts w:cs="Calibri"/>
                <w:b/>
                <w:bCs/>
              </w:rPr>
            </w:pPr>
            <w:r>
              <w:rPr>
                <w:rFonts w:cs="Calibri"/>
                <w:b/>
                <w:bCs/>
              </w:rPr>
              <w:t>Crédits</w:t>
            </w:r>
          </w:p>
        </w:tc>
        <w:tc>
          <w:tcPr>
            <w:tcW w:w="548" w:type="dxa"/>
            <w:tcBorders>
              <w:top w:val="single" w:sz="6" w:space="0" w:color="000000"/>
              <w:left w:val="single" w:sz="6" w:space="0" w:color="000000"/>
              <w:bottom w:val="single" w:sz="6" w:space="0" w:color="000000"/>
              <w:right w:val="single" w:sz="6" w:space="0" w:color="000000"/>
            </w:tcBorders>
            <w:shd w:val="clear" w:color="auto" w:fill="auto"/>
          </w:tcPr>
          <w:p w:rsidR="00AD2940" w:rsidRDefault="00EF67F8" w:rsidP="00587888">
            <w:pPr>
              <w:widowControl w:val="0"/>
              <w:spacing w:after="0" w:line="100" w:lineRule="atLeast"/>
              <w:ind w:left="-111" w:right="-108"/>
              <w:jc w:val="center"/>
              <w:rPr>
                <w:rFonts w:cs="Calibri"/>
                <w:b/>
                <w:bCs/>
              </w:rPr>
            </w:pPr>
            <w:r>
              <w:rPr>
                <w:rFonts w:cs="Calibri"/>
                <w:b/>
                <w:bCs/>
              </w:rPr>
              <w:t>Grade</w:t>
            </w:r>
          </w:p>
          <w:p w:rsidR="00EF67F8" w:rsidRDefault="00EF67F8" w:rsidP="00587888">
            <w:pPr>
              <w:widowControl w:val="0"/>
              <w:spacing w:after="0" w:line="100" w:lineRule="atLeast"/>
              <w:ind w:left="-111" w:right="-108"/>
              <w:jc w:val="center"/>
              <w:rPr>
                <w:rFonts w:cs="Calibri"/>
                <w:b/>
                <w:bCs/>
              </w:rPr>
            </w:pPr>
            <w:r>
              <w:rPr>
                <w:rFonts w:cs="Calibri"/>
                <w:b/>
                <w:bCs/>
              </w:rPr>
              <w:t>(*)</w:t>
            </w:r>
          </w:p>
        </w:tc>
        <w:tc>
          <w:tcPr>
            <w:tcW w:w="903" w:type="dxa"/>
            <w:tcBorders>
              <w:top w:val="single" w:sz="6" w:space="0" w:color="000000"/>
              <w:left w:val="single" w:sz="6" w:space="0" w:color="000000"/>
              <w:bottom w:val="single" w:sz="6" w:space="0" w:color="000000"/>
              <w:right w:val="single" w:sz="6" w:space="0" w:color="000000"/>
            </w:tcBorders>
            <w:shd w:val="clear" w:color="auto" w:fill="auto"/>
          </w:tcPr>
          <w:p w:rsidR="00EF67F8" w:rsidRDefault="00EF67F8" w:rsidP="00587888">
            <w:pPr>
              <w:widowControl w:val="0"/>
              <w:spacing w:after="0" w:line="100" w:lineRule="atLeast"/>
              <w:ind w:left="-108" w:right="-108"/>
              <w:jc w:val="center"/>
              <w:rPr>
                <w:rFonts w:cs="Calibri"/>
                <w:b/>
                <w:bCs/>
                <w:vertAlign w:val="superscript"/>
              </w:rPr>
            </w:pPr>
            <w:r>
              <w:rPr>
                <w:rFonts w:cs="Calibri"/>
                <w:b/>
                <w:bCs/>
              </w:rPr>
              <w:t xml:space="preserve">Date </w:t>
            </w:r>
            <w:r>
              <w:rPr>
                <w:rFonts w:cs="Calibri"/>
                <w:b/>
                <w:bCs/>
                <w:vertAlign w:val="superscript"/>
              </w:rPr>
              <w:t>(1)</w:t>
            </w:r>
          </w:p>
          <w:p w:rsidR="00EF67F8" w:rsidRDefault="00EF67F8" w:rsidP="00587888">
            <w:pPr>
              <w:widowControl w:val="0"/>
              <w:spacing w:after="0" w:line="100" w:lineRule="atLeast"/>
              <w:ind w:left="-108" w:right="-108"/>
              <w:jc w:val="center"/>
              <w:rPr>
                <w:rFonts w:cs="Calibri"/>
                <w:b/>
                <w:bCs/>
              </w:rPr>
            </w:pPr>
            <w:r>
              <w:rPr>
                <w:rFonts w:cs="Calibri"/>
                <w:b/>
                <w:bCs/>
              </w:rPr>
              <w:t>obtention</w:t>
            </w:r>
          </w:p>
        </w:tc>
      </w:tr>
      <w:tr w:rsidR="003B363D" w:rsidTr="00891634">
        <w:trPr>
          <w:trHeight w:val="406"/>
        </w:trPr>
        <w:tc>
          <w:tcPr>
            <w:tcW w:w="5495" w:type="dxa"/>
            <w:gridSpan w:val="5"/>
            <w:tcBorders>
              <w:top w:val="single" w:sz="6" w:space="0" w:color="000000"/>
              <w:left w:val="single" w:sz="6" w:space="0" w:color="000000"/>
              <w:bottom w:val="single" w:sz="6" w:space="0" w:color="000000"/>
              <w:right w:val="single" w:sz="6" w:space="0" w:color="000000"/>
            </w:tcBorders>
            <w:shd w:val="clear" w:color="auto" w:fill="auto"/>
          </w:tcPr>
          <w:p w:rsidR="003B363D" w:rsidRDefault="003B363D" w:rsidP="000B03D5">
            <w:pPr>
              <w:widowControl w:val="0"/>
              <w:spacing w:after="0" w:line="100" w:lineRule="atLeast"/>
              <w:ind w:right="49"/>
              <w:jc w:val="center"/>
              <w:rPr>
                <w:rFonts w:cs="Calibri"/>
                <w:b/>
                <w:bCs/>
              </w:rPr>
            </w:pPr>
            <w:r>
              <w:rPr>
                <w:rFonts w:cs="Calibri"/>
                <w:b/>
                <w:bCs/>
              </w:rPr>
              <w:t>Première semestre</w:t>
            </w:r>
          </w:p>
        </w:tc>
        <w:tc>
          <w:tcPr>
            <w:tcW w:w="4925" w:type="dxa"/>
            <w:gridSpan w:val="5"/>
            <w:tcBorders>
              <w:top w:val="single" w:sz="6" w:space="0" w:color="000000"/>
              <w:left w:val="single" w:sz="6" w:space="0" w:color="000000"/>
              <w:bottom w:val="single" w:sz="6" w:space="0" w:color="000000"/>
              <w:right w:val="single" w:sz="6" w:space="0" w:color="000000"/>
            </w:tcBorders>
            <w:shd w:val="clear" w:color="auto" w:fill="auto"/>
          </w:tcPr>
          <w:p w:rsidR="003B363D" w:rsidRDefault="003B363D" w:rsidP="000B03D5">
            <w:pPr>
              <w:widowControl w:val="0"/>
              <w:spacing w:after="0" w:line="100" w:lineRule="atLeast"/>
              <w:ind w:right="49"/>
              <w:jc w:val="center"/>
              <w:rPr>
                <w:rFonts w:cs="Calibri"/>
                <w:b/>
                <w:bCs/>
              </w:rPr>
            </w:pPr>
            <w:r>
              <w:rPr>
                <w:rFonts w:cs="Calibri"/>
                <w:b/>
                <w:bCs/>
              </w:rPr>
              <w:t>Deuxième semestre</w:t>
            </w:r>
          </w:p>
        </w:tc>
      </w:tr>
      <w:tr w:rsidR="00EF67F8" w:rsidRPr="00C04D39" w:rsidTr="00891634">
        <w:trPr>
          <w:trHeight w:val="270"/>
        </w:trPr>
        <w:tc>
          <w:tcPr>
            <w:tcW w:w="623" w:type="dxa"/>
            <w:vMerge w:val="restart"/>
            <w:tcBorders>
              <w:top w:val="single" w:sz="6" w:space="0" w:color="000000"/>
              <w:left w:val="single" w:sz="6" w:space="0" w:color="000000"/>
              <w:right w:val="single" w:sz="6" w:space="0" w:color="000000"/>
            </w:tcBorders>
            <w:shd w:val="clear" w:color="auto" w:fill="auto"/>
          </w:tcPr>
          <w:p w:rsidR="00C04D39" w:rsidRPr="00C04D39" w:rsidRDefault="002F6A1B" w:rsidP="000B03D5">
            <w:pPr>
              <w:widowControl w:val="0"/>
              <w:spacing w:after="0" w:line="100" w:lineRule="atLeast"/>
              <w:ind w:right="49"/>
              <w:jc w:val="both"/>
              <w:rPr>
                <w:rFonts w:cs="Calibri"/>
                <w:sz w:val="16"/>
                <w:szCs w:val="16"/>
              </w:rPr>
            </w:pPr>
            <w:r w:rsidRPr="002F6A1B">
              <w:rPr>
                <w:rFonts w:cs="Calibri"/>
                <w:b/>
                <w:bCs/>
                <w:noProof/>
                <w:sz w:val="16"/>
                <w:szCs w:val="16"/>
                <w:lang w:eastAsia="fr-FR"/>
              </w:rPr>
              <w:pict>
                <v:shapetype id="_x0000_t32" coordsize="21600,21600" o:spt="32" o:oned="t" path="m,l21600,21600e" filled="f">
                  <v:path arrowok="t" fillok="f" o:connecttype="none"/>
                  <o:lock v:ext="edit" shapetype="t"/>
                </v:shapetype>
                <v:shape id="_x0000_s1031" type="#_x0000_t32" style="position:absolute;left:0;text-align:left;margin-left:-4.3pt;margin-top:52.1pt;width:45.35pt;height:0;z-index:251658240;mso-position-horizontal-relative:text;mso-position-vertical-relative:text" o:connectortype="straight"/>
              </w:pict>
            </w:r>
            <w:r w:rsidR="00C04D39" w:rsidRPr="00C04D39">
              <w:rPr>
                <w:rFonts w:cs="Calibri"/>
                <w:sz w:val="16"/>
                <w:szCs w:val="16"/>
              </w:rPr>
              <w:t>U.E.D</w:t>
            </w:r>
          </w:p>
          <w:p w:rsidR="00C04D39" w:rsidRPr="00C04D39" w:rsidRDefault="00C04D39" w:rsidP="00C04D39">
            <w:pPr>
              <w:rPr>
                <w:rFonts w:cs="Calibri"/>
                <w:sz w:val="16"/>
                <w:szCs w:val="16"/>
              </w:rPr>
            </w:pPr>
          </w:p>
          <w:p w:rsidR="00C04D39" w:rsidRPr="00C04D39" w:rsidRDefault="00C04D39" w:rsidP="00C04D39">
            <w:pPr>
              <w:rPr>
                <w:rFonts w:cs="Calibri"/>
                <w:sz w:val="16"/>
                <w:szCs w:val="16"/>
              </w:rPr>
            </w:pPr>
          </w:p>
          <w:p w:rsidR="00C04D39" w:rsidRPr="00C04D39" w:rsidRDefault="00C04D39" w:rsidP="00C04D39">
            <w:pPr>
              <w:rPr>
                <w:rFonts w:cs="Calibri"/>
                <w:sz w:val="16"/>
                <w:szCs w:val="16"/>
              </w:rPr>
            </w:pPr>
            <w:r w:rsidRPr="00C04D39">
              <w:rPr>
                <w:rFonts w:cs="Calibri"/>
                <w:sz w:val="16"/>
                <w:szCs w:val="16"/>
              </w:rPr>
              <w:t>U.E.F</w:t>
            </w:r>
          </w:p>
          <w:p w:rsidR="00C04D39" w:rsidRPr="00C04D39" w:rsidRDefault="00C04D39" w:rsidP="00C04D39">
            <w:pPr>
              <w:rPr>
                <w:rFonts w:cs="Calibri"/>
                <w:sz w:val="16"/>
                <w:szCs w:val="16"/>
              </w:rPr>
            </w:pPr>
          </w:p>
          <w:p w:rsidR="00C04D39" w:rsidRPr="00C04D39" w:rsidRDefault="00C04D39" w:rsidP="00C04D39">
            <w:pPr>
              <w:rPr>
                <w:rFonts w:cs="Calibri"/>
                <w:sz w:val="16"/>
                <w:szCs w:val="16"/>
              </w:rPr>
            </w:pPr>
          </w:p>
          <w:p w:rsidR="0038726F" w:rsidRDefault="002F6A1B" w:rsidP="00C04D39">
            <w:pPr>
              <w:spacing w:line="240" w:lineRule="auto"/>
              <w:jc w:val="right"/>
              <w:rPr>
                <w:rFonts w:cs="Calibri"/>
                <w:sz w:val="16"/>
                <w:szCs w:val="16"/>
              </w:rPr>
            </w:pPr>
            <w:r w:rsidRPr="002F6A1B">
              <w:rPr>
                <w:rFonts w:cs="Calibri"/>
                <w:b/>
                <w:bCs/>
                <w:noProof/>
                <w:lang w:eastAsia="fr-FR"/>
              </w:rPr>
              <w:pict>
                <v:shape id="_x0000_s1032" type="#_x0000_t32" style="position:absolute;left:0;text-align:left;margin-left:-4.3pt;margin-top:11.1pt;width:45.35pt;height:0;z-index:251659264" o:connectortype="straight"/>
              </w:pict>
            </w:r>
          </w:p>
          <w:p w:rsidR="003B363D" w:rsidRPr="00C04D39" w:rsidRDefault="00C04D39" w:rsidP="00C04D39">
            <w:pPr>
              <w:spacing w:line="240" w:lineRule="auto"/>
              <w:jc w:val="right"/>
              <w:rPr>
                <w:rFonts w:cs="Calibri"/>
                <w:sz w:val="16"/>
                <w:szCs w:val="16"/>
              </w:rPr>
            </w:pPr>
            <w:r w:rsidRPr="00C04D39">
              <w:rPr>
                <w:rFonts w:cs="Calibri"/>
                <w:sz w:val="16"/>
                <w:szCs w:val="16"/>
              </w:rPr>
              <w:t>U.E.M</w:t>
            </w:r>
          </w:p>
        </w:tc>
        <w:tc>
          <w:tcPr>
            <w:tcW w:w="2838" w:type="dxa"/>
            <w:tcBorders>
              <w:top w:val="single" w:sz="6" w:space="0" w:color="000000"/>
              <w:left w:val="single" w:sz="6" w:space="0" w:color="000000"/>
              <w:bottom w:val="single" w:sz="6" w:space="0" w:color="000000"/>
              <w:right w:val="single" w:sz="6" w:space="0" w:color="000000"/>
            </w:tcBorders>
            <w:shd w:val="clear" w:color="auto" w:fill="auto"/>
          </w:tcPr>
          <w:p w:rsidR="003B363D" w:rsidRPr="00BE1B3F" w:rsidRDefault="003B363D" w:rsidP="000B03D5">
            <w:pPr>
              <w:widowControl w:val="0"/>
              <w:spacing w:after="0" w:line="100" w:lineRule="atLeast"/>
              <w:ind w:right="49"/>
              <w:jc w:val="both"/>
              <w:rPr>
                <w:rFonts w:cs="Calibri"/>
                <w:sz w:val="20"/>
                <w:szCs w:val="20"/>
              </w:rPr>
            </w:pPr>
            <w:r w:rsidRPr="00BE1B3F">
              <w:rPr>
                <w:rFonts w:cs="Calibri"/>
                <w:sz w:val="20"/>
                <w:szCs w:val="20"/>
              </w:rPr>
              <w:t>Histoire des sciences</w:t>
            </w:r>
          </w:p>
        </w:tc>
        <w:tc>
          <w:tcPr>
            <w:tcW w:w="756" w:type="dxa"/>
            <w:tcBorders>
              <w:top w:val="single" w:sz="6" w:space="0" w:color="000000"/>
              <w:left w:val="single" w:sz="6" w:space="0" w:color="000000"/>
              <w:bottom w:val="single" w:sz="6" w:space="0" w:color="000000"/>
              <w:right w:val="single" w:sz="6" w:space="0" w:color="000000"/>
            </w:tcBorders>
            <w:shd w:val="clear" w:color="auto" w:fill="auto"/>
          </w:tcPr>
          <w:p w:rsidR="003B363D" w:rsidRPr="00C04D39" w:rsidRDefault="0030178C" w:rsidP="000B03D5">
            <w:pPr>
              <w:widowControl w:val="0"/>
              <w:spacing w:after="0" w:line="100" w:lineRule="atLeast"/>
              <w:ind w:right="49"/>
              <w:jc w:val="both"/>
              <w:rPr>
                <w:rFonts w:cs="Calibri"/>
                <w:sz w:val="16"/>
                <w:szCs w:val="16"/>
              </w:rPr>
            </w:pPr>
            <w:r>
              <w:rPr>
                <w:rFonts w:cs="Calibri"/>
                <w:sz w:val="16"/>
                <w:szCs w:val="16"/>
              </w:rPr>
              <w:t xml:space="preserve"> </w:t>
            </w:r>
          </w:p>
        </w:tc>
        <w:tc>
          <w:tcPr>
            <w:tcW w:w="551" w:type="dxa"/>
            <w:tcBorders>
              <w:top w:val="single" w:sz="6" w:space="0" w:color="000000"/>
              <w:left w:val="single" w:sz="6" w:space="0" w:color="000000"/>
              <w:bottom w:val="single" w:sz="6" w:space="0" w:color="000000"/>
              <w:right w:val="single" w:sz="6" w:space="0" w:color="000000"/>
            </w:tcBorders>
            <w:shd w:val="clear" w:color="auto" w:fill="auto"/>
          </w:tcPr>
          <w:p w:rsidR="003B363D" w:rsidRPr="00C04D39" w:rsidRDefault="0030178C" w:rsidP="000B03D5">
            <w:pPr>
              <w:widowControl w:val="0"/>
              <w:spacing w:after="0" w:line="100" w:lineRule="atLeast"/>
              <w:ind w:right="49"/>
              <w:jc w:val="both"/>
              <w:rPr>
                <w:rFonts w:cs="Calibri"/>
                <w:sz w:val="16"/>
                <w:szCs w:val="16"/>
              </w:rPr>
            </w:pPr>
            <w:r>
              <w:rPr>
                <w:rFonts w:cs="Calibri"/>
                <w:sz w:val="16"/>
                <w:szCs w:val="16"/>
              </w:rPr>
              <w:t xml:space="preserve"> </w:t>
            </w:r>
          </w:p>
        </w:tc>
        <w:tc>
          <w:tcPr>
            <w:tcW w:w="727" w:type="dxa"/>
            <w:tcBorders>
              <w:top w:val="single" w:sz="6" w:space="0" w:color="000000"/>
              <w:left w:val="single" w:sz="6" w:space="0" w:color="000000"/>
              <w:bottom w:val="single" w:sz="6" w:space="0" w:color="000000"/>
              <w:right w:val="single" w:sz="6" w:space="0" w:color="000000"/>
            </w:tcBorders>
            <w:shd w:val="clear" w:color="auto" w:fill="auto"/>
          </w:tcPr>
          <w:p w:rsidR="003B363D" w:rsidRPr="00C04D39" w:rsidRDefault="0030178C" w:rsidP="000B03D5">
            <w:pPr>
              <w:widowControl w:val="0"/>
              <w:spacing w:after="0" w:line="100" w:lineRule="atLeast"/>
              <w:ind w:right="49"/>
              <w:jc w:val="both"/>
              <w:rPr>
                <w:rFonts w:cs="Calibri"/>
                <w:sz w:val="16"/>
                <w:szCs w:val="16"/>
              </w:rPr>
            </w:pPr>
            <w:r>
              <w:rPr>
                <w:rFonts w:cs="Calibri"/>
                <w:sz w:val="16"/>
                <w:szCs w:val="16"/>
              </w:rPr>
              <w:t xml:space="preserve"> </w:t>
            </w:r>
          </w:p>
        </w:tc>
        <w:tc>
          <w:tcPr>
            <w:tcW w:w="709" w:type="dxa"/>
            <w:vMerge w:val="restart"/>
            <w:tcBorders>
              <w:top w:val="single" w:sz="6" w:space="0" w:color="000000"/>
              <w:left w:val="single" w:sz="6" w:space="0" w:color="000000"/>
              <w:right w:val="single" w:sz="6" w:space="0" w:color="000000"/>
            </w:tcBorders>
            <w:shd w:val="clear" w:color="auto" w:fill="auto"/>
          </w:tcPr>
          <w:p w:rsidR="00F755E5" w:rsidRDefault="00B21008" w:rsidP="000B03D5">
            <w:pPr>
              <w:widowControl w:val="0"/>
              <w:spacing w:after="0" w:line="100" w:lineRule="atLeast"/>
              <w:ind w:right="49"/>
              <w:jc w:val="both"/>
              <w:rPr>
                <w:rFonts w:cs="Calibri"/>
                <w:sz w:val="16"/>
                <w:szCs w:val="16"/>
              </w:rPr>
            </w:pPr>
            <w:r>
              <w:rPr>
                <w:rFonts w:cs="Calibri"/>
                <w:sz w:val="16"/>
                <w:szCs w:val="16"/>
              </w:rPr>
              <w:t>U.E.D</w:t>
            </w:r>
          </w:p>
          <w:p w:rsidR="00F755E5" w:rsidRDefault="002F6A1B" w:rsidP="00F755E5">
            <w:pPr>
              <w:rPr>
                <w:rFonts w:cs="Calibri"/>
                <w:sz w:val="16"/>
                <w:szCs w:val="16"/>
              </w:rPr>
            </w:pPr>
            <w:r>
              <w:rPr>
                <w:rFonts w:cs="Calibri"/>
                <w:noProof/>
                <w:sz w:val="16"/>
                <w:szCs w:val="16"/>
                <w:lang w:eastAsia="fr-FR"/>
              </w:rPr>
              <w:pict>
                <v:shape id="_x0000_s1036" type="#_x0000_t32" style="position:absolute;margin-left:-4.25pt;margin-top:3.55pt;width:51.75pt;height:0;z-index:251660288" o:connectortype="straight"/>
              </w:pict>
            </w:r>
          </w:p>
          <w:p w:rsidR="00B21008" w:rsidRDefault="00B21008" w:rsidP="00B21008">
            <w:pPr>
              <w:widowControl w:val="0"/>
              <w:spacing w:after="0" w:line="100" w:lineRule="atLeast"/>
              <w:ind w:right="49"/>
              <w:jc w:val="both"/>
              <w:rPr>
                <w:rFonts w:cs="Calibri"/>
                <w:sz w:val="16"/>
                <w:szCs w:val="16"/>
              </w:rPr>
            </w:pPr>
            <w:r>
              <w:rPr>
                <w:rFonts w:cs="Calibri"/>
                <w:sz w:val="16"/>
                <w:szCs w:val="16"/>
              </w:rPr>
              <w:t>U.E.F</w:t>
            </w:r>
          </w:p>
          <w:p w:rsidR="003B363D" w:rsidRPr="00F755E5" w:rsidRDefault="003B363D" w:rsidP="00F755E5">
            <w:pPr>
              <w:rPr>
                <w:rFonts w:cs="Calibri"/>
                <w:sz w:val="16"/>
                <w:szCs w:val="16"/>
              </w:rPr>
            </w:pPr>
          </w:p>
        </w:tc>
        <w:tc>
          <w:tcPr>
            <w:tcW w:w="2122" w:type="dxa"/>
            <w:tcBorders>
              <w:top w:val="single" w:sz="6" w:space="0" w:color="000000"/>
              <w:left w:val="single" w:sz="6" w:space="0" w:color="000000"/>
              <w:bottom w:val="single" w:sz="6" w:space="0" w:color="000000"/>
              <w:right w:val="single" w:sz="6" w:space="0" w:color="000000"/>
            </w:tcBorders>
            <w:shd w:val="clear" w:color="auto" w:fill="auto"/>
          </w:tcPr>
          <w:p w:rsidR="003B363D" w:rsidRPr="00BE1B3F" w:rsidRDefault="00DF787E" w:rsidP="000B03D5">
            <w:pPr>
              <w:widowControl w:val="0"/>
              <w:spacing w:after="0" w:line="100" w:lineRule="atLeast"/>
              <w:ind w:right="49"/>
              <w:jc w:val="both"/>
              <w:rPr>
                <w:rFonts w:cs="Calibri"/>
                <w:sz w:val="20"/>
                <w:szCs w:val="20"/>
              </w:rPr>
            </w:pPr>
            <w:r w:rsidRPr="00BE1B3F">
              <w:rPr>
                <w:rFonts w:cs="Calibri"/>
                <w:sz w:val="20"/>
                <w:szCs w:val="20"/>
              </w:rPr>
              <w:t xml:space="preserve">Electricité </w:t>
            </w:r>
          </w:p>
        </w:tc>
        <w:tc>
          <w:tcPr>
            <w:tcW w:w="643" w:type="dxa"/>
            <w:tcBorders>
              <w:top w:val="single" w:sz="6" w:space="0" w:color="000000"/>
              <w:left w:val="single" w:sz="6" w:space="0" w:color="000000"/>
              <w:bottom w:val="single" w:sz="6" w:space="0" w:color="000000"/>
              <w:right w:val="single" w:sz="6" w:space="0" w:color="000000"/>
            </w:tcBorders>
            <w:shd w:val="clear" w:color="auto" w:fill="auto"/>
          </w:tcPr>
          <w:p w:rsidR="003B363D" w:rsidRPr="00C04D39" w:rsidRDefault="0030178C" w:rsidP="000B03D5">
            <w:pPr>
              <w:widowControl w:val="0"/>
              <w:spacing w:after="0" w:line="100" w:lineRule="atLeast"/>
              <w:ind w:right="49"/>
              <w:jc w:val="both"/>
              <w:rPr>
                <w:rFonts w:cs="Calibri"/>
                <w:sz w:val="16"/>
                <w:szCs w:val="16"/>
              </w:rPr>
            </w:pPr>
            <w:r>
              <w:rPr>
                <w:rFonts w:cs="Calibri"/>
                <w:sz w:val="16"/>
                <w:szCs w:val="16"/>
              </w:rPr>
              <w:t xml:space="preserve"> </w:t>
            </w:r>
          </w:p>
        </w:tc>
        <w:tc>
          <w:tcPr>
            <w:tcW w:w="548" w:type="dxa"/>
            <w:tcBorders>
              <w:top w:val="single" w:sz="6" w:space="0" w:color="000000"/>
              <w:left w:val="single" w:sz="6" w:space="0" w:color="000000"/>
              <w:bottom w:val="single" w:sz="6" w:space="0" w:color="000000"/>
              <w:right w:val="single" w:sz="6" w:space="0" w:color="000000"/>
            </w:tcBorders>
            <w:shd w:val="clear" w:color="auto" w:fill="auto"/>
          </w:tcPr>
          <w:p w:rsidR="003B363D" w:rsidRPr="00C04D39" w:rsidRDefault="0030178C" w:rsidP="000B03D5">
            <w:pPr>
              <w:widowControl w:val="0"/>
              <w:spacing w:after="0" w:line="100" w:lineRule="atLeast"/>
              <w:ind w:right="49"/>
              <w:jc w:val="both"/>
              <w:rPr>
                <w:rFonts w:cs="Calibri"/>
                <w:sz w:val="16"/>
                <w:szCs w:val="16"/>
              </w:rPr>
            </w:pPr>
            <w:r>
              <w:rPr>
                <w:rFonts w:cs="Calibri"/>
                <w:sz w:val="16"/>
                <w:szCs w:val="16"/>
              </w:rPr>
              <w:t xml:space="preserve"> </w:t>
            </w:r>
          </w:p>
        </w:tc>
        <w:tc>
          <w:tcPr>
            <w:tcW w:w="903" w:type="dxa"/>
            <w:tcBorders>
              <w:top w:val="single" w:sz="6" w:space="0" w:color="000000"/>
              <w:left w:val="single" w:sz="6" w:space="0" w:color="000000"/>
              <w:bottom w:val="single" w:sz="6" w:space="0" w:color="000000"/>
              <w:right w:val="single" w:sz="6" w:space="0" w:color="000000"/>
            </w:tcBorders>
            <w:shd w:val="clear" w:color="auto" w:fill="auto"/>
          </w:tcPr>
          <w:p w:rsidR="003B363D" w:rsidRPr="00C04D39" w:rsidRDefault="0030178C" w:rsidP="000B03D5">
            <w:pPr>
              <w:widowControl w:val="0"/>
              <w:spacing w:after="0" w:line="100" w:lineRule="atLeast"/>
              <w:ind w:right="49"/>
              <w:jc w:val="both"/>
              <w:rPr>
                <w:rFonts w:cs="Calibri"/>
                <w:sz w:val="16"/>
                <w:szCs w:val="16"/>
              </w:rPr>
            </w:pPr>
            <w:r>
              <w:rPr>
                <w:rFonts w:cs="Calibri"/>
                <w:sz w:val="16"/>
                <w:szCs w:val="16"/>
              </w:rPr>
              <w:t xml:space="preserve"> </w:t>
            </w:r>
          </w:p>
        </w:tc>
      </w:tr>
      <w:tr w:rsidR="00EF67F8" w:rsidTr="00891634">
        <w:trPr>
          <w:trHeight w:val="261"/>
        </w:trPr>
        <w:tc>
          <w:tcPr>
            <w:tcW w:w="623" w:type="dxa"/>
            <w:vMerge/>
            <w:tcBorders>
              <w:left w:val="single" w:sz="6" w:space="0" w:color="000000"/>
              <w:right w:val="single" w:sz="6" w:space="0" w:color="000000"/>
            </w:tcBorders>
            <w:shd w:val="clear" w:color="auto" w:fill="auto"/>
          </w:tcPr>
          <w:p w:rsidR="00DF787E" w:rsidRDefault="00DF787E" w:rsidP="00DF787E">
            <w:pPr>
              <w:widowControl w:val="0"/>
              <w:spacing w:after="0" w:line="100" w:lineRule="atLeast"/>
              <w:ind w:right="49"/>
              <w:jc w:val="both"/>
              <w:rPr>
                <w:rFonts w:cs="Calibri"/>
                <w:sz w:val="20"/>
                <w:szCs w:val="20"/>
              </w:rPr>
            </w:pPr>
          </w:p>
        </w:tc>
        <w:tc>
          <w:tcPr>
            <w:tcW w:w="2838"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DF787E" w:rsidP="00DF787E">
            <w:pPr>
              <w:widowControl w:val="0"/>
              <w:spacing w:after="0" w:line="100" w:lineRule="atLeast"/>
              <w:ind w:right="49"/>
              <w:jc w:val="both"/>
              <w:rPr>
                <w:rFonts w:cs="Calibri"/>
                <w:sz w:val="20"/>
                <w:szCs w:val="20"/>
              </w:rPr>
            </w:pPr>
            <w:r>
              <w:rPr>
                <w:rFonts w:cs="Calibri"/>
                <w:sz w:val="20"/>
                <w:szCs w:val="20"/>
              </w:rPr>
              <w:t>Mécanique du point</w:t>
            </w:r>
          </w:p>
        </w:tc>
        <w:tc>
          <w:tcPr>
            <w:tcW w:w="756"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c>
          <w:tcPr>
            <w:tcW w:w="551"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c>
          <w:tcPr>
            <w:tcW w:w="727"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c>
          <w:tcPr>
            <w:tcW w:w="709" w:type="dxa"/>
            <w:vMerge/>
            <w:tcBorders>
              <w:left w:val="single" w:sz="6" w:space="0" w:color="000000"/>
              <w:right w:val="single" w:sz="6" w:space="0" w:color="000000"/>
            </w:tcBorders>
            <w:shd w:val="clear" w:color="auto" w:fill="auto"/>
          </w:tcPr>
          <w:p w:rsidR="00DF787E" w:rsidRPr="00C04D39" w:rsidRDefault="00DF787E" w:rsidP="00DF787E">
            <w:pPr>
              <w:widowControl w:val="0"/>
              <w:spacing w:after="0" w:line="100" w:lineRule="atLeast"/>
              <w:ind w:right="49"/>
              <w:jc w:val="both"/>
              <w:rPr>
                <w:rFonts w:cs="Calibri"/>
                <w:sz w:val="16"/>
                <w:szCs w:val="16"/>
              </w:rPr>
            </w:pPr>
          </w:p>
        </w:tc>
        <w:tc>
          <w:tcPr>
            <w:tcW w:w="2122"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18708B" w:rsidP="00DF787E">
            <w:pPr>
              <w:widowControl w:val="0"/>
              <w:spacing w:after="0" w:line="100" w:lineRule="atLeast"/>
              <w:ind w:right="49"/>
              <w:jc w:val="both"/>
              <w:rPr>
                <w:rFonts w:cs="Calibri"/>
                <w:sz w:val="20"/>
                <w:szCs w:val="20"/>
              </w:rPr>
            </w:pPr>
            <w:r>
              <w:rPr>
                <w:rFonts w:cs="Calibri"/>
                <w:sz w:val="20"/>
                <w:szCs w:val="20"/>
              </w:rPr>
              <w:t>Algè</w:t>
            </w:r>
            <w:r w:rsidR="00BE1B3F">
              <w:rPr>
                <w:rFonts w:cs="Calibri"/>
                <w:sz w:val="20"/>
                <w:szCs w:val="20"/>
              </w:rPr>
              <w:t>b</w:t>
            </w:r>
            <w:r w:rsidR="00DF787E">
              <w:rPr>
                <w:rFonts w:cs="Calibri"/>
                <w:sz w:val="20"/>
                <w:szCs w:val="20"/>
              </w:rPr>
              <w:t>re2</w:t>
            </w:r>
          </w:p>
        </w:tc>
        <w:tc>
          <w:tcPr>
            <w:tcW w:w="643"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c>
          <w:tcPr>
            <w:tcW w:w="548"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c>
          <w:tcPr>
            <w:tcW w:w="903"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r>
      <w:tr w:rsidR="00EF67F8" w:rsidRPr="00E93944" w:rsidTr="00891634">
        <w:trPr>
          <w:trHeight w:val="261"/>
        </w:trPr>
        <w:tc>
          <w:tcPr>
            <w:tcW w:w="623" w:type="dxa"/>
            <w:vMerge/>
            <w:tcBorders>
              <w:left w:val="single" w:sz="6" w:space="0" w:color="000000"/>
              <w:right w:val="single" w:sz="6" w:space="0" w:color="000000"/>
            </w:tcBorders>
            <w:shd w:val="clear" w:color="auto" w:fill="auto"/>
          </w:tcPr>
          <w:p w:rsidR="00DF787E" w:rsidRDefault="00DF787E" w:rsidP="00DF787E">
            <w:pPr>
              <w:widowControl w:val="0"/>
              <w:spacing w:after="0" w:line="100" w:lineRule="atLeast"/>
              <w:ind w:right="49"/>
              <w:jc w:val="both"/>
              <w:rPr>
                <w:rFonts w:cs="Calibri"/>
                <w:sz w:val="20"/>
                <w:szCs w:val="20"/>
              </w:rPr>
            </w:pPr>
          </w:p>
        </w:tc>
        <w:tc>
          <w:tcPr>
            <w:tcW w:w="2838"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DF787E" w:rsidP="00DF787E">
            <w:pPr>
              <w:widowControl w:val="0"/>
              <w:spacing w:after="0" w:line="100" w:lineRule="atLeast"/>
              <w:ind w:right="49"/>
              <w:rPr>
                <w:rFonts w:cs="Calibri"/>
                <w:sz w:val="20"/>
                <w:szCs w:val="20"/>
              </w:rPr>
            </w:pPr>
            <w:r>
              <w:rPr>
                <w:rFonts w:cs="Calibri"/>
                <w:sz w:val="20"/>
                <w:szCs w:val="20"/>
              </w:rPr>
              <w:t>Option</w:t>
            </w:r>
          </w:p>
        </w:tc>
        <w:tc>
          <w:tcPr>
            <w:tcW w:w="756"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c>
          <w:tcPr>
            <w:tcW w:w="551"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c>
          <w:tcPr>
            <w:tcW w:w="727"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c>
          <w:tcPr>
            <w:tcW w:w="709" w:type="dxa"/>
            <w:vMerge/>
            <w:tcBorders>
              <w:left w:val="single" w:sz="6" w:space="0" w:color="000000"/>
              <w:right w:val="single" w:sz="6" w:space="0" w:color="000000"/>
            </w:tcBorders>
            <w:shd w:val="clear" w:color="auto" w:fill="auto"/>
          </w:tcPr>
          <w:p w:rsidR="00DF787E" w:rsidRPr="00C04D39" w:rsidRDefault="00DF787E" w:rsidP="00DF787E">
            <w:pPr>
              <w:widowControl w:val="0"/>
              <w:spacing w:after="0" w:line="100" w:lineRule="atLeast"/>
              <w:ind w:right="49"/>
              <w:jc w:val="both"/>
              <w:rPr>
                <w:rFonts w:cs="Calibri"/>
                <w:sz w:val="16"/>
                <w:szCs w:val="16"/>
              </w:rPr>
            </w:pPr>
          </w:p>
        </w:tc>
        <w:tc>
          <w:tcPr>
            <w:tcW w:w="2122"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DF787E" w:rsidP="00DF787E">
            <w:pPr>
              <w:widowControl w:val="0"/>
              <w:spacing w:after="0" w:line="100" w:lineRule="atLeast"/>
              <w:ind w:right="49"/>
              <w:rPr>
                <w:rFonts w:cs="Calibri"/>
                <w:sz w:val="20"/>
                <w:szCs w:val="20"/>
              </w:rPr>
            </w:pPr>
            <w:r>
              <w:rPr>
                <w:rFonts w:cs="Calibri"/>
                <w:sz w:val="20"/>
                <w:szCs w:val="20"/>
              </w:rPr>
              <w:t>Analyse2</w:t>
            </w:r>
          </w:p>
        </w:tc>
        <w:tc>
          <w:tcPr>
            <w:tcW w:w="643"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c>
          <w:tcPr>
            <w:tcW w:w="548"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c>
          <w:tcPr>
            <w:tcW w:w="903" w:type="dxa"/>
            <w:tcBorders>
              <w:top w:val="single" w:sz="6" w:space="0" w:color="000000"/>
              <w:left w:val="single" w:sz="6" w:space="0" w:color="000000"/>
              <w:bottom w:val="single" w:sz="6" w:space="0" w:color="000000"/>
              <w:right w:val="single" w:sz="6" w:space="0" w:color="000000"/>
            </w:tcBorders>
            <w:shd w:val="clear" w:color="auto" w:fill="auto"/>
          </w:tcPr>
          <w:p w:rsidR="00DF787E" w:rsidRPr="00E93944" w:rsidRDefault="0030178C" w:rsidP="00DF787E">
            <w:pPr>
              <w:jc w:val="both"/>
              <w:rPr>
                <w:rFonts w:cs="Calibri"/>
                <w:sz w:val="20"/>
                <w:szCs w:val="20"/>
              </w:rPr>
            </w:pPr>
            <w:r>
              <w:rPr>
                <w:rFonts w:cs="Calibri"/>
                <w:sz w:val="20"/>
                <w:szCs w:val="20"/>
              </w:rPr>
              <w:t xml:space="preserve"> </w:t>
            </w:r>
          </w:p>
        </w:tc>
      </w:tr>
      <w:tr w:rsidR="00EF67F8" w:rsidRPr="00E93944" w:rsidTr="00891634">
        <w:trPr>
          <w:trHeight w:val="436"/>
        </w:trPr>
        <w:tc>
          <w:tcPr>
            <w:tcW w:w="623" w:type="dxa"/>
            <w:vMerge/>
            <w:tcBorders>
              <w:left w:val="single" w:sz="6" w:space="0" w:color="000000"/>
              <w:right w:val="single" w:sz="6" w:space="0" w:color="000000"/>
            </w:tcBorders>
            <w:shd w:val="clear" w:color="auto" w:fill="auto"/>
          </w:tcPr>
          <w:p w:rsidR="00DF787E" w:rsidRDefault="00DF787E" w:rsidP="00DF787E">
            <w:pPr>
              <w:widowControl w:val="0"/>
              <w:spacing w:after="0" w:line="100" w:lineRule="atLeast"/>
              <w:ind w:right="49"/>
              <w:jc w:val="both"/>
              <w:rPr>
                <w:rFonts w:cs="Calibri"/>
                <w:sz w:val="20"/>
                <w:szCs w:val="20"/>
              </w:rPr>
            </w:pPr>
          </w:p>
        </w:tc>
        <w:tc>
          <w:tcPr>
            <w:tcW w:w="2838"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DF787E" w:rsidP="00651C4E">
            <w:pPr>
              <w:widowControl w:val="0"/>
              <w:spacing w:after="0" w:line="100" w:lineRule="atLeast"/>
              <w:ind w:right="49"/>
              <w:jc w:val="both"/>
              <w:rPr>
                <w:rFonts w:cs="Calibri"/>
                <w:sz w:val="20"/>
                <w:szCs w:val="20"/>
              </w:rPr>
            </w:pPr>
            <w:r>
              <w:rPr>
                <w:rFonts w:cs="Calibri"/>
                <w:sz w:val="20"/>
                <w:szCs w:val="20"/>
              </w:rPr>
              <w:t>Alg</w:t>
            </w:r>
            <w:r w:rsidR="00651C4E">
              <w:rPr>
                <w:rFonts w:cs="Calibri"/>
                <w:sz w:val="20"/>
                <w:szCs w:val="20"/>
              </w:rPr>
              <w:t>èb</w:t>
            </w:r>
            <w:r>
              <w:rPr>
                <w:rFonts w:cs="Calibri"/>
                <w:sz w:val="20"/>
                <w:szCs w:val="20"/>
              </w:rPr>
              <w:t>re1</w:t>
            </w:r>
          </w:p>
        </w:tc>
        <w:tc>
          <w:tcPr>
            <w:tcW w:w="756"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c>
          <w:tcPr>
            <w:tcW w:w="551"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c>
          <w:tcPr>
            <w:tcW w:w="727"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c>
          <w:tcPr>
            <w:tcW w:w="709" w:type="dxa"/>
            <w:vMerge/>
            <w:tcBorders>
              <w:left w:val="single" w:sz="6" w:space="0" w:color="000000"/>
              <w:right w:val="single" w:sz="6" w:space="0" w:color="000000"/>
            </w:tcBorders>
            <w:shd w:val="clear" w:color="auto" w:fill="auto"/>
          </w:tcPr>
          <w:p w:rsidR="00DF787E" w:rsidRPr="00C04D39" w:rsidRDefault="00DF787E" w:rsidP="00DF787E">
            <w:pPr>
              <w:widowControl w:val="0"/>
              <w:spacing w:after="0" w:line="100" w:lineRule="atLeast"/>
              <w:ind w:right="49"/>
              <w:jc w:val="both"/>
              <w:rPr>
                <w:rFonts w:cs="Calibri"/>
                <w:sz w:val="16"/>
                <w:szCs w:val="16"/>
              </w:rPr>
            </w:pPr>
          </w:p>
        </w:tc>
        <w:tc>
          <w:tcPr>
            <w:tcW w:w="2122"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DF787E" w:rsidP="00DF787E">
            <w:pPr>
              <w:widowControl w:val="0"/>
              <w:spacing w:after="0" w:line="100" w:lineRule="atLeast"/>
              <w:ind w:right="49"/>
              <w:jc w:val="both"/>
              <w:rPr>
                <w:rFonts w:cs="Calibri"/>
                <w:sz w:val="20"/>
                <w:szCs w:val="20"/>
              </w:rPr>
            </w:pPr>
            <w:r>
              <w:rPr>
                <w:rFonts w:cs="Calibri"/>
                <w:sz w:val="20"/>
                <w:szCs w:val="20"/>
              </w:rPr>
              <w:t xml:space="preserve">Statistiques </w:t>
            </w:r>
          </w:p>
        </w:tc>
        <w:tc>
          <w:tcPr>
            <w:tcW w:w="643"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c>
          <w:tcPr>
            <w:tcW w:w="548"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c>
          <w:tcPr>
            <w:tcW w:w="903" w:type="dxa"/>
            <w:tcBorders>
              <w:top w:val="single" w:sz="6" w:space="0" w:color="000000"/>
              <w:left w:val="single" w:sz="6" w:space="0" w:color="000000"/>
              <w:bottom w:val="single" w:sz="6" w:space="0" w:color="000000"/>
              <w:right w:val="single" w:sz="6" w:space="0" w:color="000000"/>
            </w:tcBorders>
            <w:shd w:val="clear" w:color="auto" w:fill="auto"/>
          </w:tcPr>
          <w:p w:rsidR="00DF787E" w:rsidRPr="00E93944" w:rsidRDefault="0030178C" w:rsidP="00DF787E">
            <w:pPr>
              <w:jc w:val="both"/>
              <w:rPr>
                <w:rFonts w:cs="Calibri"/>
                <w:sz w:val="20"/>
                <w:szCs w:val="20"/>
              </w:rPr>
            </w:pPr>
            <w:r>
              <w:rPr>
                <w:rFonts w:cs="Calibri"/>
                <w:sz w:val="20"/>
                <w:szCs w:val="20"/>
              </w:rPr>
              <w:t xml:space="preserve"> </w:t>
            </w:r>
          </w:p>
        </w:tc>
      </w:tr>
      <w:tr w:rsidR="00EF67F8" w:rsidRPr="00E93944" w:rsidTr="00891634">
        <w:trPr>
          <w:trHeight w:val="298"/>
        </w:trPr>
        <w:tc>
          <w:tcPr>
            <w:tcW w:w="623" w:type="dxa"/>
            <w:vMerge/>
            <w:tcBorders>
              <w:left w:val="single" w:sz="6" w:space="0" w:color="000000"/>
              <w:right w:val="single" w:sz="6" w:space="0" w:color="000000"/>
            </w:tcBorders>
            <w:shd w:val="clear" w:color="auto" w:fill="auto"/>
          </w:tcPr>
          <w:p w:rsidR="00DF787E" w:rsidRDefault="00DF787E" w:rsidP="00DF787E">
            <w:pPr>
              <w:widowControl w:val="0"/>
              <w:spacing w:after="0" w:line="100" w:lineRule="atLeast"/>
              <w:ind w:right="49"/>
              <w:jc w:val="both"/>
              <w:rPr>
                <w:rFonts w:cs="Calibri"/>
                <w:sz w:val="20"/>
                <w:szCs w:val="20"/>
              </w:rPr>
            </w:pPr>
          </w:p>
        </w:tc>
        <w:tc>
          <w:tcPr>
            <w:tcW w:w="2838"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DF787E" w:rsidP="00DF787E">
            <w:pPr>
              <w:widowControl w:val="0"/>
              <w:spacing w:after="0" w:line="100" w:lineRule="atLeast"/>
              <w:ind w:right="49"/>
              <w:jc w:val="both"/>
              <w:rPr>
                <w:rFonts w:cs="Calibri"/>
                <w:sz w:val="20"/>
                <w:szCs w:val="20"/>
              </w:rPr>
            </w:pPr>
            <w:r>
              <w:rPr>
                <w:rFonts w:cs="Calibri"/>
                <w:sz w:val="20"/>
                <w:szCs w:val="20"/>
              </w:rPr>
              <w:t>Algorithmique1</w:t>
            </w:r>
          </w:p>
        </w:tc>
        <w:tc>
          <w:tcPr>
            <w:tcW w:w="756"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c>
          <w:tcPr>
            <w:tcW w:w="551"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c>
          <w:tcPr>
            <w:tcW w:w="727"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c>
          <w:tcPr>
            <w:tcW w:w="709" w:type="dxa"/>
            <w:vMerge/>
            <w:tcBorders>
              <w:left w:val="single" w:sz="6" w:space="0" w:color="000000"/>
              <w:right w:val="single" w:sz="6" w:space="0" w:color="000000"/>
            </w:tcBorders>
            <w:shd w:val="clear" w:color="auto" w:fill="auto"/>
          </w:tcPr>
          <w:p w:rsidR="00DF787E" w:rsidRPr="00C04D39" w:rsidRDefault="00DF787E" w:rsidP="00DF787E">
            <w:pPr>
              <w:widowControl w:val="0"/>
              <w:spacing w:after="0" w:line="100" w:lineRule="atLeast"/>
              <w:ind w:right="49"/>
              <w:jc w:val="both"/>
              <w:rPr>
                <w:rFonts w:cs="Calibri"/>
                <w:sz w:val="16"/>
                <w:szCs w:val="16"/>
              </w:rPr>
            </w:pPr>
          </w:p>
        </w:tc>
        <w:tc>
          <w:tcPr>
            <w:tcW w:w="2122"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DF787E" w:rsidP="00DF787E">
            <w:pPr>
              <w:widowControl w:val="0"/>
              <w:spacing w:after="0" w:line="100" w:lineRule="atLeast"/>
              <w:ind w:right="49"/>
              <w:jc w:val="both"/>
              <w:rPr>
                <w:rFonts w:cs="Calibri"/>
                <w:sz w:val="20"/>
                <w:szCs w:val="20"/>
              </w:rPr>
            </w:pPr>
            <w:r>
              <w:rPr>
                <w:rFonts w:cs="Calibri"/>
                <w:sz w:val="20"/>
                <w:szCs w:val="20"/>
              </w:rPr>
              <w:t>Algorithmique</w:t>
            </w:r>
            <w:r w:rsidR="004025BA">
              <w:rPr>
                <w:rFonts w:cs="Calibri"/>
                <w:sz w:val="20"/>
                <w:szCs w:val="20"/>
              </w:rPr>
              <w:t xml:space="preserve"> </w:t>
            </w:r>
            <w:r>
              <w:rPr>
                <w:rFonts w:cs="Calibri"/>
                <w:sz w:val="20"/>
                <w:szCs w:val="20"/>
              </w:rPr>
              <w:t>2</w:t>
            </w:r>
          </w:p>
        </w:tc>
        <w:tc>
          <w:tcPr>
            <w:tcW w:w="643"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c>
          <w:tcPr>
            <w:tcW w:w="548"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c>
          <w:tcPr>
            <w:tcW w:w="903" w:type="dxa"/>
            <w:tcBorders>
              <w:top w:val="single" w:sz="6" w:space="0" w:color="000000"/>
              <w:left w:val="single" w:sz="6" w:space="0" w:color="000000"/>
              <w:bottom w:val="single" w:sz="6" w:space="0" w:color="000000"/>
              <w:right w:val="single" w:sz="6" w:space="0" w:color="000000"/>
            </w:tcBorders>
            <w:shd w:val="clear" w:color="auto" w:fill="auto"/>
          </w:tcPr>
          <w:p w:rsidR="00DF787E" w:rsidRPr="00E93944" w:rsidRDefault="0030178C" w:rsidP="00DF787E">
            <w:pPr>
              <w:jc w:val="both"/>
              <w:rPr>
                <w:rFonts w:cs="Calibri"/>
                <w:sz w:val="20"/>
                <w:szCs w:val="20"/>
              </w:rPr>
            </w:pPr>
            <w:r>
              <w:rPr>
                <w:rFonts w:cs="Calibri"/>
                <w:sz w:val="20"/>
                <w:szCs w:val="20"/>
              </w:rPr>
              <w:t xml:space="preserve"> </w:t>
            </w:r>
          </w:p>
        </w:tc>
      </w:tr>
      <w:tr w:rsidR="00EF67F8" w:rsidRPr="00E93944" w:rsidTr="00891634">
        <w:trPr>
          <w:trHeight w:val="293"/>
        </w:trPr>
        <w:tc>
          <w:tcPr>
            <w:tcW w:w="623" w:type="dxa"/>
            <w:vMerge/>
            <w:tcBorders>
              <w:left w:val="single" w:sz="6" w:space="0" w:color="000000"/>
              <w:right w:val="single" w:sz="6" w:space="0" w:color="000000"/>
            </w:tcBorders>
            <w:shd w:val="clear" w:color="auto" w:fill="auto"/>
          </w:tcPr>
          <w:p w:rsidR="00DF787E" w:rsidRDefault="00DF787E" w:rsidP="00DF787E">
            <w:pPr>
              <w:widowControl w:val="0"/>
              <w:spacing w:after="0" w:line="100" w:lineRule="atLeast"/>
              <w:ind w:right="49"/>
              <w:jc w:val="both"/>
              <w:rPr>
                <w:rFonts w:cs="Calibri"/>
                <w:sz w:val="20"/>
                <w:szCs w:val="20"/>
              </w:rPr>
            </w:pPr>
          </w:p>
        </w:tc>
        <w:tc>
          <w:tcPr>
            <w:tcW w:w="2838"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DF787E" w:rsidP="00DF787E">
            <w:pPr>
              <w:widowControl w:val="0"/>
              <w:spacing w:after="0" w:line="100" w:lineRule="atLeast"/>
              <w:ind w:right="49"/>
              <w:jc w:val="both"/>
              <w:rPr>
                <w:rFonts w:cs="Calibri"/>
                <w:sz w:val="20"/>
                <w:szCs w:val="20"/>
              </w:rPr>
            </w:pPr>
            <w:r>
              <w:rPr>
                <w:rFonts w:cs="Calibri"/>
                <w:sz w:val="20"/>
                <w:szCs w:val="20"/>
              </w:rPr>
              <w:t>Analyse1</w:t>
            </w:r>
          </w:p>
        </w:tc>
        <w:tc>
          <w:tcPr>
            <w:tcW w:w="756"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c>
          <w:tcPr>
            <w:tcW w:w="551"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c>
          <w:tcPr>
            <w:tcW w:w="727" w:type="dxa"/>
            <w:tcBorders>
              <w:top w:val="single" w:sz="6" w:space="0" w:color="000000"/>
              <w:left w:val="single" w:sz="6" w:space="0" w:color="000000"/>
              <w:bottom w:val="single" w:sz="6" w:space="0" w:color="000000"/>
              <w:right w:val="single" w:sz="6" w:space="0" w:color="000000"/>
            </w:tcBorders>
            <w:shd w:val="clear" w:color="auto" w:fill="auto"/>
          </w:tcPr>
          <w:p w:rsidR="00DF787E" w:rsidRPr="00E93944" w:rsidRDefault="0030178C" w:rsidP="00DF787E">
            <w:pPr>
              <w:jc w:val="both"/>
              <w:rPr>
                <w:rFonts w:cs="Calibri"/>
                <w:sz w:val="20"/>
                <w:szCs w:val="20"/>
              </w:rPr>
            </w:pPr>
            <w:r>
              <w:rPr>
                <w:rFonts w:cs="Calibri"/>
                <w:sz w:val="20"/>
                <w:szCs w:val="20"/>
              </w:rPr>
              <w:t xml:space="preserve"> </w:t>
            </w:r>
          </w:p>
        </w:tc>
        <w:tc>
          <w:tcPr>
            <w:tcW w:w="709" w:type="dxa"/>
            <w:vMerge/>
            <w:tcBorders>
              <w:left w:val="single" w:sz="6" w:space="0" w:color="000000"/>
              <w:bottom w:val="single" w:sz="6" w:space="0" w:color="000000"/>
              <w:right w:val="single" w:sz="6" w:space="0" w:color="000000"/>
            </w:tcBorders>
            <w:shd w:val="clear" w:color="auto" w:fill="auto"/>
          </w:tcPr>
          <w:p w:rsidR="00DF787E" w:rsidRPr="00C04D39" w:rsidRDefault="00DF787E" w:rsidP="00DF787E">
            <w:pPr>
              <w:widowControl w:val="0"/>
              <w:spacing w:after="0" w:line="100" w:lineRule="atLeast"/>
              <w:ind w:right="49"/>
              <w:jc w:val="both"/>
              <w:rPr>
                <w:rFonts w:cs="Calibri"/>
                <w:sz w:val="16"/>
                <w:szCs w:val="16"/>
              </w:rPr>
            </w:pPr>
          </w:p>
        </w:tc>
        <w:tc>
          <w:tcPr>
            <w:tcW w:w="2122"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DF787E" w:rsidP="00DF787E">
            <w:pPr>
              <w:widowControl w:val="0"/>
              <w:spacing w:after="0" w:line="100" w:lineRule="atLeast"/>
              <w:ind w:right="49"/>
              <w:jc w:val="both"/>
              <w:rPr>
                <w:rFonts w:cs="Calibri"/>
                <w:sz w:val="20"/>
                <w:szCs w:val="20"/>
              </w:rPr>
            </w:pPr>
            <w:r>
              <w:rPr>
                <w:rFonts w:cs="Calibri"/>
                <w:sz w:val="20"/>
                <w:szCs w:val="20"/>
              </w:rPr>
              <w:t xml:space="preserve">Programmation fonctionnelle </w:t>
            </w:r>
          </w:p>
        </w:tc>
        <w:tc>
          <w:tcPr>
            <w:tcW w:w="643"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c>
          <w:tcPr>
            <w:tcW w:w="548" w:type="dxa"/>
            <w:tcBorders>
              <w:top w:val="single" w:sz="6" w:space="0" w:color="000000"/>
              <w:left w:val="single" w:sz="6" w:space="0" w:color="000000"/>
              <w:bottom w:val="single" w:sz="6" w:space="0" w:color="000000"/>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c>
          <w:tcPr>
            <w:tcW w:w="903" w:type="dxa"/>
            <w:tcBorders>
              <w:top w:val="single" w:sz="6" w:space="0" w:color="000000"/>
              <w:left w:val="single" w:sz="6" w:space="0" w:color="000000"/>
              <w:bottom w:val="single" w:sz="6" w:space="0" w:color="000000"/>
              <w:right w:val="single" w:sz="6" w:space="0" w:color="000000"/>
            </w:tcBorders>
            <w:shd w:val="clear" w:color="auto" w:fill="auto"/>
          </w:tcPr>
          <w:p w:rsidR="00DF787E" w:rsidRPr="00E93944" w:rsidRDefault="0030178C" w:rsidP="00DF787E">
            <w:pPr>
              <w:jc w:val="both"/>
              <w:rPr>
                <w:rFonts w:cs="Calibri"/>
                <w:sz w:val="20"/>
                <w:szCs w:val="20"/>
              </w:rPr>
            </w:pPr>
            <w:r>
              <w:rPr>
                <w:rFonts w:cs="Calibri"/>
                <w:sz w:val="20"/>
                <w:szCs w:val="20"/>
              </w:rPr>
              <w:t xml:space="preserve"> </w:t>
            </w:r>
          </w:p>
        </w:tc>
      </w:tr>
      <w:tr w:rsidR="00EF67F8" w:rsidRPr="00E93944" w:rsidTr="00891634">
        <w:trPr>
          <w:trHeight w:val="582"/>
        </w:trPr>
        <w:tc>
          <w:tcPr>
            <w:tcW w:w="623" w:type="dxa"/>
            <w:vMerge/>
            <w:tcBorders>
              <w:left w:val="single" w:sz="6" w:space="0" w:color="000000"/>
              <w:bottom w:val="single" w:sz="4" w:space="0" w:color="auto"/>
              <w:right w:val="single" w:sz="6" w:space="0" w:color="000000"/>
            </w:tcBorders>
            <w:shd w:val="clear" w:color="auto" w:fill="auto"/>
          </w:tcPr>
          <w:p w:rsidR="00DF787E" w:rsidRDefault="00DF787E" w:rsidP="00DF787E">
            <w:pPr>
              <w:widowControl w:val="0"/>
              <w:spacing w:after="0" w:line="100" w:lineRule="atLeast"/>
              <w:ind w:right="49"/>
              <w:jc w:val="both"/>
              <w:rPr>
                <w:rFonts w:cs="Calibri"/>
                <w:sz w:val="20"/>
                <w:szCs w:val="20"/>
              </w:rPr>
            </w:pPr>
          </w:p>
        </w:tc>
        <w:tc>
          <w:tcPr>
            <w:tcW w:w="2838" w:type="dxa"/>
            <w:tcBorders>
              <w:top w:val="single" w:sz="6" w:space="0" w:color="000000"/>
              <w:left w:val="single" w:sz="6" w:space="0" w:color="000000"/>
              <w:bottom w:val="single" w:sz="4" w:space="0" w:color="auto"/>
              <w:right w:val="single" w:sz="6" w:space="0" w:color="000000"/>
            </w:tcBorders>
            <w:shd w:val="clear" w:color="auto" w:fill="auto"/>
          </w:tcPr>
          <w:p w:rsidR="00DF787E" w:rsidRDefault="00DF787E" w:rsidP="00DF787E">
            <w:pPr>
              <w:widowControl w:val="0"/>
              <w:spacing w:after="0" w:line="100" w:lineRule="atLeast"/>
              <w:ind w:right="49"/>
              <w:jc w:val="both"/>
              <w:rPr>
                <w:rFonts w:cs="Calibri"/>
                <w:sz w:val="20"/>
                <w:szCs w:val="20"/>
              </w:rPr>
            </w:pPr>
            <w:r>
              <w:rPr>
                <w:rFonts w:cs="Calibri"/>
                <w:sz w:val="20"/>
                <w:szCs w:val="20"/>
              </w:rPr>
              <w:t>Bureautique et techniques web1</w:t>
            </w:r>
          </w:p>
        </w:tc>
        <w:tc>
          <w:tcPr>
            <w:tcW w:w="756" w:type="dxa"/>
            <w:tcBorders>
              <w:top w:val="single" w:sz="6" w:space="0" w:color="000000"/>
              <w:left w:val="single" w:sz="6" w:space="0" w:color="000000"/>
              <w:bottom w:val="single" w:sz="4" w:space="0" w:color="auto"/>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c>
          <w:tcPr>
            <w:tcW w:w="551" w:type="dxa"/>
            <w:tcBorders>
              <w:top w:val="single" w:sz="6" w:space="0" w:color="000000"/>
              <w:left w:val="single" w:sz="6" w:space="0" w:color="000000"/>
              <w:bottom w:val="single" w:sz="4" w:space="0" w:color="auto"/>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c>
          <w:tcPr>
            <w:tcW w:w="727" w:type="dxa"/>
            <w:tcBorders>
              <w:top w:val="single" w:sz="6" w:space="0" w:color="000000"/>
              <w:left w:val="single" w:sz="6" w:space="0" w:color="000000"/>
              <w:bottom w:val="single" w:sz="4" w:space="0" w:color="auto"/>
              <w:right w:val="single" w:sz="6" w:space="0" w:color="000000"/>
            </w:tcBorders>
            <w:shd w:val="clear" w:color="auto" w:fill="auto"/>
          </w:tcPr>
          <w:p w:rsidR="00DF787E" w:rsidRPr="00E93944" w:rsidRDefault="0030178C" w:rsidP="00DF787E">
            <w:pPr>
              <w:jc w:val="both"/>
              <w:rPr>
                <w:rFonts w:cs="Calibri"/>
                <w:sz w:val="20"/>
                <w:szCs w:val="20"/>
              </w:rPr>
            </w:pPr>
            <w:r>
              <w:rPr>
                <w:rFonts w:cs="Calibri"/>
                <w:noProof/>
                <w:sz w:val="16"/>
                <w:szCs w:val="16"/>
                <w:lang w:eastAsia="fr-FR"/>
              </w:rPr>
              <w:t xml:space="preserve"> </w:t>
            </w:r>
          </w:p>
        </w:tc>
        <w:tc>
          <w:tcPr>
            <w:tcW w:w="709" w:type="dxa"/>
            <w:vMerge w:val="restart"/>
            <w:tcBorders>
              <w:top w:val="single" w:sz="6" w:space="0" w:color="000000"/>
              <w:left w:val="single" w:sz="6" w:space="0" w:color="000000"/>
              <w:right w:val="single" w:sz="6" w:space="0" w:color="000000"/>
            </w:tcBorders>
            <w:shd w:val="clear" w:color="auto" w:fill="auto"/>
          </w:tcPr>
          <w:p w:rsidR="00B21008" w:rsidRDefault="00B21008" w:rsidP="00DF787E">
            <w:pPr>
              <w:widowControl w:val="0"/>
              <w:spacing w:after="0" w:line="100" w:lineRule="atLeast"/>
              <w:ind w:right="49"/>
              <w:jc w:val="both"/>
              <w:rPr>
                <w:rFonts w:cs="Calibri"/>
                <w:sz w:val="16"/>
                <w:szCs w:val="16"/>
              </w:rPr>
            </w:pPr>
          </w:p>
          <w:p w:rsidR="00B21008" w:rsidRDefault="00B21008" w:rsidP="00B21008">
            <w:pPr>
              <w:rPr>
                <w:rFonts w:cs="Calibri"/>
                <w:sz w:val="16"/>
                <w:szCs w:val="16"/>
              </w:rPr>
            </w:pPr>
            <w:r>
              <w:rPr>
                <w:rFonts w:cs="Calibri"/>
                <w:sz w:val="16"/>
                <w:szCs w:val="16"/>
              </w:rPr>
              <w:t>U.E.M</w:t>
            </w:r>
          </w:p>
          <w:p w:rsidR="00AD2940" w:rsidRDefault="00AD2940" w:rsidP="00B21008">
            <w:pPr>
              <w:rPr>
                <w:rFonts w:cs="Calibri"/>
                <w:sz w:val="16"/>
                <w:szCs w:val="16"/>
              </w:rPr>
            </w:pPr>
          </w:p>
          <w:p w:rsidR="00AD2940" w:rsidRDefault="00AD2940" w:rsidP="00B21008">
            <w:pPr>
              <w:rPr>
                <w:rFonts w:cs="Calibri"/>
                <w:sz w:val="16"/>
                <w:szCs w:val="16"/>
              </w:rPr>
            </w:pPr>
          </w:p>
          <w:p w:rsidR="00DF787E" w:rsidRPr="00B21008" w:rsidRDefault="00B21008" w:rsidP="00B21008">
            <w:pPr>
              <w:rPr>
                <w:rFonts w:cs="Calibri"/>
                <w:sz w:val="16"/>
                <w:szCs w:val="16"/>
              </w:rPr>
            </w:pPr>
            <w:r w:rsidRPr="00C04D39">
              <w:rPr>
                <w:rFonts w:cs="Calibri"/>
                <w:sz w:val="16"/>
                <w:szCs w:val="16"/>
              </w:rPr>
              <w:t>U.E.T</w:t>
            </w:r>
          </w:p>
        </w:tc>
        <w:tc>
          <w:tcPr>
            <w:tcW w:w="2122" w:type="dxa"/>
            <w:tcBorders>
              <w:top w:val="single" w:sz="6" w:space="0" w:color="000000"/>
              <w:left w:val="single" w:sz="6" w:space="0" w:color="000000"/>
              <w:bottom w:val="single" w:sz="4" w:space="0" w:color="auto"/>
              <w:right w:val="single" w:sz="6" w:space="0" w:color="000000"/>
            </w:tcBorders>
            <w:shd w:val="clear" w:color="auto" w:fill="auto"/>
          </w:tcPr>
          <w:p w:rsidR="00DF787E" w:rsidRDefault="00F755E5" w:rsidP="00DF787E">
            <w:pPr>
              <w:widowControl w:val="0"/>
              <w:spacing w:after="0" w:line="100" w:lineRule="atLeast"/>
              <w:ind w:right="49"/>
              <w:rPr>
                <w:rFonts w:cs="Calibri"/>
                <w:sz w:val="20"/>
                <w:szCs w:val="20"/>
              </w:rPr>
            </w:pPr>
            <w:r>
              <w:rPr>
                <w:rFonts w:cs="Calibri"/>
                <w:sz w:val="20"/>
                <w:szCs w:val="20"/>
              </w:rPr>
              <w:t>Structure machine</w:t>
            </w:r>
          </w:p>
        </w:tc>
        <w:tc>
          <w:tcPr>
            <w:tcW w:w="643" w:type="dxa"/>
            <w:tcBorders>
              <w:top w:val="single" w:sz="6" w:space="0" w:color="000000"/>
              <w:left w:val="single" w:sz="6" w:space="0" w:color="000000"/>
              <w:bottom w:val="single" w:sz="4" w:space="0" w:color="auto"/>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c>
          <w:tcPr>
            <w:tcW w:w="548" w:type="dxa"/>
            <w:tcBorders>
              <w:top w:val="single" w:sz="6" w:space="0" w:color="000000"/>
              <w:left w:val="single" w:sz="6" w:space="0" w:color="000000"/>
              <w:bottom w:val="single" w:sz="4" w:space="0" w:color="auto"/>
              <w:right w:val="single" w:sz="6" w:space="0" w:color="000000"/>
            </w:tcBorders>
            <w:shd w:val="clear" w:color="auto" w:fill="auto"/>
          </w:tcPr>
          <w:p w:rsidR="00DF787E" w:rsidRDefault="0030178C" w:rsidP="00DF787E">
            <w:pPr>
              <w:widowControl w:val="0"/>
              <w:spacing w:after="0" w:line="100" w:lineRule="atLeast"/>
              <w:ind w:right="49"/>
              <w:jc w:val="both"/>
              <w:rPr>
                <w:rFonts w:cs="Calibri"/>
                <w:sz w:val="20"/>
                <w:szCs w:val="20"/>
              </w:rPr>
            </w:pPr>
            <w:r>
              <w:rPr>
                <w:rFonts w:cs="Calibri"/>
                <w:sz w:val="20"/>
                <w:szCs w:val="20"/>
              </w:rPr>
              <w:t xml:space="preserve"> </w:t>
            </w:r>
          </w:p>
        </w:tc>
        <w:tc>
          <w:tcPr>
            <w:tcW w:w="903" w:type="dxa"/>
            <w:tcBorders>
              <w:top w:val="single" w:sz="6" w:space="0" w:color="000000"/>
              <w:left w:val="single" w:sz="6" w:space="0" w:color="000000"/>
              <w:bottom w:val="single" w:sz="4" w:space="0" w:color="auto"/>
              <w:right w:val="single" w:sz="6" w:space="0" w:color="000000"/>
            </w:tcBorders>
            <w:shd w:val="clear" w:color="auto" w:fill="auto"/>
          </w:tcPr>
          <w:p w:rsidR="00DF787E" w:rsidRPr="00E93944" w:rsidRDefault="0030178C" w:rsidP="00DF787E">
            <w:pPr>
              <w:jc w:val="both"/>
              <w:rPr>
                <w:rFonts w:cs="Calibri"/>
                <w:sz w:val="20"/>
                <w:szCs w:val="20"/>
              </w:rPr>
            </w:pPr>
            <w:r>
              <w:rPr>
                <w:rFonts w:cs="Calibri"/>
                <w:sz w:val="20"/>
                <w:szCs w:val="20"/>
              </w:rPr>
              <w:t xml:space="preserve"> </w:t>
            </w:r>
          </w:p>
        </w:tc>
      </w:tr>
      <w:tr w:rsidR="00EF67F8" w:rsidTr="00891634">
        <w:trPr>
          <w:trHeight w:val="98"/>
        </w:trPr>
        <w:tc>
          <w:tcPr>
            <w:tcW w:w="623" w:type="dxa"/>
            <w:vMerge w:val="restart"/>
            <w:tcBorders>
              <w:top w:val="single" w:sz="4" w:space="0" w:color="auto"/>
              <w:left w:val="single" w:sz="6" w:space="0" w:color="000000"/>
              <w:right w:val="single" w:sz="6" w:space="0" w:color="000000"/>
            </w:tcBorders>
            <w:shd w:val="clear" w:color="auto" w:fill="auto"/>
          </w:tcPr>
          <w:p w:rsidR="0038726F" w:rsidRDefault="0038726F" w:rsidP="00F755E5">
            <w:pPr>
              <w:widowControl w:val="0"/>
              <w:spacing w:line="100" w:lineRule="atLeast"/>
              <w:ind w:right="49"/>
              <w:jc w:val="both"/>
              <w:rPr>
                <w:rFonts w:cs="Calibri"/>
                <w:sz w:val="16"/>
                <w:szCs w:val="16"/>
              </w:rPr>
            </w:pPr>
          </w:p>
          <w:p w:rsidR="00F755E5" w:rsidRPr="00C04D39" w:rsidRDefault="00F755E5" w:rsidP="00F755E5">
            <w:pPr>
              <w:widowControl w:val="0"/>
              <w:spacing w:line="100" w:lineRule="atLeast"/>
              <w:ind w:right="49"/>
              <w:jc w:val="both"/>
              <w:rPr>
                <w:rFonts w:cs="Calibri"/>
                <w:sz w:val="16"/>
                <w:szCs w:val="16"/>
              </w:rPr>
            </w:pPr>
            <w:r w:rsidRPr="00C04D39">
              <w:rPr>
                <w:rFonts w:cs="Calibri"/>
                <w:sz w:val="16"/>
                <w:szCs w:val="16"/>
              </w:rPr>
              <w:t>U.E.T</w:t>
            </w:r>
          </w:p>
        </w:tc>
        <w:tc>
          <w:tcPr>
            <w:tcW w:w="2838" w:type="dxa"/>
            <w:tcBorders>
              <w:top w:val="single" w:sz="4" w:space="0" w:color="auto"/>
              <w:left w:val="single" w:sz="6" w:space="0" w:color="000000"/>
              <w:bottom w:val="single" w:sz="4" w:space="0" w:color="auto"/>
              <w:right w:val="single" w:sz="6" w:space="0" w:color="000000"/>
            </w:tcBorders>
            <w:shd w:val="clear" w:color="auto" w:fill="auto"/>
          </w:tcPr>
          <w:p w:rsidR="00F755E5" w:rsidRDefault="00F755E5" w:rsidP="00F755E5">
            <w:pPr>
              <w:widowControl w:val="0"/>
              <w:spacing w:after="0" w:line="100" w:lineRule="atLeast"/>
              <w:ind w:right="49"/>
              <w:rPr>
                <w:rFonts w:cs="Calibri"/>
                <w:sz w:val="20"/>
                <w:szCs w:val="20"/>
              </w:rPr>
            </w:pPr>
            <w:r>
              <w:rPr>
                <w:rFonts w:cs="Calibri"/>
                <w:sz w:val="20"/>
                <w:szCs w:val="20"/>
              </w:rPr>
              <w:t>Technique d’expression et de communication1</w:t>
            </w:r>
          </w:p>
        </w:tc>
        <w:tc>
          <w:tcPr>
            <w:tcW w:w="756" w:type="dxa"/>
            <w:tcBorders>
              <w:top w:val="single" w:sz="4" w:space="0" w:color="auto"/>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551" w:type="dxa"/>
            <w:tcBorders>
              <w:top w:val="single" w:sz="4" w:space="0" w:color="auto"/>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727" w:type="dxa"/>
            <w:tcBorders>
              <w:top w:val="single" w:sz="4" w:space="0" w:color="auto"/>
              <w:left w:val="single" w:sz="6" w:space="0" w:color="000000"/>
              <w:bottom w:val="single" w:sz="6" w:space="0" w:color="000000"/>
              <w:right w:val="single" w:sz="6" w:space="0" w:color="000000"/>
            </w:tcBorders>
            <w:shd w:val="clear" w:color="auto" w:fill="auto"/>
          </w:tcPr>
          <w:p w:rsidR="00F755E5" w:rsidRPr="00E93944" w:rsidRDefault="002F6A1B" w:rsidP="00F755E5">
            <w:pPr>
              <w:spacing w:after="0"/>
              <w:jc w:val="both"/>
              <w:rPr>
                <w:rFonts w:cs="Calibri"/>
                <w:sz w:val="20"/>
                <w:szCs w:val="20"/>
              </w:rPr>
            </w:pPr>
            <w:r w:rsidRPr="002F6A1B">
              <w:rPr>
                <w:rFonts w:cs="Calibri"/>
                <w:noProof/>
                <w:sz w:val="16"/>
                <w:szCs w:val="16"/>
                <w:lang w:eastAsia="fr-FR"/>
              </w:rPr>
              <w:pict>
                <v:shape id="_x0000_s1038" type="#_x0000_t32" style="position:absolute;left:0;text-align:left;margin-left:30.9pt;margin-top:24.7pt;width:51.75pt;height:0;z-index:251662336;mso-position-horizontal-relative:text;mso-position-vertical-relative:text" o:connectortype="straight"/>
              </w:pict>
            </w:r>
            <w:r w:rsidR="0030178C">
              <w:rPr>
                <w:rFonts w:cs="Calibri"/>
                <w:noProof/>
                <w:sz w:val="16"/>
                <w:szCs w:val="16"/>
                <w:lang w:eastAsia="fr-FR"/>
              </w:rPr>
              <w:t xml:space="preserve"> </w:t>
            </w:r>
          </w:p>
        </w:tc>
        <w:tc>
          <w:tcPr>
            <w:tcW w:w="709" w:type="dxa"/>
            <w:vMerge/>
            <w:tcBorders>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p>
        </w:tc>
        <w:tc>
          <w:tcPr>
            <w:tcW w:w="2122" w:type="dxa"/>
            <w:tcBorders>
              <w:top w:val="single" w:sz="4" w:space="0" w:color="auto"/>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ind w:right="49"/>
              <w:rPr>
                <w:rFonts w:cs="Calibri"/>
                <w:sz w:val="20"/>
                <w:szCs w:val="20"/>
              </w:rPr>
            </w:pPr>
            <w:r>
              <w:rPr>
                <w:rFonts w:cs="Calibri"/>
                <w:sz w:val="20"/>
                <w:szCs w:val="20"/>
              </w:rPr>
              <w:t>Bureautique et techniques web2</w:t>
            </w:r>
          </w:p>
        </w:tc>
        <w:tc>
          <w:tcPr>
            <w:tcW w:w="643" w:type="dxa"/>
            <w:tcBorders>
              <w:top w:val="single" w:sz="4" w:space="0" w:color="auto"/>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548" w:type="dxa"/>
            <w:tcBorders>
              <w:top w:val="single" w:sz="4" w:space="0" w:color="auto"/>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903" w:type="dxa"/>
            <w:tcBorders>
              <w:top w:val="single" w:sz="4" w:space="0" w:color="auto"/>
              <w:left w:val="single" w:sz="6" w:space="0" w:color="000000"/>
              <w:bottom w:val="single" w:sz="6" w:space="0" w:color="000000"/>
              <w:right w:val="single" w:sz="6" w:space="0" w:color="000000"/>
            </w:tcBorders>
            <w:shd w:val="clear" w:color="auto" w:fill="auto"/>
          </w:tcPr>
          <w:p w:rsidR="00F755E5" w:rsidRPr="00E93944" w:rsidRDefault="0030178C" w:rsidP="00F755E5">
            <w:pPr>
              <w:jc w:val="both"/>
              <w:rPr>
                <w:rFonts w:cs="Calibri"/>
                <w:sz w:val="20"/>
                <w:szCs w:val="20"/>
              </w:rPr>
            </w:pPr>
            <w:r>
              <w:rPr>
                <w:rFonts w:cs="Calibri"/>
                <w:sz w:val="20"/>
                <w:szCs w:val="20"/>
              </w:rPr>
              <w:t xml:space="preserve"> </w:t>
            </w:r>
          </w:p>
        </w:tc>
      </w:tr>
      <w:tr w:rsidR="00EF67F8" w:rsidTr="00891634">
        <w:trPr>
          <w:trHeight w:val="98"/>
        </w:trPr>
        <w:tc>
          <w:tcPr>
            <w:tcW w:w="623" w:type="dxa"/>
            <w:vMerge/>
            <w:tcBorders>
              <w:left w:val="single" w:sz="6" w:space="0" w:color="000000"/>
              <w:bottom w:val="single" w:sz="4" w:space="0" w:color="auto"/>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p>
        </w:tc>
        <w:tc>
          <w:tcPr>
            <w:tcW w:w="2838" w:type="dxa"/>
            <w:tcBorders>
              <w:top w:val="single" w:sz="4" w:space="0" w:color="auto"/>
              <w:left w:val="single" w:sz="6" w:space="0" w:color="000000"/>
              <w:bottom w:val="single" w:sz="4" w:space="0" w:color="auto"/>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p>
        </w:tc>
        <w:tc>
          <w:tcPr>
            <w:tcW w:w="756" w:type="dxa"/>
            <w:tcBorders>
              <w:top w:val="single" w:sz="4" w:space="0" w:color="auto"/>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p>
        </w:tc>
        <w:tc>
          <w:tcPr>
            <w:tcW w:w="551" w:type="dxa"/>
            <w:tcBorders>
              <w:top w:val="single" w:sz="4" w:space="0" w:color="auto"/>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p>
        </w:tc>
        <w:tc>
          <w:tcPr>
            <w:tcW w:w="727" w:type="dxa"/>
            <w:tcBorders>
              <w:top w:val="single" w:sz="4" w:space="0" w:color="auto"/>
              <w:left w:val="single" w:sz="6" w:space="0" w:color="000000"/>
              <w:bottom w:val="single" w:sz="6" w:space="0" w:color="000000"/>
              <w:right w:val="single" w:sz="6" w:space="0" w:color="000000"/>
            </w:tcBorders>
            <w:shd w:val="clear" w:color="auto" w:fill="auto"/>
          </w:tcPr>
          <w:p w:rsidR="00F755E5" w:rsidRPr="00E93944" w:rsidRDefault="00F755E5" w:rsidP="00F755E5">
            <w:pPr>
              <w:spacing w:after="0"/>
              <w:jc w:val="both"/>
              <w:rPr>
                <w:rFonts w:cs="Calibri"/>
                <w:sz w:val="20"/>
                <w:szCs w:val="20"/>
              </w:rPr>
            </w:pPr>
            <w:bookmarkStart w:id="0" w:name="_GoBack"/>
            <w:bookmarkEnd w:id="0"/>
          </w:p>
        </w:tc>
        <w:tc>
          <w:tcPr>
            <w:tcW w:w="709" w:type="dxa"/>
            <w:vMerge/>
            <w:tcBorders>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p>
        </w:tc>
        <w:tc>
          <w:tcPr>
            <w:tcW w:w="2122" w:type="dxa"/>
            <w:tcBorders>
              <w:top w:val="single" w:sz="4" w:space="0" w:color="auto"/>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r>
              <w:rPr>
                <w:rFonts w:cs="Calibri"/>
                <w:sz w:val="20"/>
                <w:szCs w:val="20"/>
              </w:rPr>
              <w:t>Technique d’expression et de communication2</w:t>
            </w:r>
          </w:p>
        </w:tc>
        <w:tc>
          <w:tcPr>
            <w:tcW w:w="643" w:type="dxa"/>
            <w:tcBorders>
              <w:top w:val="single" w:sz="4" w:space="0" w:color="auto"/>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548" w:type="dxa"/>
            <w:tcBorders>
              <w:top w:val="single" w:sz="4" w:space="0" w:color="auto"/>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903" w:type="dxa"/>
            <w:tcBorders>
              <w:top w:val="single" w:sz="4" w:space="0" w:color="auto"/>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r>
      <w:tr w:rsidR="00F755E5" w:rsidTr="00891634">
        <w:trPr>
          <w:trHeight w:val="406"/>
        </w:trPr>
        <w:tc>
          <w:tcPr>
            <w:tcW w:w="5495" w:type="dxa"/>
            <w:gridSpan w:val="5"/>
            <w:tcBorders>
              <w:top w:val="single" w:sz="6" w:space="0" w:color="000000"/>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ind w:right="49"/>
              <w:jc w:val="center"/>
              <w:rPr>
                <w:rFonts w:cs="Calibri"/>
                <w:b/>
                <w:bCs/>
              </w:rPr>
            </w:pPr>
            <w:r>
              <w:rPr>
                <w:rFonts w:cs="Calibri"/>
                <w:b/>
                <w:bCs/>
              </w:rPr>
              <w:t>Troisième semestre</w:t>
            </w:r>
          </w:p>
        </w:tc>
        <w:tc>
          <w:tcPr>
            <w:tcW w:w="4925" w:type="dxa"/>
            <w:gridSpan w:val="5"/>
            <w:tcBorders>
              <w:top w:val="single" w:sz="6" w:space="0" w:color="000000"/>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ind w:right="49"/>
              <w:jc w:val="center"/>
              <w:rPr>
                <w:rFonts w:cs="Calibri"/>
                <w:b/>
                <w:bCs/>
              </w:rPr>
            </w:pPr>
            <w:r>
              <w:rPr>
                <w:rFonts w:cs="Calibri"/>
                <w:b/>
                <w:bCs/>
              </w:rPr>
              <w:t>Quatrième semestre</w:t>
            </w:r>
          </w:p>
        </w:tc>
      </w:tr>
      <w:tr w:rsidR="00EF67F8" w:rsidRPr="00E93944" w:rsidTr="00891634">
        <w:trPr>
          <w:trHeight w:val="270"/>
        </w:trPr>
        <w:tc>
          <w:tcPr>
            <w:tcW w:w="623" w:type="dxa"/>
            <w:vMerge w:val="restart"/>
            <w:tcBorders>
              <w:top w:val="single" w:sz="6" w:space="0" w:color="000000"/>
              <w:left w:val="single" w:sz="6" w:space="0" w:color="000000"/>
              <w:right w:val="single" w:sz="6" w:space="0" w:color="000000"/>
            </w:tcBorders>
            <w:shd w:val="clear" w:color="auto" w:fill="auto"/>
          </w:tcPr>
          <w:p w:rsidR="00F755E5" w:rsidRPr="00C04D39" w:rsidRDefault="00F755E5" w:rsidP="00F755E5">
            <w:pPr>
              <w:widowControl w:val="0"/>
              <w:spacing w:after="0" w:line="100" w:lineRule="atLeast"/>
              <w:ind w:right="49"/>
              <w:jc w:val="both"/>
              <w:rPr>
                <w:rFonts w:cs="Calibri"/>
                <w:sz w:val="16"/>
                <w:szCs w:val="16"/>
              </w:rPr>
            </w:pPr>
            <w:r w:rsidRPr="00C04D39">
              <w:rPr>
                <w:rFonts w:cs="Calibri"/>
                <w:sz w:val="16"/>
                <w:szCs w:val="16"/>
              </w:rPr>
              <w:t>U.E.F</w:t>
            </w:r>
          </w:p>
        </w:tc>
        <w:tc>
          <w:tcPr>
            <w:tcW w:w="2838"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CB443C" w:rsidP="00F755E5">
            <w:pPr>
              <w:widowControl w:val="0"/>
              <w:spacing w:after="0" w:line="100" w:lineRule="atLeast"/>
              <w:ind w:right="49"/>
              <w:jc w:val="both"/>
              <w:rPr>
                <w:rFonts w:cs="Calibri"/>
                <w:sz w:val="20"/>
                <w:szCs w:val="20"/>
              </w:rPr>
            </w:pPr>
            <w:r>
              <w:rPr>
                <w:rFonts w:cs="Calibri"/>
                <w:sz w:val="20"/>
                <w:szCs w:val="20"/>
              </w:rPr>
              <w:t xml:space="preserve">Algo </w:t>
            </w:r>
            <w:r w:rsidR="003C6F0F">
              <w:rPr>
                <w:rFonts w:cs="Calibri"/>
                <w:sz w:val="20"/>
                <w:szCs w:val="20"/>
              </w:rPr>
              <w:t xml:space="preserve">et structures de données </w:t>
            </w:r>
            <w:r>
              <w:rPr>
                <w:rFonts w:cs="Calibri"/>
                <w:sz w:val="20"/>
                <w:szCs w:val="20"/>
              </w:rPr>
              <w:t xml:space="preserve">ou </w:t>
            </w:r>
            <w:r w:rsidR="00F755E5">
              <w:rPr>
                <w:rFonts w:cs="Calibri"/>
                <w:sz w:val="20"/>
                <w:szCs w:val="20"/>
              </w:rPr>
              <w:t xml:space="preserve">Electromagnétisme </w:t>
            </w:r>
          </w:p>
        </w:tc>
        <w:tc>
          <w:tcPr>
            <w:tcW w:w="756"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551"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727"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709" w:type="dxa"/>
            <w:vMerge w:val="restart"/>
            <w:tcBorders>
              <w:top w:val="single" w:sz="6" w:space="0" w:color="000000"/>
              <w:left w:val="single" w:sz="6" w:space="0" w:color="000000"/>
              <w:right w:val="single" w:sz="6" w:space="0" w:color="000000"/>
            </w:tcBorders>
            <w:shd w:val="clear" w:color="auto" w:fill="auto"/>
          </w:tcPr>
          <w:p w:rsidR="00AD2940" w:rsidRDefault="00AD2940" w:rsidP="00F755E5">
            <w:pPr>
              <w:widowControl w:val="0"/>
              <w:spacing w:after="0" w:line="100" w:lineRule="atLeast"/>
              <w:ind w:right="49"/>
              <w:jc w:val="both"/>
              <w:rPr>
                <w:rFonts w:cs="Calibri"/>
                <w:sz w:val="16"/>
                <w:szCs w:val="16"/>
              </w:rPr>
            </w:pPr>
          </w:p>
          <w:p w:rsidR="00AD2940" w:rsidRDefault="00AD2940" w:rsidP="00F755E5">
            <w:pPr>
              <w:widowControl w:val="0"/>
              <w:spacing w:after="0" w:line="100" w:lineRule="atLeast"/>
              <w:ind w:right="49"/>
              <w:jc w:val="both"/>
              <w:rPr>
                <w:rFonts w:cs="Calibri"/>
                <w:sz w:val="16"/>
                <w:szCs w:val="16"/>
              </w:rPr>
            </w:pPr>
          </w:p>
          <w:p w:rsidR="00AD2940" w:rsidRDefault="00AD2940" w:rsidP="00F755E5">
            <w:pPr>
              <w:widowControl w:val="0"/>
              <w:spacing w:after="0" w:line="100" w:lineRule="atLeast"/>
              <w:ind w:right="49"/>
              <w:jc w:val="both"/>
              <w:rPr>
                <w:rFonts w:cs="Calibri"/>
                <w:sz w:val="16"/>
                <w:szCs w:val="16"/>
              </w:rPr>
            </w:pPr>
          </w:p>
          <w:p w:rsidR="00AD2940" w:rsidRDefault="00AD2940" w:rsidP="00F755E5">
            <w:pPr>
              <w:widowControl w:val="0"/>
              <w:spacing w:after="0" w:line="100" w:lineRule="atLeast"/>
              <w:ind w:right="49"/>
              <w:jc w:val="both"/>
              <w:rPr>
                <w:rFonts w:cs="Calibri"/>
                <w:sz w:val="16"/>
                <w:szCs w:val="16"/>
              </w:rPr>
            </w:pPr>
          </w:p>
          <w:p w:rsidR="00AD2940" w:rsidRDefault="00AD2940" w:rsidP="00F755E5">
            <w:pPr>
              <w:widowControl w:val="0"/>
              <w:spacing w:after="0" w:line="100" w:lineRule="atLeast"/>
              <w:ind w:right="49"/>
              <w:jc w:val="both"/>
              <w:rPr>
                <w:rFonts w:cs="Calibri"/>
                <w:sz w:val="16"/>
                <w:szCs w:val="16"/>
              </w:rPr>
            </w:pPr>
          </w:p>
          <w:p w:rsidR="00AD2940" w:rsidRDefault="00AD2940" w:rsidP="00F755E5">
            <w:pPr>
              <w:widowControl w:val="0"/>
              <w:spacing w:after="0" w:line="100" w:lineRule="atLeast"/>
              <w:ind w:right="49"/>
              <w:jc w:val="both"/>
              <w:rPr>
                <w:rFonts w:cs="Calibri"/>
                <w:sz w:val="16"/>
                <w:szCs w:val="16"/>
              </w:rPr>
            </w:pPr>
          </w:p>
          <w:p w:rsidR="00AD2940" w:rsidRDefault="00AD2940" w:rsidP="00F755E5">
            <w:pPr>
              <w:widowControl w:val="0"/>
              <w:spacing w:after="0" w:line="100" w:lineRule="atLeast"/>
              <w:ind w:right="49"/>
              <w:jc w:val="both"/>
              <w:rPr>
                <w:rFonts w:cs="Calibri"/>
                <w:sz w:val="16"/>
                <w:szCs w:val="16"/>
              </w:rPr>
            </w:pPr>
          </w:p>
          <w:p w:rsidR="00AD2940" w:rsidRDefault="00AD2940" w:rsidP="00F755E5">
            <w:pPr>
              <w:widowControl w:val="0"/>
              <w:spacing w:after="0" w:line="100" w:lineRule="atLeast"/>
              <w:ind w:right="49"/>
              <w:jc w:val="both"/>
              <w:rPr>
                <w:rFonts w:cs="Calibri"/>
                <w:sz w:val="16"/>
                <w:szCs w:val="16"/>
              </w:rPr>
            </w:pPr>
          </w:p>
          <w:p w:rsidR="00F755E5" w:rsidRPr="00C04D39" w:rsidRDefault="00F755E5" w:rsidP="00F755E5">
            <w:pPr>
              <w:widowControl w:val="0"/>
              <w:spacing w:after="0" w:line="100" w:lineRule="atLeast"/>
              <w:ind w:right="49"/>
              <w:jc w:val="both"/>
              <w:rPr>
                <w:rFonts w:cs="Calibri"/>
                <w:sz w:val="16"/>
                <w:szCs w:val="16"/>
              </w:rPr>
            </w:pPr>
            <w:r w:rsidRPr="00C04D39">
              <w:rPr>
                <w:rFonts w:cs="Calibri"/>
                <w:sz w:val="16"/>
                <w:szCs w:val="16"/>
              </w:rPr>
              <w:t>U.E.F</w:t>
            </w:r>
          </w:p>
        </w:tc>
        <w:tc>
          <w:tcPr>
            <w:tcW w:w="2122"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r>
              <w:rPr>
                <w:rFonts w:cs="Calibri"/>
                <w:sz w:val="20"/>
                <w:szCs w:val="20"/>
              </w:rPr>
              <w:t>Programmation Web</w:t>
            </w:r>
          </w:p>
        </w:tc>
        <w:tc>
          <w:tcPr>
            <w:tcW w:w="643"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548"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903"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r>
      <w:tr w:rsidR="00EF67F8" w:rsidRPr="00E93944" w:rsidTr="00891634">
        <w:trPr>
          <w:trHeight w:val="261"/>
        </w:trPr>
        <w:tc>
          <w:tcPr>
            <w:tcW w:w="623" w:type="dxa"/>
            <w:vMerge/>
            <w:tcBorders>
              <w:left w:val="single" w:sz="6" w:space="0" w:color="000000"/>
              <w:right w:val="single" w:sz="6" w:space="0" w:color="000000"/>
            </w:tcBorders>
            <w:shd w:val="clear" w:color="auto" w:fill="auto"/>
          </w:tcPr>
          <w:p w:rsidR="00F755E5" w:rsidRPr="00C04D39" w:rsidRDefault="00F755E5" w:rsidP="00F755E5">
            <w:pPr>
              <w:widowControl w:val="0"/>
              <w:spacing w:after="0" w:line="100" w:lineRule="atLeast"/>
              <w:ind w:right="49"/>
              <w:jc w:val="both"/>
              <w:rPr>
                <w:rFonts w:cs="Calibri"/>
                <w:sz w:val="16"/>
                <w:szCs w:val="16"/>
              </w:rPr>
            </w:pPr>
          </w:p>
        </w:tc>
        <w:tc>
          <w:tcPr>
            <w:tcW w:w="2838"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r>
              <w:rPr>
                <w:rFonts w:cs="Calibri"/>
                <w:sz w:val="20"/>
                <w:szCs w:val="20"/>
              </w:rPr>
              <w:t>Transmissions réseaux et codage d'information</w:t>
            </w:r>
          </w:p>
        </w:tc>
        <w:tc>
          <w:tcPr>
            <w:tcW w:w="756"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551"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727"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709" w:type="dxa"/>
            <w:vMerge/>
            <w:tcBorders>
              <w:left w:val="single" w:sz="6" w:space="0" w:color="000000"/>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p>
        </w:tc>
        <w:tc>
          <w:tcPr>
            <w:tcW w:w="2122"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r>
              <w:rPr>
                <w:rFonts w:cs="Calibri"/>
                <w:sz w:val="20"/>
                <w:szCs w:val="20"/>
              </w:rPr>
              <w:t>Protocole TCP/IP</w:t>
            </w:r>
          </w:p>
        </w:tc>
        <w:tc>
          <w:tcPr>
            <w:tcW w:w="643"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548"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903"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r>
      <w:tr w:rsidR="00EF67F8" w:rsidRPr="00E93944" w:rsidTr="00891634">
        <w:trPr>
          <w:trHeight w:val="261"/>
        </w:trPr>
        <w:tc>
          <w:tcPr>
            <w:tcW w:w="623" w:type="dxa"/>
            <w:vMerge/>
            <w:tcBorders>
              <w:left w:val="single" w:sz="6" w:space="0" w:color="000000"/>
              <w:right w:val="single" w:sz="6" w:space="0" w:color="000000"/>
            </w:tcBorders>
            <w:shd w:val="clear" w:color="auto" w:fill="auto"/>
          </w:tcPr>
          <w:p w:rsidR="00F755E5" w:rsidRPr="00C04D39" w:rsidRDefault="00F755E5" w:rsidP="00F755E5">
            <w:pPr>
              <w:widowControl w:val="0"/>
              <w:spacing w:after="0" w:line="100" w:lineRule="atLeast"/>
              <w:ind w:right="49"/>
              <w:jc w:val="both"/>
              <w:rPr>
                <w:rFonts w:cs="Calibri"/>
                <w:sz w:val="16"/>
                <w:szCs w:val="16"/>
              </w:rPr>
            </w:pPr>
          </w:p>
        </w:tc>
        <w:tc>
          <w:tcPr>
            <w:tcW w:w="2838"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ind w:right="49"/>
              <w:rPr>
                <w:rFonts w:cs="Calibri"/>
                <w:sz w:val="20"/>
                <w:szCs w:val="20"/>
              </w:rPr>
            </w:pPr>
            <w:r>
              <w:rPr>
                <w:rFonts w:cs="Calibri"/>
                <w:sz w:val="20"/>
                <w:szCs w:val="20"/>
              </w:rPr>
              <w:t xml:space="preserve">Utilisation/Administration systèmes d'exploitation </w:t>
            </w:r>
          </w:p>
        </w:tc>
        <w:tc>
          <w:tcPr>
            <w:tcW w:w="756"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551"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727"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709" w:type="dxa"/>
            <w:vMerge/>
            <w:tcBorders>
              <w:left w:val="single" w:sz="6" w:space="0" w:color="000000"/>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p>
        </w:tc>
        <w:tc>
          <w:tcPr>
            <w:tcW w:w="2122"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ind w:right="49"/>
              <w:rPr>
                <w:rFonts w:cs="Calibri"/>
                <w:sz w:val="20"/>
                <w:szCs w:val="20"/>
              </w:rPr>
            </w:pPr>
            <w:r>
              <w:rPr>
                <w:rFonts w:cs="Calibri"/>
                <w:sz w:val="20"/>
                <w:szCs w:val="20"/>
              </w:rPr>
              <w:t xml:space="preserve">Système d'exploitation serveur </w:t>
            </w:r>
          </w:p>
        </w:tc>
        <w:tc>
          <w:tcPr>
            <w:tcW w:w="643"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548"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903" w:type="dxa"/>
            <w:tcBorders>
              <w:top w:val="single" w:sz="6" w:space="0" w:color="000000"/>
              <w:left w:val="single" w:sz="6" w:space="0" w:color="000000"/>
              <w:bottom w:val="single" w:sz="6" w:space="0" w:color="000000"/>
              <w:right w:val="single" w:sz="6" w:space="0" w:color="000000"/>
            </w:tcBorders>
            <w:shd w:val="clear" w:color="auto" w:fill="auto"/>
          </w:tcPr>
          <w:p w:rsidR="00F755E5" w:rsidRPr="00E93944" w:rsidRDefault="0030178C" w:rsidP="00F755E5">
            <w:pPr>
              <w:jc w:val="both"/>
              <w:rPr>
                <w:rFonts w:cs="Calibri"/>
                <w:sz w:val="20"/>
                <w:szCs w:val="20"/>
              </w:rPr>
            </w:pPr>
            <w:r>
              <w:rPr>
                <w:rFonts w:cs="Calibri"/>
                <w:sz w:val="20"/>
                <w:szCs w:val="20"/>
              </w:rPr>
              <w:t xml:space="preserve"> </w:t>
            </w:r>
          </w:p>
        </w:tc>
      </w:tr>
      <w:tr w:rsidR="00EF67F8" w:rsidRPr="00E93944" w:rsidTr="00891634">
        <w:trPr>
          <w:trHeight w:val="278"/>
        </w:trPr>
        <w:tc>
          <w:tcPr>
            <w:tcW w:w="623" w:type="dxa"/>
            <w:vMerge/>
            <w:tcBorders>
              <w:left w:val="single" w:sz="6" w:space="0" w:color="000000"/>
              <w:right w:val="single" w:sz="6" w:space="0" w:color="000000"/>
            </w:tcBorders>
            <w:shd w:val="clear" w:color="auto" w:fill="auto"/>
          </w:tcPr>
          <w:p w:rsidR="00F755E5" w:rsidRPr="00C04D39" w:rsidRDefault="00F755E5" w:rsidP="00F755E5">
            <w:pPr>
              <w:widowControl w:val="0"/>
              <w:spacing w:after="0" w:line="100" w:lineRule="atLeast"/>
              <w:ind w:right="49"/>
              <w:jc w:val="both"/>
              <w:rPr>
                <w:rFonts w:cs="Calibri"/>
                <w:sz w:val="16"/>
                <w:szCs w:val="16"/>
              </w:rPr>
            </w:pPr>
          </w:p>
        </w:tc>
        <w:tc>
          <w:tcPr>
            <w:tcW w:w="2838"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r>
              <w:rPr>
                <w:rFonts w:cs="Calibri"/>
                <w:sz w:val="20"/>
                <w:szCs w:val="20"/>
              </w:rPr>
              <w:t xml:space="preserve">Electronique analogique </w:t>
            </w:r>
          </w:p>
        </w:tc>
        <w:tc>
          <w:tcPr>
            <w:tcW w:w="756"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551"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727"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709" w:type="dxa"/>
            <w:vMerge/>
            <w:tcBorders>
              <w:left w:val="single" w:sz="6" w:space="0" w:color="000000"/>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p>
        </w:tc>
        <w:tc>
          <w:tcPr>
            <w:tcW w:w="2122"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r>
              <w:rPr>
                <w:rFonts w:cs="Calibri"/>
                <w:sz w:val="20"/>
                <w:szCs w:val="20"/>
              </w:rPr>
              <w:t xml:space="preserve">Antennes  et propagation </w:t>
            </w:r>
          </w:p>
        </w:tc>
        <w:tc>
          <w:tcPr>
            <w:tcW w:w="643"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548"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903" w:type="dxa"/>
            <w:tcBorders>
              <w:top w:val="single" w:sz="6" w:space="0" w:color="000000"/>
              <w:left w:val="single" w:sz="6" w:space="0" w:color="000000"/>
              <w:bottom w:val="single" w:sz="6" w:space="0" w:color="000000"/>
              <w:right w:val="single" w:sz="6" w:space="0" w:color="000000"/>
            </w:tcBorders>
            <w:shd w:val="clear" w:color="auto" w:fill="auto"/>
          </w:tcPr>
          <w:p w:rsidR="00F755E5" w:rsidRPr="00E93944" w:rsidRDefault="0030178C" w:rsidP="00F755E5">
            <w:pPr>
              <w:jc w:val="both"/>
              <w:rPr>
                <w:rFonts w:cs="Calibri"/>
                <w:sz w:val="20"/>
                <w:szCs w:val="20"/>
              </w:rPr>
            </w:pPr>
            <w:r>
              <w:rPr>
                <w:rFonts w:cs="Calibri"/>
                <w:sz w:val="20"/>
                <w:szCs w:val="20"/>
              </w:rPr>
              <w:t xml:space="preserve"> </w:t>
            </w:r>
          </w:p>
        </w:tc>
      </w:tr>
      <w:tr w:rsidR="00EF67F8" w:rsidRPr="00E93944" w:rsidTr="00891634">
        <w:trPr>
          <w:trHeight w:val="465"/>
        </w:trPr>
        <w:tc>
          <w:tcPr>
            <w:tcW w:w="623" w:type="dxa"/>
            <w:vMerge/>
            <w:tcBorders>
              <w:left w:val="single" w:sz="6" w:space="0" w:color="000000"/>
              <w:right w:val="single" w:sz="6" w:space="0" w:color="000000"/>
            </w:tcBorders>
            <w:shd w:val="clear" w:color="auto" w:fill="auto"/>
          </w:tcPr>
          <w:p w:rsidR="00F755E5" w:rsidRPr="00C04D39" w:rsidRDefault="00F755E5" w:rsidP="00F755E5">
            <w:pPr>
              <w:widowControl w:val="0"/>
              <w:spacing w:after="0" w:line="100" w:lineRule="atLeast"/>
              <w:ind w:right="49"/>
              <w:jc w:val="both"/>
              <w:rPr>
                <w:rFonts w:cs="Calibri"/>
                <w:sz w:val="16"/>
                <w:szCs w:val="16"/>
              </w:rPr>
            </w:pPr>
          </w:p>
        </w:tc>
        <w:tc>
          <w:tcPr>
            <w:tcW w:w="2838"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r>
              <w:rPr>
                <w:rFonts w:cs="Calibri"/>
                <w:sz w:val="20"/>
                <w:szCs w:val="20"/>
              </w:rPr>
              <w:t xml:space="preserve">Electronique numérique </w:t>
            </w:r>
          </w:p>
        </w:tc>
        <w:tc>
          <w:tcPr>
            <w:tcW w:w="756"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551"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727"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709" w:type="dxa"/>
            <w:vMerge/>
            <w:tcBorders>
              <w:left w:val="single" w:sz="6" w:space="0" w:color="000000"/>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p>
        </w:tc>
        <w:tc>
          <w:tcPr>
            <w:tcW w:w="2122"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F755E5" w:rsidP="000F1FFE">
            <w:pPr>
              <w:widowControl w:val="0"/>
              <w:spacing w:after="0" w:line="100" w:lineRule="atLeast"/>
              <w:ind w:right="49"/>
              <w:jc w:val="both"/>
              <w:rPr>
                <w:rFonts w:cs="Calibri"/>
                <w:sz w:val="20"/>
                <w:szCs w:val="20"/>
              </w:rPr>
            </w:pPr>
            <w:r>
              <w:rPr>
                <w:rFonts w:cs="Calibri"/>
                <w:sz w:val="20"/>
                <w:szCs w:val="20"/>
              </w:rPr>
              <w:t>Architecture</w:t>
            </w:r>
            <w:r w:rsidR="002D027A">
              <w:rPr>
                <w:rFonts w:cs="Calibri"/>
                <w:sz w:val="20"/>
                <w:szCs w:val="20"/>
              </w:rPr>
              <w:t xml:space="preserve"> </w:t>
            </w:r>
            <w:r w:rsidR="000F1FFE">
              <w:rPr>
                <w:rFonts w:cs="Calibri"/>
                <w:sz w:val="20"/>
                <w:szCs w:val="20"/>
              </w:rPr>
              <w:t xml:space="preserve">des </w:t>
            </w:r>
            <w:r>
              <w:rPr>
                <w:rFonts w:cs="Calibri"/>
                <w:sz w:val="20"/>
                <w:szCs w:val="20"/>
              </w:rPr>
              <w:t>système</w:t>
            </w:r>
            <w:r w:rsidR="000F1FFE">
              <w:rPr>
                <w:rFonts w:cs="Calibri"/>
                <w:sz w:val="20"/>
                <w:szCs w:val="20"/>
              </w:rPr>
              <w:t>s</w:t>
            </w:r>
            <w:r>
              <w:rPr>
                <w:rFonts w:cs="Calibri"/>
                <w:sz w:val="20"/>
                <w:szCs w:val="20"/>
              </w:rPr>
              <w:t xml:space="preserve"> et microprocesseurs </w:t>
            </w:r>
          </w:p>
        </w:tc>
        <w:tc>
          <w:tcPr>
            <w:tcW w:w="643"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548"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903" w:type="dxa"/>
            <w:tcBorders>
              <w:top w:val="single" w:sz="6" w:space="0" w:color="000000"/>
              <w:left w:val="single" w:sz="6" w:space="0" w:color="000000"/>
              <w:bottom w:val="single" w:sz="6" w:space="0" w:color="000000"/>
              <w:right w:val="single" w:sz="6" w:space="0" w:color="000000"/>
            </w:tcBorders>
            <w:shd w:val="clear" w:color="auto" w:fill="auto"/>
          </w:tcPr>
          <w:p w:rsidR="00F755E5" w:rsidRPr="00E93944" w:rsidRDefault="0030178C" w:rsidP="00F755E5">
            <w:pPr>
              <w:jc w:val="both"/>
              <w:rPr>
                <w:rFonts w:cs="Calibri"/>
                <w:sz w:val="20"/>
                <w:szCs w:val="20"/>
              </w:rPr>
            </w:pPr>
            <w:r>
              <w:rPr>
                <w:rFonts w:cs="Calibri"/>
                <w:sz w:val="20"/>
                <w:szCs w:val="20"/>
              </w:rPr>
              <w:t xml:space="preserve"> </w:t>
            </w:r>
          </w:p>
        </w:tc>
      </w:tr>
      <w:tr w:rsidR="00EF67F8" w:rsidRPr="00E93944" w:rsidTr="00891634">
        <w:trPr>
          <w:trHeight w:val="278"/>
        </w:trPr>
        <w:tc>
          <w:tcPr>
            <w:tcW w:w="623" w:type="dxa"/>
            <w:vMerge/>
            <w:tcBorders>
              <w:left w:val="single" w:sz="6" w:space="0" w:color="000000"/>
              <w:right w:val="single" w:sz="6" w:space="0" w:color="000000"/>
            </w:tcBorders>
            <w:shd w:val="clear" w:color="auto" w:fill="auto"/>
          </w:tcPr>
          <w:p w:rsidR="00F755E5" w:rsidRPr="00C04D39" w:rsidRDefault="00F755E5" w:rsidP="00F755E5">
            <w:pPr>
              <w:widowControl w:val="0"/>
              <w:spacing w:after="0" w:line="100" w:lineRule="atLeast"/>
              <w:ind w:right="49"/>
              <w:jc w:val="both"/>
              <w:rPr>
                <w:rFonts w:cs="Calibri"/>
                <w:sz w:val="16"/>
                <w:szCs w:val="16"/>
              </w:rPr>
            </w:pPr>
          </w:p>
        </w:tc>
        <w:tc>
          <w:tcPr>
            <w:tcW w:w="2838"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p>
        </w:tc>
        <w:tc>
          <w:tcPr>
            <w:tcW w:w="756"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p>
        </w:tc>
        <w:tc>
          <w:tcPr>
            <w:tcW w:w="551"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p>
        </w:tc>
        <w:tc>
          <w:tcPr>
            <w:tcW w:w="727" w:type="dxa"/>
            <w:tcBorders>
              <w:top w:val="single" w:sz="6" w:space="0" w:color="000000"/>
              <w:left w:val="single" w:sz="6" w:space="0" w:color="000000"/>
              <w:bottom w:val="single" w:sz="6" w:space="0" w:color="000000"/>
              <w:right w:val="single" w:sz="6" w:space="0" w:color="000000"/>
            </w:tcBorders>
            <w:shd w:val="clear" w:color="auto" w:fill="auto"/>
          </w:tcPr>
          <w:p w:rsidR="00F755E5" w:rsidRPr="00E93944" w:rsidRDefault="00F755E5" w:rsidP="00F755E5">
            <w:pPr>
              <w:jc w:val="both"/>
              <w:rPr>
                <w:rFonts w:cs="Calibri"/>
                <w:sz w:val="20"/>
                <w:szCs w:val="20"/>
              </w:rPr>
            </w:pPr>
          </w:p>
        </w:tc>
        <w:tc>
          <w:tcPr>
            <w:tcW w:w="709" w:type="dxa"/>
            <w:vMerge/>
            <w:tcBorders>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p>
        </w:tc>
        <w:tc>
          <w:tcPr>
            <w:tcW w:w="2122"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r>
              <w:rPr>
                <w:rFonts w:cs="Calibri"/>
                <w:sz w:val="20"/>
                <w:szCs w:val="20"/>
              </w:rPr>
              <w:t>Traitement de signal</w:t>
            </w:r>
          </w:p>
        </w:tc>
        <w:tc>
          <w:tcPr>
            <w:tcW w:w="643"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548"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903" w:type="dxa"/>
            <w:tcBorders>
              <w:top w:val="single" w:sz="6" w:space="0" w:color="000000"/>
              <w:left w:val="single" w:sz="6" w:space="0" w:color="000000"/>
              <w:bottom w:val="single" w:sz="6" w:space="0" w:color="000000"/>
              <w:right w:val="single" w:sz="6" w:space="0" w:color="000000"/>
            </w:tcBorders>
            <w:shd w:val="clear" w:color="auto" w:fill="auto"/>
          </w:tcPr>
          <w:p w:rsidR="00F755E5" w:rsidRPr="00E93944" w:rsidRDefault="0030178C" w:rsidP="00F755E5">
            <w:pPr>
              <w:jc w:val="both"/>
              <w:rPr>
                <w:rFonts w:cs="Calibri"/>
                <w:sz w:val="20"/>
                <w:szCs w:val="20"/>
              </w:rPr>
            </w:pPr>
            <w:r>
              <w:rPr>
                <w:rFonts w:cs="Calibri"/>
                <w:sz w:val="20"/>
                <w:szCs w:val="20"/>
              </w:rPr>
              <w:t xml:space="preserve"> </w:t>
            </w:r>
          </w:p>
        </w:tc>
      </w:tr>
      <w:tr w:rsidR="00EF67F8" w:rsidRPr="00E93944" w:rsidTr="00891634">
        <w:trPr>
          <w:trHeight w:val="98"/>
        </w:trPr>
        <w:tc>
          <w:tcPr>
            <w:tcW w:w="623" w:type="dxa"/>
            <w:vMerge w:val="restart"/>
            <w:tcBorders>
              <w:top w:val="single" w:sz="4" w:space="0" w:color="auto"/>
              <w:left w:val="single" w:sz="6" w:space="0" w:color="000000"/>
              <w:right w:val="single" w:sz="6" w:space="0" w:color="000000"/>
            </w:tcBorders>
            <w:shd w:val="clear" w:color="auto" w:fill="auto"/>
          </w:tcPr>
          <w:p w:rsidR="00F755E5" w:rsidRPr="00C04D39" w:rsidRDefault="00F755E5" w:rsidP="00F755E5">
            <w:pPr>
              <w:widowControl w:val="0"/>
              <w:spacing w:line="100" w:lineRule="atLeast"/>
              <w:ind w:right="49"/>
              <w:jc w:val="both"/>
              <w:rPr>
                <w:rFonts w:cs="Calibri"/>
                <w:sz w:val="16"/>
                <w:szCs w:val="16"/>
              </w:rPr>
            </w:pPr>
            <w:r w:rsidRPr="00C04D39">
              <w:rPr>
                <w:rFonts w:cs="Calibri"/>
                <w:sz w:val="16"/>
                <w:szCs w:val="16"/>
              </w:rPr>
              <w:t>U.E.T</w:t>
            </w:r>
          </w:p>
        </w:tc>
        <w:tc>
          <w:tcPr>
            <w:tcW w:w="2838" w:type="dxa"/>
            <w:tcBorders>
              <w:top w:val="single" w:sz="4" w:space="0" w:color="auto"/>
              <w:left w:val="single" w:sz="6" w:space="0" w:color="000000"/>
              <w:bottom w:val="single" w:sz="4" w:space="0" w:color="auto"/>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r>
              <w:rPr>
                <w:rFonts w:cs="Calibri"/>
                <w:sz w:val="20"/>
                <w:szCs w:val="20"/>
              </w:rPr>
              <w:t>Anglais 1</w:t>
            </w:r>
          </w:p>
        </w:tc>
        <w:tc>
          <w:tcPr>
            <w:tcW w:w="756" w:type="dxa"/>
            <w:tcBorders>
              <w:top w:val="single" w:sz="4" w:space="0" w:color="auto"/>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551" w:type="dxa"/>
            <w:tcBorders>
              <w:top w:val="single" w:sz="4" w:space="0" w:color="auto"/>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727" w:type="dxa"/>
            <w:tcBorders>
              <w:top w:val="single" w:sz="4" w:space="0" w:color="auto"/>
              <w:left w:val="single" w:sz="6" w:space="0" w:color="000000"/>
              <w:bottom w:val="single" w:sz="6" w:space="0" w:color="000000"/>
              <w:right w:val="single" w:sz="6" w:space="0" w:color="000000"/>
            </w:tcBorders>
            <w:shd w:val="clear" w:color="auto" w:fill="auto"/>
          </w:tcPr>
          <w:p w:rsidR="00F755E5" w:rsidRPr="00E93944" w:rsidRDefault="0030178C" w:rsidP="00F755E5">
            <w:pPr>
              <w:spacing w:after="0"/>
              <w:jc w:val="both"/>
              <w:rPr>
                <w:rFonts w:cs="Calibri"/>
                <w:sz w:val="20"/>
                <w:szCs w:val="20"/>
              </w:rPr>
            </w:pPr>
            <w:r>
              <w:rPr>
                <w:rFonts w:cs="Calibri"/>
                <w:sz w:val="20"/>
                <w:szCs w:val="20"/>
              </w:rPr>
              <w:t xml:space="preserve"> </w:t>
            </w:r>
          </w:p>
        </w:tc>
        <w:tc>
          <w:tcPr>
            <w:tcW w:w="709" w:type="dxa"/>
            <w:vMerge/>
            <w:tcBorders>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p>
        </w:tc>
        <w:tc>
          <w:tcPr>
            <w:tcW w:w="2122" w:type="dxa"/>
            <w:tcBorders>
              <w:top w:val="single" w:sz="4" w:space="0" w:color="auto"/>
              <w:left w:val="single" w:sz="6" w:space="0" w:color="000000"/>
              <w:bottom w:val="single" w:sz="6" w:space="0" w:color="000000"/>
              <w:right w:val="single" w:sz="6" w:space="0" w:color="000000"/>
            </w:tcBorders>
            <w:shd w:val="clear" w:color="auto" w:fill="auto"/>
          </w:tcPr>
          <w:p w:rsidR="00F755E5" w:rsidRDefault="00CB443C" w:rsidP="00F755E5">
            <w:pPr>
              <w:widowControl w:val="0"/>
              <w:spacing w:after="0" w:line="100" w:lineRule="atLeast"/>
              <w:ind w:right="49"/>
              <w:jc w:val="both"/>
              <w:rPr>
                <w:rFonts w:cs="Calibri"/>
                <w:sz w:val="20"/>
                <w:szCs w:val="20"/>
              </w:rPr>
            </w:pPr>
            <w:r>
              <w:rPr>
                <w:rFonts w:cs="Calibri"/>
                <w:sz w:val="20"/>
                <w:szCs w:val="20"/>
              </w:rPr>
              <w:t>Anglais2</w:t>
            </w:r>
          </w:p>
        </w:tc>
        <w:tc>
          <w:tcPr>
            <w:tcW w:w="643" w:type="dxa"/>
            <w:tcBorders>
              <w:top w:val="single" w:sz="4" w:space="0" w:color="auto"/>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548" w:type="dxa"/>
            <w:tcBorders>
              <w:top w:val="single" w:sz="4" w:space="0" w:color="auto"/>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903" w:type="dxa"/>
            <w:tcBorders>
              <w:top w:val="single" w:sz="4" w:space="0" w:color="auto"/>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r>
      <w:tr w:rsidR="00EF67F8" w:rsidRPr="00E93944" w:rsidTr="00891634">
        <w:trPr>
          <w:trHeight w:val="65"/>
        </w:trPr>
        <w:tc>
          <w:tcPr>
            <w:tcW w:w="623" w:type="dxa"/>
            <w:vMerge/>
            <w:tcBorders>
              <w:left w:val="single" w:sz="6" w:space="0" w:color="000000"/>
              <w:bottom w:val="single" w:sz="4" w:space="0" w:color="auto"/>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p>
        </w:tc>
        <w:tc>
          <w:tcPr>
            <w:tcW w:w="2838" w:type="dxa"/>
            <w:tcBorders>
              <w:top w:val="single" w:sz="4" w:space="0" w:color="auto"/>
              <w:left w:val="single" w:sz="6" w:space="0" w:color="000000"/>
              <w:bottom w:val="single" w:sz="4" w:space="0" w:color="auto"/>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r>
              <w:rPr>
                <w:rFonts w:cs="Calibri"/>
                <w:sz w:val="20"/>
                <w:szCs w:val="20"/>
              </w:rPr>
              <w:t>Initiation au Web et Internet</w:t>
            </w:r>
          </w:p>
        </w:tc>
        <w:tc>
          <w:tcPr>
            <w:tcW w:w="756" w:type="dxa"/>
            <w:tcBorders>
              <w:top w:val="single" w:sz="4" w:space="0" w:color="auto"/>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551" w:type="dxa"/>
            <w:tcBorders>
              <w:top w:val="single" w:sz="4" w:space="0" w:color="auto"/>
              <w:left w:val="single" w:sz="6" w:space="0" w:color="000000"/>
              <w:bottom w:val="single" w:sz="6" w:space="0" w:color="000000"/>
              <w:right w:val="single" w:sz="6" w:space="0" w:color="000000"/>
            </w:tcBorders>
            <w:shd w:val="clear" w:color="auto" w:fill="auto"/>
          </w:tcPr>
          <w:p w:rsidR="00F755E5" w:rsidRDefault="0030178C" w:rsidP="00F755E5">
            <w:pPr>
              <w:widowControl w:val="0"/>
              <w:spacing w:after="0" w:line="100" w:lineRule="atLeast"/>
              <w:ind w:right="49"/>
              <w:jc w:val="both"/>
              <w:rPr>
                <w:rFonts w:cs="Calibri"/>
                <w:sz w:val="20"/>
                <w:szCs w:val="20"/>
              </w:rPr>
            </w:pPr>
            <w:r>
              <w:rPr>
                <w:rFonts w:cs="Calibri"/>
                <w:sz w:val="20"/>
                <w:szCs w:val="20"/>
              </w:rPr>
              <w:t xml:space="preserve"> </w:t>
            </w:r>
          </w:p>
        </w:tc>
        <w:tc>
          <w:tcPr>
            <w:tcW w:w="727" w:type="dxa"/>
            <w:tcBorders>
              <w:top w:val="single" w:sz="4" w:space="0" w:color="auto"/>
              <w:left w:val="single" w:sz="6" w:space="0" w:color="000000"/>
              <w:bottom w:val="single" w:sz="6" w:space="0" w:color="000000"/>
              <w:right w:val="single" w:sz="6" w:space="0" w:color="000000"/>
            </w:tcBorders>
            <w:shd w:val="clear" w:color="auto" w:fill="auto"/>
          </w:tcPr>
          <w:p w:rsidR="00F755E5" w:rsidRPr="00E93944" w:rsidRDefault="00F755E5" w:rsidP="00F755E5">
            <w:pPr>
              <w:spacing w:after="0"/>
              <w:jc w:val="both"/>
              <w:rPr>
                <w:rFonts w:cs="Calibri"/>
                <w:sz w:val="20"/>
                <w:szCs w:val="20"/>
              </w:rPr>
            </w:pPr>
          </w:p>
        </w:tc>
        <w:tc>
          <w:tcPr>
            <w:tcW w:w="709" w:type="dxa"/>
            <w:vMerge/>
            <w:tcBorders>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p>
        </w:tc>
        <w:tc>
          <w:tcPr>
            <w:tcW w:w="2122" w:type="dxa"/>
            <w:tcBorders>
              <w:top w:val="single" w:sz="4" w:space="0" w:color="auto"/>
              <w:left w:val="single" w:sz="6" w:space="0" w:color="000000"/>
              <w:bottom w:val="single" w:sz="6" w:space="0" w:color="000000"/>
              <w:right w:val="single" w:sz="6" w:space="0" w:color="000000"/>
            </w:tcBorders>
            <w:shd w:val="clear" w:color="auto" w:fill="auto"/>
          </w:tcPr>
          <w:p w:rsidR="00F755E5" w:rsidRDefault="00CB443C" w:rsidP="00F755E5">
            <w:pPr>
              <w:widowControl w:val="0"/>
              <w:spacing w:after="0" w:line="100" w:lineRule="atLeast"/>
              <w:ind w:right="49"/>
              <w:jc w:val="both"/>
              <w:rPr>
                <w:rFonts w:cs="Calibri"/>
                <w:sz w:val="20"/>
                <w:szCs w:val="20"/>
              </w:rPr>
            </w:pPr>
            <w:r>
              <w:rPr>
                <w:rFonts w:cs="Calibri"/>
                <w:sz w:val="20"/>
                <w:szCs w:val="20"/>
              </w:rPr>
              <w:t>Norme et Interconnexion Réseaux</w:t>
            </w:r>
          </w:p>
        </w:tc>
        <w:tc>
          <w:tcPr>
            <w:tcW w:w="643" w:type="dxa"/>
            <w:tcBorders>
              <w:top w:val="single" w:sz="4" w:space="0" w:color="auto"/>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p>
        </w:tc>
        <w:tc>
          <w:tcPr>
            <w:tcW w:w="548" w:type="dxa"/>
            <w:tcBorders>
              <w:top w:val="single" w:sz="4" w:space="0" w:color="auto"/>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p>
        </w:tc>
        <w:tc>
          <w:tcPr>
            <w:tcW w:w="903" w:type="dxa"/>
            <w:tcBorders>
              <w:top w:val="single" w:sz="4" w:space="0" w:color="auto"/>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ind w:right="49"/>
              <w:jc w:val="both"/>
              <w:rPr>
                <w:rFonts w:cs="Calibri"/>
                <w:sz w:val="20"/>
                <w:szCs w:val="20"/>
              </w:rPr>
            </w:pPr>
          </w:p>
        </w:tc>
      </w:tr>
      <w:tr w:rsidR="00F755E5" w:rsidTr="00891634">
        <w:trPr>
          <w:trHeight w:val="412"/>
        </w:trPr>
        <w:tc>
          <w:tcPr>
            <w:tcW w:w="5495" w:type="dxa"/>
            <w:gridSpan w:val="5"/>
            <w:tcBorders>
              <w:top w:val="single" w:sz="6" w:space="0" w:color="000000"/>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jc w:val="center"/>
              <w:rPr>
                <w:rFonts w:cs="Calibri"/>
                <w:b/>
                <w:bCs/>
              </w:rPr>
            </w:pPr>
            <w:r>
              <w:rPr>
                <w:rFonts w:cs="Calibri"/>
                <w:b/>
                <w:bCs/>
              </w:rPr>
              <w:t>Cinquième semestre</w:t>
            </w:r>
          </w:p>
        </w:tc>
        <w:tc>
          <w:tcPr>
            <w:tcW w:w="4925" w:type="dxa"/>
            <w:gridSpan w:val="5"/>
            <w:tcBorders>
              <w:top w:val="single" w:sz="6" w:space="0" w:color="000000"/>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jc w:val="center"/>
              <w:rPr>
                <w:rFonts w:cs="Calibri"/>
                <w:b/>
                <w:bCs/>
              </w:rPr>
            </w:pPr>
            <w:r>
              <w:rPr>
                <w:rFonts w:cs="Calibri"/>
                <w:b/>
                <w:bCs/>
              </w:rPr>
              <w:t>Sixième semestre</w:t>
            </w:r>
          </w:p>
        </w:tc>
      </w:tr>
      <w:tr w:rsidR="00AD2940" w:rsidTr="00891634">
        <w:trPr>
          <w:trHeight w:val="273"/>
        </w:trPr>
        <w:tc>
          <w:tcPr>
            <w:tcW w:w="623" w:type="dxa"/>
            <w:vMerge w:val="restart"/>
            <w:tcBorders>
              <w:top w:val="single" w:sz="6" w:space="0" w:color="000000"/>
              <w:left w:val="single" w:sz="6" w:space="0" w:color="000000"/>
              <w:right w:val="single" w:sz="6" w:space="0" w:color="000000"/>
            </w:tcBorders>
            <w:shd w:val="clear" w:color="auto" w:fill="auto"/>
          </w:tcPr>
          <w:p w:rsidR="00F755E5" w:rsidRPr="00C04D39" w:rsidRDefault="00F755E5" w:rsidP="00F755E5">
            <w:pPr>
              <w:widowControl w:val="0"/>
              <w:spacing w:after="0" w:line="100" w:lineRule="atLeast"/>
              <w:jc w:val="both"/>
              <w:rPr>
                <w:rFonts w:cs="Calibri"/>
                <w:sz w:val="16"/>
                <w:szCs w:val="16"/>
              </w:rPr>
            </w:pPr>
            <w:r w:rsidRPr="00C04D39">
              <w:rPr>
                <w:rFonts w:cs="Calibri"/>
                <w:sz w:val="16"/>
                <w:szCs w:val="16"/>
              </w:rPr>
              <w:t>U.E.F</w:t>
            </w:r>
          </w:p>
        </w:tc>
        <w:tc>
          <w:tcPr>
            <w:tcW w:w="2838"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rPr>
                <w:rFonts w:cs="Calibri"/>
                <w:sz w:val="20"/>
                <w:szCs w:val="20"/>
              </w:rPr>
            </w:pPr>
            <w:r>
              <w:rPr>
                <w:rFonts w:cs="Calibri"/>
                <w:sz w:val="20"/>
                <w:szCs w:val="20"/>
              </w:rPr>
              <w:t xml:space="preserve">Système de communication analogiques et numériques </w:t>
            </w:r>
          </w:p>
        </w:tc>
        <w:tc>
          <w:tcPr>
            <w:tcW w:w="756"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0F1FFE" w:rsidP="00F755E5">
            <w:pPr>
              <w:widowControl w:val="0"/>
              <w:spacing w:after="0" w:line="100" w:lineRule="atLeast"/>
              <w:jc w:val="both"/>
              <w:rPr>
                <w:rFonts w:cs="Calibri"/>
                <w:sz w:val="20"/>
                <w:szCs w:val="20"/>
              </w:rPr>
            </w:pPr>
            <w:r>
              <w:rPr>
                <w:rFonts w:cs="Calibri"/>
                <w:sz w:val="20"/>
                <w:szCs w:val="20"/>
              </w:rPr>
              <w:t xml:space="preserve"> </w:t>
            </w:r>
          </w:p>
        </w:tc>
        <w:tc>
          <w:tcPr>
            <w:tcW w:w="551"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0F1FFE" w:rsidP="00F755E5">
            <w:pPr>
              <w:widowControl w:val="0"/>
              <w:spacing w:after="0" w:line="100" w:lineRule="atLeast"/>
              <w:jc w:val="both"/>
              <w:rPr>
                <w:rFonts w:cs="Calibri"/>
                <w:sz w:val="20"/>
                <w:szCs w:val="20"/>
              </w:rPr>
            </w:pPr>
            <w:r>
              <w:rPr>
                <w:rFonts w:cs="Calibri"/>
                <w:sz w:val="20"/>
                <w:szCs w:val="20"/>
              </w:rPr>
              <w:t xml:space="preserve"> </w:t>
            </w:r>
          </w:p>
        </w:tc>
        <w:tc>
          <w:tcPr>
            <w:tcW w:w="727"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0F1FFE" w:rsidP="00F755E5">
            <w:pPr>
              <w:widowControl w:val="0"/>
              <w:spacing w:after="0" w:line="100" w:lineRule="atLeast"/>
              <w:jc w:val="both"/>
              <w:rPr>
                <w:rFonts w:cs="Calibri"/>
                <w:sz w:val="20"/>
                <w:szCs w:val="20"/>
              </w:rPr>
            </w:pPr>
            <w:r>
              <w:rPr>
                <w:rFonts w:cs="Calibri"/>
                <w:sz w:val="20"/>
                <w:szCs w:val="20"/>
              </w:rPr>
              <w:t xml:space="preserve"> </w:t>
            </w:r>
          </w:p>
        </w:tc>
        <w:tc>
          <w:tcPr>
            <w:tcW w:w="709" w:type="dxa"/>
            <w:vMerge w:val="restart"/>
            <w:tcBorders>
              <w:top w:val="single" w:sz="6" w:space="0" w:color="000000"/>
              <w:left w:val="single" w:sz="6" w:space="0" w:color="000000"/>
              <w:right w:val="single" w:sz="6" w:space="0" w:color="000000"/>
            </w:tcBorders>
            <w:shd w:val="clear" w:color="auto" w:fill="auto"/>
          </w:tcPr>
          <w:p w:rsidR="00F755E5" w:rsidRPr="00CD6345" w:rsidRDefault="00F755E5" w:rsidP="00F755E5">
            <w:pPr>
              <w:widowControl w:val="0"/>
              <w:spacing w:after="0" w:line="100" w:lineRule="atLeast"/>
              <w:jc w:val="both"/>
              <w:rPr>
                <w:rFonts w:cs="Calibri"/>
                <w:sz w:val="16"/>
                <w:szCs w:val="16"/>
              </w:rPr>
            </w:pPr>
            <w:r w:rsidRPr="00CD6345">
              <w:rPr>
                <w:rFonts w:cs="Calibri"/>
                <w:sz w:val="16"/>
                <w:szCs w:val="16"/>
              </w:rPr>
              <w:t>U.E.F</w:t>
            </w:r>
          </w:p>
        </w:tc>
        <w:tc>
          <w:tcPr>
            <w:tcW w:w="2122"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D133DA" w:rsidP="00F755E5">
            <w:pPr>
              <w:widowControl w:val="0"/>
              <w:spacing w:after="0" w:line="100" w:lineRule="atLeast"/>
              <w:jc w:val="both"/>
              <w:rPr>
                <w:rFonts w:cs="Calibri"/>
                <w:sz w:val="20"/>
                <w:szCs w:val="20"/>
              </w:rPr>
            </w:pPr>
            <w:r>
              <w:rPr>
                <w:rFonts w:cs="Calibri"/>
                <w:sz w:val="20"/>
                <w:szCs w:val="20"/>
              </w:rPr>
              <w:t>Qualité de service des systèmes informatiques</w:t>
            </w:r>
          </w:p>
        </w:tc>
        <w:tc>
          <w:tcPr>
            <w:tcW w:w="643"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0F1FFE" w:rsidP="00F755E5">
            <w:pPr>
              <w:widowControl w:val="0"/>
              <w:spacing w:after="0" w:line="100" w:lineRule="atLeast"/>
              <w:jc w:val="both"/>
              <w:rPr>
                <w:rFonts w:cs="Calibri"/>
                <w:sz w:val="20"/>
                <w:szCs w:val="20"/>
              </w:rPr>
            </w:pPr>
            <w:r>
              <w:rPr>
                <w:rFonts w:cs="Calibri"/>
                <w:sz w:val="20"/>
                <w:szCs w:val="20"/>
              </w:rPr>
              <w:t xml:space="preserve"> </w:t>
            </w:r>
          </w:p>
        </w:tc>
        <w:tc>
          <w:tcPr>
            <w:tcW w:w="548"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0F1FFE" w:rsidP="00F755E5">
            <w:pPr>
              <w:widowControl w:val="0"/>
              <w:spacing w:after="0" w:line="100" w:lineRule="atLeast"/>
              <w:jc w:val="both"/>
              <w:rPr>
                <w:rFonts w:cs="Calibri"/>
                <w:sz w:val="20"/>
                <w:szCs w:val="20"/>
              </w:rPr>
            </w:pPr>
            <w:r>
              <w:rPr>
                <w:rFonts w:cs="Calibri"/>
                <w:sz w:val="20"/>
                <w:szCs w:val="20"/>
              </w:rPr>
              <w:t xml:space="preserve"> </w:t>
            </w:r>
          </w:p>
        </w:tc>
        <w:tc>
          <w:tcPr>
            <w:tcW w:w="903"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0F1FFE" w:rsidP="00F755E5">
            <w:pPr>
              <w:widowControl w:val="0"/>
              <w:spacing w:after="0" w:line="100" w:lineRule="atLeast"/>
              <w:jc w:val="both"/>
              <w:rPr>
                <w:rFonts w:cs="Calibri"/>
                <w:sz w:val="20"/>
                <w:szCs w:val="20"/>
              </w:rPr>
            </w:pPr>
            <w:r>
              <w:rPr>
                <w:rFonts w:cs="Calibri"/>
                <w:sz w:val="20"/>
                <w:szCs w:val="20"/>
              </w:rPr>
              <w:t xml:space="preserve"> </w:t>
            </w:r>
          </w:p>
        </w:tc>
      </w:tr>
      <w:tr w:rsidR="00AD2940" w:rsidTr="00891634">
        <w:trPr>
          <w:trHeight w:val="273"/>
        </w:trPr>
        <w:tc>
          <w:tcPr>
            <w:tcW w:w="623" w:type="dxa"/>
            <w:vMerge/>
            <w:tcBorders>
              <w:top w:val="single" w:sz="6" w:space="0" w:color="000000"/>
              <w:left w:val="single" w:sz="6" w:space="0" w:color="000000"/>
              <w:right w:val="single" w:sz="6" w:space="0" w:color="000000"/>
            </w:tcBorders>
            <w:shd w:val="clear" w:color="auto" w:fill="auto"/>
          </w:tcPr>
          <w:p w:rsidR="00F755E5" w:rsidRPr="00C04D39" w:rsidRDefault="00F755E5" w:rsidP="00F755E5">
            <w:pPr>
              <w:widowControl w:val="0"/>
              <w:spacing w:after="0" w:line="100" w:lineRule="atLeast"/>
              <w:jc w:val="both"/>
              <w:rPr>
                <w:rFonts w:cs="Calibri"/>
                <w:sz w:val="16"/>
                <w:szCs w:val="16"/>
              </w:rPr>
            </w:pPr>
          </w:p>
        </w:tc>
        <w:tc>
          <w:tcPr>
            <w:tcW w:w="2838"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rPr>
                <w:rFonts w:cs="Calibri"/>
                <w:sz w:val="20"/>
                <w:szCs w:val="20"/>
              </w:rPr>
            </w:pPr>
            <w:r>
              <w:rPr>
                <w:rFonts w:cs="Calibri"/>
                <w:sz w:val="20"/>
                <w:szCs w:val="20"/>
              </w:rPr>
              <w:t xml:space="preserve">Théorie de l'information et caractérisation de la transmission </w:t>
            </w:r>
          </w:p>
        </w:tc>
        <w:tc>
          <w:tcPr>
            <w:tcW w:w="756"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0F1FFE" w:rsidP="00F755E5">
            <w:pPr>
              <w:widowControl w:val="0"/>
              <w:spacing w:after="0" w:line="100" w:lineRule="atLeast"/>
              <w:jc w:val="both"/>
              <w:rPr>
                <w:rFonts w:cs="Calibri"/>
                <w:sz w:val="20"/>
                <w:szCs w:val="20"/>
              </w:rPr>
            </w:pPr>
            <w:r>
              <w:rPr>
                <w:rFonts w:cs="Calibri"/>
                <w:sz w:val="20"/>
                <w:szCs w:val="20"/>
              </w:rPr>
              <w:t xml:space="preserve"> </w:t>
            </w:r>
          </w:p>
        </w:tc>
        <w:tc>
          <w:tcPr>
            <w:tcW w:w="551"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0F1FFE" w:rsidP="00F755E5">
            <w:pPr>
              <w:widowControl w:val="0"/>
              <w:spacing w:after="0" w:line="100" w:lineRule="atLeast"/>
              <w:jc w:val="both"/>
              <w:rPr>
                <w:rFonts w:cs="Calibri"/>
                <w:sz w:val="20"/>
                <w:szCs w:val="20"/>
              </w:rPr>
            </w:pPr>
            <w:r>
              <w:rPr>
                <w:rFonts w:cs="Calibri"/>
                <w:sz w:val="20"/>
                <w:szCs w:val="20"/>
              </w:rPr>
              <w:t xml:space="preserve"> </w:t>
            </w:r>
          </w:p>
        </w:tc>
        <w:tc>
          <w:tcPr>
            <w:tcW w:w="727"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0F1FFE" w:rsidP="00F755E5">
            <w:pPr>
              <w:widowControl w:val="0"/>
              <w:spacing w:after="0" w:line="100" w:lineRule="atLeast"/>
              <w:jc w:val="both"/>
              <w:rPr>
                <w:rFonts w:cs="Calibri"/>
                <w:sz w:val="20"/>
                <w:szCs w:val="20"/>
              </w:rPr>
            </w:pPr>
            <w:r>
              <w:rPr>
                <w:rFonts w:cs="Calibri"/>
                <w:sz w:val="20"/>
                <w:szCs w:val="20"/>
              </w:rPr>
              <w:t xml:space="preserve"> </w:t>
            </w:r>
          </w:p>
        </w:tc>
        <w:tc>
          <w:tcPr>
            <w:tcW w:w="709" w:type="dxa"/>
            <w:vMerge/>
            <w:tcBorders>
              <w:top w:val="single" w:sz="6" w:space="0" w:color="000000"/>
              <w:left w:val="single" w:sz="6" w:space="0" w:color="000000"/>
              <w:right w:val="single" w:sz="6" w:space="0" w:color="000000"/>
            </w:tcBorders>
            <w:shd w:val="clear" w:color="auto" w:fill="auto"/>
          </w:tcPr>
          <w:p w:rsidR="00F755E5" w:rsidRPr="00E7506F" w:rsidRDefault="00F755E5" w:rsidP="00F755E5">
            <w:pPr>
              <w:widowControl w:val="0"/>
              <w:spacing w:after="0" w:line="100" w:lineRule="atLeast"/>
              <w:jc w:val="both"/>
              <w:rPr>
                <w:rFonts w:cs="Calibri"/>
                <w:sz w:val="14"/>
                <w:szCs w:val="14"/>
              </w:rPr>
            </w:pPr>
          </w:p>
        </w:tc>
        <w:tc>
          <w:tcPr>
            <w:tcW w:w="2122"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rPr>
                <w:rFonts w:cs="Calibri"/>
                <w:sz w:val="20"/>
                <w:szCs w:val="20"/>
              </w:rPr>
            </w:pPr>
            <w:r>
              <w:rPr>
                <w:rFonts w:cs="Calibri"/>
                <w:sz w:val="20"/>
                <w:szCs w:val="20"/>
              </w:rPr>
              <w:t>Sécurité des réseaux</w:t>
            </w:r>
          </w:p>
        </w:tc>
        <w:tc>
          <w:tcPr>
            <w:tcW w:w="643"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0F1FFE" w:rsidP="00F755E5">
            <w:pPr>
              <w:widowControl w:val="0"/>
              <w:spacing w:after="0" w:line="100" w:lineRule="atLeast"/>
              <w:jc w:val="both"/>
              <w:rPr>
                <w:rFonts w:cs="Calibri"/>
                <w:sz w:val="20"/>
                <w:szCs w:val="20"/>
              </w:rPr>
            </w:pPr>
            <w:r>
              <w:rPr>
                <w:rFonts w:cs="Calibri"/>
                <w:sz w:val="20"/>
                <w:szCs w:val="20"/>
              </w:rPr>
              <w:t xml:space="preserve"> </w:t>
            </w:r>
          </w:p>
        </w:tc>
        <w:tc>
          <w:tcPr>
            <w:tcW w:w="548"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0F1FFE" w:rsidP="00F755E5">
            <w:pPr>
              <w:widowControl w:val="0"/>
              <w:spacing w:after="0" w:line="100" w:lineRule="atLeast"/>
              <w:jc w:val="both"/>
              <w:rPr>
                <w:rFonts w:cs="Calibri"/>
                <w:sz w:val="20"/>
                <w:szCs w:val="20"/>
              </w:rPr>
            </w:pPr>
            <w:r>
              <w:rPr>
                <w:rFonts w:cs="Calibri"/>
                <w:sz w:val="20"/>
                <w:szCs w:val="20"/>
              </w:rPr>
              <w:t xml:space="preserve"> </w:t>
            </w:r>
          </w:p>
        </w:tc>
        <w:tc>
          <w:tcPr>
            <w:tcW w:w="903"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0F1FFE" w:rsidP="00F755E5">
            <w:pPr>
              <w:widowControl w:val="0"/>
              <w:spacing w:after="0" w:line="100" w:lineRule="atLeast"/>
              <w:jc w:val="both"/>
              <w:rPr>
                <w:rFonts w:cs="Calibri"/>
                <w:sz w:val="20"/>
                <w:szCs w:val="20"/>
              </w:rPr>
            </w:pPr>
            <w:r>
              <w:rPr>
                <w:rFonts w:cs="Calibri"/>
                <w:sz w:val="20"/>
                <w:szCs w:val="20"/>
              </w:rPr>
              <w:t xml:space="preserve"> </w:t>
            </w:r>
          </w:p>
        </w:tc>
      </w:tr>
      <w:tr w:rsidR="00AD2940" w:rsidTr="00891634">
        <w:trPr>
          <w:trHeight w:val="273"/>
        </w:trPr>
        <w:tc>
          <w:tcPr>
            <w:tcW w:w="623" w:type="dxa"/>
            <w:vMerge/>
            <w:tcBorders>
              <w:top w:val="single" w:sz="6" w:space="0" w:color="000000"/>
              <w:left w:val="single" w:sz="6" w:space="0" w:color="000000"/>
              <w:right w:val="single" w:sz="6" w:space="0" w:color="000000"/>
            </w:tcBorders>
            <w:shd w:val="clear" w:color="auto" w:fill="auto"/>
          </w:tcPr>
          <w:p w:rsidR="00F755E5" w:rsidRPr="00C04D39" w:rsidRDefault="00F755E5" w:rsidP="00F755E5">
            <w:pPr>
              <w:widowControl w:val="0"/>
              <w:spacing w:after="0" w:line="100" w:lineRule="atLeast"/>
              <w:jc w:val="both"/>
              <w:rPr>
                <w:rFonts w:cs="Calibri"/>
                <w:sz w:val="16"/>
                <w:szCs w:val="16"/>
              </w:rPr>
            </w:pPr>
          </w:p>
        </w:tc>
        <w:tc>
          <w:tcPr>
            <w:tcW w:w="2838"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rPr>
                <w:rFonts w:cs="Calibri"/>
                <w:sz w:val="20"/>
                <w:szCs w:val="20"/>
              </w:rPr>
            </w:pPr>
            <w:r>
              <w:rPr>
                <w:rFonts w:cs="Calibri"/>
                <w:sz w:val="20"/>
                <w:szCs w:val="20"/>
              </w:rPr>
              <w:t>Système de Télécom.et interopérabilité des réseaux</w:t>
            </w:r>
          </w:p>
        </w:tc>
        <w:tc>
          <w:tcPr>
            <w:tcW w:w="756"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0F1FFE" w:rsidP="00F755E5">
            <w:pPr>
              <w:widowControl w:val="0"/>
              <w:spacing w:after="0" w:line="100" w:lineRule="atLeast"/>
              <w:jc w:val="both"/>
              <w:rPr>
                <w:rFonts w:cs="Calibri"/>
                <w:sz w:val="20"/>
                <w:szCs w:val="20"/>
              </w:rPr>
            </w:pPr>
            <w:r>
              <w:rPr>
                <w:rFonts w:cs="Calibri"/>
                <w:sz w:val="20"/>
                <w:szCs w:val="20"/>
              </w:rPr>
              <w:t xml:space="preserve"> </w:t>
            </w:r>
          </w:p>
        </w:tc>
        <w:tc>
          <w:tcPr>
            <w:tcW w:w="551"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0F1FFE" w:rsidP="00F755E5">
            <w:pPr>
              <w:widowControl w:val="0"/>
              <w:spacing w:after="0" w:line="100" w:lineRule="atLeast"/>
              <w:jc w:val="both"/>
              <w:rPr>
                <w:rFonts w:cs="Calibri"/>
                <w:sz w:val="20"/>
                <w:szCs w:val="20"/>
              </w:rPr>
            </w:pPr>
            <w:r>
              <w:rPr>
                <w:rFonts w:cs="Calibri"/>
                <w:sz w:val="20"/>
                <w:szCs w:val="20"/>
              </w:rPr>
              <w:t xml:space="preserve"> </w:t>
            </w:r>
          </w:p>
        </w:tc>
        <w:tc>
          <w:tcPr>
            <w:tcW w:w="727"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0F1FFE" w:rsidP="00F755E5">
            <w:pPr>
              <w:widowControl w:val="0"/>
              <w:spacing w:after="0" w:line="100" w:lineRule="atLeast"/>
              <w:jc w:val="both"/>
              <w:rPr>
                <w:rFonts w:cs="Calibri"/>
                <w:sz w:val="20"/>
                <w:szCs w:val="20"/>
              </w:rPr>
            </w:pPr>
            <w:r>
              <w:rPr>
                <w:rFonts w:cs="Calibri"/>
                <w:sz w:val="20"/>
                <w:szCs w:val="20"/>
              </w:rPr>
              <w:t xml:space="preserve"> </w:t>
            </w:r>
          </w:p>
        </w:tc>
        <w:tc>
          <w:tcPr>
            <w:tcW w:w="709" w:type="dxa"/>
            <w:vMerge/>
            <w:tcBorders>
              <w:top w:val="single" w:sz="6" w:space="0" w:color="000000"/>
              <w:left w:val="single" w:sz="6" w:space="0" w:color="000000"/>
              <w:right w:val="single" w:sz="6" w:space="0" w:color="000000"/>
            </w:tcBorders>
            <w:shd w:val="clear" w:color="auto" w:fill="auto"/>
          </w:tcPr>
          <w:p w:rsidR="00F755E5" w:rsidRPr="00E7506F" w:rsidRDefault="00F755E5" w:rsidP="00F755E5">
            <w:pPr>
              <w:widowControl w:val="0"/>
              <w:spacing w:after="0" w:line="100" w:lineRule="atLeast"/>
              <w:jc w:val="both"/>
              <w:rPr>
                <w:rFonts w:cs="Calibri"/>
                <w:sz w:val="14"/>
                <w:szCs w:val="14"/>
              </w:rPr>
            </w:pPr>
          </w:p>
        </w:tc>
        <w:tc>
          <w:tcPr>
            <w:tcW w:w="2122"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rPr>
                <w:rFonts w:cs="Calibri"/>
                <w:sz w:val="20"/>
                <w:szCs w:val="20"/>
              </w:rPr>
            </w:pPr>
          </w:p>
        </w:tc>
        <w:tc>
          <w:tcPr>
            <w:tcW w:w="643"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0F1FFE" w:rsidP="00F755E5">
            <w:pPr>
              <w:widowControl w:val="0"/>
              <w:spacing w:after="0" w:line="100" w:lineRule="atLeast"/>
              <w:jc w:val="both"/>
              <w:rPr>
                <w:rFonts w:cs="Calibri"/>
                <w:sz w:val="20"/>
                <w:szCs w:val="20"/>
              </w:rPr>
            </w:pPr>
            <w:r>
              <w:rPr>
                <w:rFonts w:cs="Calibri"/>
                <w:sz w:val="20"/>
                <w:szCs w:val="20"/>
              </w:rPr>
              <w:t xml:space="preserve"> </w:t>
            </w:r>
          </w:p>
        </w:tc>
        <w:tc>
          <w:tcPr>
            <w:tcW w:w="548"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0F1FFE" w:rsidP="00F755E5">
            <w:pPr>
              <w:widowControl w:val="0"/>
              <w:spacing w:after="0" w:line="100" w:lineRule="atLeast"/>
              <w:jc w:val="both"/>
              <w:rPr>
                <w:rFonts w:cs="Calibri"/>
                <w:sz w:val="20"/>
                <w:szCs w:val="20"/>
              </w:rPr>
            </w:pPr>
            <w:r>
              <w:rPr>
                <w:rFonts w:cs="Calibri"/>
                <w:sz w:val="20"/>
                <w:szCs w:val="20"/>
              </w:rPr>
              <w:t xml:space="preserve"> </w:t>
            </w:r>
          </w:p>
        </w:tc>
        <w:tc>
          <w:tcPr>
            <w:tcW w:w="903" w:type="dxa"/>
            <w:tcBorders>
              <w:top w:val="single" w:sz="6" w:space="0" w:color="000000"/>
              <w:left w:val="single" w:sz="6" w:space="0" w:color="000000"/>
              <w:bottom w:val="single" w:sz="6" w:space="0" w:color="000000"/>
              <w:right w:val="single" w:sz="6" w:space="0" w:color="000000"/>
            </w:tcBorders>
            <w:shd w:val="clear" w:color="auto" w:fill="auto"/>
          </w:tcPr>
          <w:p w:rsidR="00F755E5" w:rsidRPr="00E93944" w:rsidRDefault="000F1FFE" w:rsidP="00F755E5">
            <w:pPr>
              <w:widowControl w:val="0"/>
              <w:spacing w:after="0" w:line="100" w:lineRule="atLeast"/>
              <w:jc w:val="both"/>
              <w:rPr>
                <w:rFonts w:cs="Calibri"/>
                <w:sz w:val="20"/>
                <w:szCs w:val="20"/>
              </w:rPr>
            </w:pPr>
            <w:r>
              <w:rPr>
                <w:rFonts w:cs="Calibri"/>
                <w:sz w:val="20"/>
                <w:szCs w:val="20"/>
              </w:rPr>
              <w:t xml:space="preserve"> </w:t>
            </w:r>
          </w:p>
        </w:tc>
      </w:tr>
      <w:tr w:rsidR="00AD2940" w:rsidTr="00891634">
        <w:trPr>
          <w:trHeight w:val="368"/>
        </w:trPr>
        <w:tc>
          <w:tcPr>
            <w:tcW w:w="623" w:type="dxa"/>
            <w:vMerge/>
            <w:tcBorders>
              <w:left w:val="single" w:sz="6" w:space="0" w:color="000000"/>
              <w:bottom w:val="single" w:sz="6" w:space="0" w:color="000000"/>
              <w:right w:val="single" w:sz="6" w:space="0" w:color="000000"/>
            </w:tcBorders>
            <w:shd w:val="clear" w:color="auto" w:fill="auto"/>
          </w:tcPr>
          <w:p w:rsidR="00F755E5" w:rsidRPr="00C04D39" w:rsidRDefault="00F755E5" w:rsidP="00F755E5">
            <w:pPr>
              <w:widowControl w:val="0"/>
              <w:spacing w:after="0" w:line="100" w:lineRule="atLeast"/>
              <w:jc w:val="both"/>
              <w:rPr>
                <w:rFonts w:cs="Calibri"/>
                <w:sz w:val="16"/>
                <w:szCs w:val="16"/>
              </w:rPr>
            </w:pPr>
          </w:p>
        </w:tc>
        <w:tc>
          <w:tcPr>
            <w:tcW w:w="2838" w:type="dxa"/>
            <w:tcBorders>
              <w:top w:val="single" w:sz="6" w:space="0" w:color="000000"/>
              <w:left w:val="single" w:sz="6" w:space="0" w:color="000000"/>
              <w:right w:val="single" w:sz="6" w:space="0" w:color="000000"/>
            </w:tcBorders>
            <w:shd w:val="clear" w:color="auto" w:fill="auto"/>
          </w:tcPr>
          <w:p w:rsidR="00F755E5" w:rsidRDefault="00F755E5" w:rsidP="00F755E5">
            <w:pPr>
              <w:widowControl w:val="0"/>
              <w:spacing w:after="0" w:line="100" w:lineRule="atLeast"/>
              <w:rPr>
                <w:rFonts w:cs="Calibri"/>
                <w:sz w:val="20"/>
                <w:szCs w:val="20"/>
              </w:rPr>
            </w:pPr>
            <w:r>
              <w:rPr>
                <w:rFonts w:cs="Calibri"/>
                <w:sz w:val="20"/>
                <w:szCs w:val="20"/>
              </w:rPr>
              <w:t>Téléphonie, Téléphonie mobile et IP</w:t>
            </w:r>
          </w:p>
        </w:tc>
        <w:tc>
          <w:tcPr>
            <w:tcW w:w="756" w:type="dxa"/>
            <w:tcBorders>
              <w:top w:val="single" w:sz="6" w:space="0" w:color="000000"/>
              <w:left w:val="single" w:sz="6" w:space="0" w:color="000000"/>
              <w:right w:val="single" w:sz="6" w:space="0" w:color="000000"/>
            </w:tcBorders>
            <w:shd w:val="clear" w:color="auto" w:fill="auto"/>
          </w:tcPr>
          <w:p w:rsidR="00F755E5" w:rsidRDefault="000F1FFE" w:rsidP="00F755E5">
            <w:pPr>
              <w:widowControl w:val="0"/>
              <w:spacing w:after="0" w:line="100" w:lineRule="atLeast"/>
              <w:jc w:val="both"/>
              <w:rPr>
                <w:rFonts w:cs="Calibri"/>
                <w:sz w:val="20"/>
                <w:szCs w:val="20"/>
              </w:rPr>
            </w:pPr>
            <w:r>
              <w:rPr>
                <w:rFonts w:cs="Calibri"/>
                <w:sz w:val="20"/>
                <w:szCs w:val="20"/>
              </w:rPr>
              <w:t xml:space="preserve"> </w:t>
            </w:r>
          </w:p>
        </w:tc>
        <w:tc>
          <w:tcPr>
            <w:tcW w:w="551" w:type="dxa"/>
            <w:tcBorders>
              <w:top w:val="single" w:sz="6" w:space="0" w:color="000000"/>
              <w:left w:val="single" w:sz="6" w:space="0" w:color="000000"/>
              <w:right w:val="single" w:sz="6" w:space="0" w:color="000000"/>
            </w:tcBorders>
            <w:shd w:val="clear" w:color="auto" w:fill="auto"/>
          </w:tcPr>
          <w:p w:rsidR="00F755E5" w:rsidRDefault="000F1FFE" w:rsidP="00F755E5">
            <w:pPr>
              <w:widowControl w:val="0"/>
              <w:spacing w:after="0" w:line="100" w:lineRule="atLeast"/>
              <w:jc w:val="both"/>
              <w:rPr>
                <w:rFonts w:cs="Calibri"/>
                <w:sz w:val="20"/>
                <w:szCs w:val="20"/>
              </w:rPr>
            </w:pPr>
            <w:r>
              <w:rPr>
                <w:rFonts w:cs="Calibri"/>
                <w:sz w:val="20"/>
                <w:szCs w:val="20"/>
              </w:rPr>
              <w:t xml:space="preserve"> </w:t>
            </w:r>
          </w:p>
        </w:tc>
        <w:tc>
          <w:tcPr>
            <w:tcW w:w="727" w:type="dxa"/>
            <w:tcBorders>
              <w:top w:val="single" w:sz="6" w:space="0" w:color="000000"/>
              <w:left w:val="single" w:sz="6" w:space="0" w:color="000000"/>
              <w:right w:val="single" w:sz="6" w:space="0" w:color="000000"/>
            </w:tcBorders>
            <w:shd w:val="clear" w:color="auto" w:fill="auto"/>
          </w:tcPr>
          <w:p w:rsidR="00F755E5" w:rsidRPr="00E93944" w:rsidRDefault="000F1FFE" w:rsidP="00F755E5">
            <w:pPr>
              <w:rPr>
                <w:rFonts w:cs="Calibri"/>
                <w:sz w:val="20"/>
                <w:szCs w:val="20"/>
              </w:rPr>
            </w:pPr>
            <w:r>
              <w:rPr>
                <w:rFonts w:cs="Calibri"/>
                <w:sz w:val="20"/>
                <w:szCs w:val="20"/>
              </w:rPr>
              <w:t xml:space="preserve"> </w:t>
            </w:r>
          </w:p>
        </w:tc>
        <w:tc>
          <w:tcPr>
            <w:tcW w:w="709" w:type="dxa"/>
            <w:vMerge/>
            <w:tcBorders>
              <w:left w:val="single" w:sz="6" w:space="0" w:color="000000"/>
              <w:right w:val="single" w:sz="6" w:space="0" w:color="000000"/>
            </w:tcBorders>
            <w:shd w:val="clear" w:color="auto" w:fill="auto"/>
          </w:tcPr>
          <w:p w:rsidR="00F755E5" w:rsidRDefault="00F755E5" w:rsidP="00F755E5">
            <w:pPr>
              <w:widowControl w:val="0"/>
              <w:spacing w:after="0" w:line="100" w:lineRule="atLeast"/>
              <w:jc w:val="both"/>
              <w:rPr>
                <w:rFonts w:cs="Calibri"/>
                <w:sz w:val="20"/>
                <w:szCs w:val="20"/>
              </w:rPr>
            </w:pPr>
          </w:p>
        </w:tc>
        <w:tc>
          <w:tcPr>
            <w:tcW w:w="2122"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jc w:val="both"/>
              <w:rPr>
                <w:rFonts w:cs="Calibri"/>
                <w:sz w:val="20"/>
                <w:szCs w:val="20"/>
              </w:rPr>
            </w:pPr>
          </w:p>
        </w:tc>
        <w:tc>
          <w:tcPr>
            <w:tcW w:w="643"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jc w:val="both"/>
              <w:rPr>
                <w:rFonts w:cs="Calibri"/>
                <w:sz w:val="20"/>
                <w:szCs w:val="20"/>
              </w:rPr>
            </w:pPr>
          </w:p>
        </w:tc>
        <w:tc>
          <w:tcPr>
            <w:tcW w:w="548"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jc w:val="both"/>
              <w:rPr>
                <w:rFonts w:cs="Calibri"/>
                <w:sz w:val="20"/>
                <w:szCs w:val="20"/>
              </w:rPr>
            </w:pPr>
          </w:p>
        </w:tc>
        <w:tc>
          <w:tcPr>
            <w:tcW w:w="903"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jc w:val="both"/>
              <w:rPr>
                <w:rFonts w:cs="Calibri"/>
                <w:sz w:val="20"/>
                <w:szCs w:val="20"/>
              </w:rPr>
            </w:pPr>
          </w:p>
        </w:tc>
      </w:tr>
      <w:tr w:rsidR="00891634" w:rsidTr="00891634">
        <w:trPr>
          <w:trHeight w:val="368"/>
        </w:trPr>
        <w:tc>
          <w:tcPr>
            <w:tcW w:w="623" w:type="dxa"/>
            <w:tcBorders>
              <w:left w:val="single" w:sz="6" w:space="0" w:color="000000"/>
              <w:bottom w:val="single" w:sz="6" w:space="0" w:color="000000"/>
              <w:right w:val="single" w:sz="6" w:space="0" w:color="000000"/>
            </w:tcBorders>
            <w:shd w:val="clear" w:color="auto" w:fill="auto"/>
          </w:tcPr>
          <w:p w:rsidR="00891634" w:rsidRPr="00C04D39" w:rsidRDefault="00891634" w:rsidP="00F755E5">
            <w:pPr>
              <w:widowControl w:val="0"/>
              <w:spacing w:after="0" w:line="100" w:lineRule="atLeast"/>
              <w:jc w:val="both"/>
              <w:rPr>
                <w:rFonts w:cs="Calibri"/>
                <w:sz w:val="16"/>
                <w:szCs w:val="16"/>
              </w:rPr>
            </w:pPr>
          </w:p>
        </w:tc>
        <w:tc>
          <w:tcPr>
            <w:tcW w:w="2838" w:type="dxa"/>
            <w:tcBorders>
              <w:top w:val="single" w:sz="6" w:space="0" w:color="000000"/>
              <w:left w:val="single" w:sz="6" w:space="0" w:color="000000"/>
              <w:right w:val="single" w:sz="6" w:space="0" w:color="000000"/>
            </w:tcBorders>
            <w:shd w:val="clear" w:color="auto" w:fill="auto"/>
          </w:tcPr>
          <w:p w:rsidR="00891634" w:rsidRDefault="00891634" w:rsidP="00F755E5">
            <w:pPr>
              <w:widowControl w:val="0"/>
              <w:spacing w:after="0" w:line="100" w:lineRule="atLeast"/>
              <w:rPr>
                <w:rFonts w:cs="Calibri"/>
                <w:sz w:val="20"/>
                <w:szCs w:val="20"/>
              </w:rPr>
            </w:pPr>
            <w:r>
              <w:rPr>
                <w:rFonts w:cs="Calibri"/>
                <w:sz w:val="20"/>
                <w:szCs w:val="20"/>
              </w:rPr>
              <w:t>Administration réseaux</w:t>
            </w:r>
          </w:p>
        </w:tc>
        <w:tc>
          <w:tcPr>
            <w:tcW w:w="756" w:type="dxa"/>
            <w:tcBorders>
              <w:top w:val="single" w:sz="6" w:space="0" w:color="000000"/>
              <w:left w:val="single" w:sz="6" w:space="0" w:color="000000"/>
              <w:right w:val="single" w:sz="6" w:space="0" w:color="000000"/>
            </w:tcBorders>
            <w:shd w:val="clear" w:color="auto" w:fill="auto"/>
          </w:tcPr>
          <w:p w:rsidR="00891634" w:rsidRDefault="00891634" w:rsidP="00F755E5">
            <w:pPr>
              <w:widowControl w:val="0"/>
              <w:spacing w:after="0" w:line="100" w:lineRule="atLeast"/>
              <w:jc w:val="both"/>
              <w:rPr>
                <w:rFonts w:cs="Calibri"/>
                <w:sz w:val="20"/>
                <w:szCs w:val="20"/>
              </w:rPr>
            </w:pPr>
          </w:p>
        </w:tc>
        <w:tc>
          <w:tcPr>
            <w:tcW w:w="551" w:type="dxa"/>
            <w:tcBorders>
              <w:top w:val="single" w:sz="6" w:space="0" w:color="000000"/>
              <w:left w:val="single" w:sz="6" w:space="0" w:color="000000"/>
              <w:right w:val="single" w:sz="6" w:space="0" w:color="000000"/>
            </w:tcBorders>
            <w:shd w:val="clear" w:color="auto" w:fill="auto"/>
          </w:tcPr>
          <w:p w:rsidR="00891634" w:rsidRDefault="00891634" w:rsidP="00F755E5">
            <w:pPr>
              <w:widowControl w:val="0"/>
              <w:spacing w:after="0" w:line="100" w:lineRule="atLeast"/>
              <w:jc w:val="both"/>
              <w:rPr>
                <w:rFonts w:cs="Calibri"/>
                <w:sz w:val="20"/>
                <w:szCs w:val="20"/>
              </w:rPr>
            </w:pPr>
          </w:p>
        </w:tc>
        <w:tc>
          <w:tcPr>
            <w:tcW w:w="727" w:type="dxa"/>
            <w:tcBorders>
              <w:top w:val="single" w:sz="6" w:space="0" w:color="000000"/>
              <w:left w:val="single" w:sz="6" w:space="0" w:color="000000"/>
              <w:right w:val="single" w:sz="6" w:space="0" w:color="000000"/>
            </w:tcBorders>
            <w:shd w:val="clear" w:color="auto" w:fill="auto"/>
          </w:tcPr>
          <w:p w:rsidR="00891634" w:rsidRDefault="00891634" w:rsidP="00F755E5">
            <w:pPr>
              <w:rPr>
                <w:rFonts w:cs="Calibri"/>
                <w:sz w:val="20"/>
                <w:szCs w:val="20"/>
              </w:rPr>
            </w:pPr>
          </w:p>
        </w:tc>
        <w:tc>
          <w:tcPr>
            <w:tcW w:w="709" w:type="dxa"/>
            <w:vMerge/>
            <w:tcBorders>
              <w:left w:val="single" w:sz="6" w:space="0" w:color="000000"/>
              <w:right w:val="single" w:sz="6" w:space="0" w:color="000000"/>
            </w:tcBorders>
            <w:shd w:val="clear" w:color="auto" w:fill="auto"/>
          </w:tcPr>
          <w:p w:rsidR="00891634" w:rsidRDefault="00891634" w:rsidP="00F755E5">
            <w:pPr>
              <w:widowControl w:val="0"/>
              <w:spacing w:after="0" w:line="100" w:lineRule="atLeast"/>
              <w:jc w:val="both"/>
              <w:rPr>
                <w:rFonts w:cs="Calibri"/>
                <w:sz w:val="20"/>
                <w:szCs w:val="20"/>
              </w:rPr>
            </w:pPr>
          </w:p>
        </w:tc>
        <w:tc>
          <w:tcPr>
            <w:tcW w:w="2122" w:type="dxa"/>
            <w:tcBorders>
              <w:top w:val="single" w:sz="6" w:space="0" w:color="000000"/>
              <w:left w:val="single" w:sz="6" w:space="0" w:color="000000"/>
              <w:bottom w:val="single" w:sz="6" w:space="0" w:color="000000"/>
              <w:right w:val="single" w:sz="6" w:space="0" w:color="000000"/>
            </w:tcBorders>
            <w:shd w:val="clear" w:color="auto" w:fill="auto"/>
          </w:tcPr>
          <w:p w:rsidR="00891634" w:rsidRDefault="00891634" w:rsidP="00F755E5">
            <w:pPr>
              <w:widowControl w:val="0"/>
              <w:spacing w:after="0" w:line="100" w:lineRule="atLeast"/>
              <w:jc w:val="both"/>
              <w:rPr>
                <w:rFonts w:cs="Calibri"/>
                <w:sz w:val="20"/>
                <w:szCs w:val="20"/>
              </w:rPr>
            </w:pPr>
          </w:p>
        </w:tc>
        <w:tc>
          <w:tcPr>
            <w:tcW w:w="643" w:type="dxa"/>
            <w:tcBorders>
              <w:top w:val="single" w:sz="6" w:space="0" w:color="000000"/>
              <w:left w:val="single" w:sz="6" w:space="0" w:color="000000"/>
              <w:bottom w:val="single" w:sz="6" w:space="0" w:color="000000"/>
              <w:right w:val="single" w:sz="6" w:space="0" w:color="000000"/>
            </w:tcBorders>
            <w:shd w:val="clear" w:color="auto" w:fill="auto"/>
          </w:tcPr>
          <w:p w:rsidR="00891634" w:rsidRDefault="00891634" w:rsidP="00F755E5">
            <w:pPr>
              <w:widowControl w:val="0"/>
              <w:spacing w:after="0" w:line="100" w:lineRule="atLeast"/>
              <w:jc w:val="both"/>
              <w:rPr>
                <w:rFonts w:cs="Calibri"/>
                <w:sz w:val="20"/>
                <w:szCs w:val="20"/>
              </w:rPr>
            </w:pPr>
          </w:p>
        </w:tc>
        <w:tc>
          <w:tcPr>
            <w:tcW w:w="548" w:type="dxa"/>
            <w:tcBorders>
              <w:top w:val="single" w:sz="6" w:space="0" w:color="000000"/>
              <w:left w:val="single" w:sz="6" w:space="0" w:color="000000"/>
              <w:bottom w:val="single" w:sz="6" w:space="0" w:color="000000"/>
              <w:right w:val="single" w:sz="6" w:space="0" w:color="000000"/>
            </w:tcBorders>
            <w:shd w:val="clear" w:color="auto" w:fill="auto"/>
          </w:tcPr>
          <w:p w:rsidR="00891634" w:rsidRDefault="00891634" w:rsidP="00F755E5">
            <w:pPr>
              <w:widowControl w:val="0"/>
              <w:spacing w:after="0" w:line="100" w:lineRule="atLeast"/>
              <w:jc w:val="both"/>
              <w:rPr>
                <w:rFonts w:cs="Calibri"/>
                <w:sz w:val="20"/>
                <w:szCs w:val="20"/>
              </w:rPr>
            </w:pPr>
          </w:p>
        </w:tc>
        <w:tc>
          <w:tcPr>
            <w:tcW w:w="903" w:type="dxa"/>
            <w:tcBorders>
              <w:top w:val="single" w:sz="6" w:space="0" w:color="000000"/>
              <w:left w:val="single" w:sz="6" w:space="0" w:color="000000"/>
              <w:bottom w:val="single" w:sz="6" w:space="0" w:color="000000"/>
              <w:right w:val="single" w:sz="6" w:space="0" w:color="000000"/>
            </w:tcBorders>
            <w:shd w:val="clear" w:color="auto" w:fill="auto"/>
          </w:tcPr>
          <w:p w:rsidR="00891634" w:rsidRDefault="00891634" w:rsidP="00F755E5">
            <w:pPr>
              <w:widowControl w:val="0"/>
              <w:spacing w:after="0" w:line="100" w:lineRule="atLeast"/>
              <w:jc w:val="both"/>
              <w:rPr>
                <w:rFonts w:cs="Calibri"/>
                <w:sz w:val="20"/>
                <w:szCs w:val="20"/>
              </w:rPr>
            </w:pPr>
          </w:p>
        </w:tc>
      </w:tr>
      <w:tr w:rsidR="00891634" w:rsidTr="00891634">
        <w:trPr>
          <w:trHeight w:val="368"/>
        </w:trPr>
        <w:tc>
          <w:tcPr>
            <w:tcW w:w="623" w:type="dxa"/>
            <w:tcBorders>
              <w:left w:val="single" w:sz="6" w:space="0" w:color="000000"/>
              <w:bottom w:val="single" w:sz="6" w:space="0" w:color="000000"/>
              <w:right w:val="single" w:sz="6" w:space="0" w:color="000000"/>
            </w:tcBorders>
            <w:shd w:val="clear" w:color="auto" w:fill="auto"/>
          </w:tcPr>
          <w:p w:rsidR="00891634" w:rsidRPr="00C04D39" w:rsidRDefault="00891634" w:rsidP="00F755E5">
            <w:pPr>
              <w:widowControl w:val="0"/>
              <w:spacing w:after="0" w:line="100" w:lineRule="atLeast"/>
              <w:jc w:val="both"/>
              <w:rPr>
                <w:rFonts w:cs="Calibri"/>
                <w:sz w:val="16"/>
                <w:szCs w:val="16"/>
              </w:rPr>
            </w:pPr>
          </w:p>
        </w:tc>
        <w:tc>
          <w:tcPr>
            <w:tcW w:w="2838" w:type="dxa"/>
            <w:tcBorders>
              <w:top w:val="single" w:sz="6" w:space="0" w:color="000000"/>
              <w:left w:val="single" w:sz="6" w:space="0" w:color="000000"/>
              <w:right w:val="single" w:sz="6" w:space="0" w:color="000000"/>
            </w:tcBorders>
            <w:shd w:val="clear" w:color="auto" w:fill="auto"/>
          </w:tcPr>
          <w:p w:rsidR="00891634" w:rsidRDefault="00891634" w:rsidP="00F755E5">
            <w:pPr>
              <w:widowControl w:val="0"/>
              <w:spacing w:after="0" w:line="100" w:lineRule="atLeast"/>
              <w:rPr>
                <w:rFonts w:cs="Calibri"/>
                <w:sz w:val="20"/>
                <w:szCs w:val="20"/>
              </w:rPr>
            </w:pPr>
            <w:r>
              <w:rPr>
                <w:rFonts w:cs="Calibri"/>
                <w:sz w:val="20"/>
                <w:szCs w:val="20"/>
              </w:rPr>
              <w:t>Technologies  réseaux</w:t>
            </w:r>
          </w:p>
        </w:tc>
        <w:tc>
          <w:tcPr>
            <w:tcW w:w="756" w:type="dxa"/>
            <w:tcBorders>
              <w:top w:val="single" w:sz="6" w:space="0" w:color="000000"/>
              <w:left w:val="single" w:sz="6" w:space="0" w:color="000000"/>
              <w:right w:val="single" w:sz="6" w:space="0" w:color="000000"/>
            </w:tcBorders>
            <w:shd w:val="clear" w:color="auto" w:fill="auto"/>
          </w:tcPr>
          <w:p w:rsidR="00891634" w:rsidRDefault="00891634" w:rsidP="00F755E5">
            <w:pPr>
              <w:widowControl w:val="0"/>
              <w:spacing w:after="0" w:line="100" w:lineRule="atLeast"/>
              <w:jc w:val="both"/>
              <w:rPr>
                <w:rFonts w:cs="Calibri"/>
                <w:sz w:val="20"/>
                <w:szCs w:val="20"/>
              </w:rPr>
            </w:pPr>
          </w:p>
        </w:tc>
        <w:tc>
          <w:tcPr>
            <w:tcW w:w="551" w:type="dxa"/>
            <w:tcBorders>
              <w:top w:val="single" w:sz="6" w:space="0" w:color="000000"/>
              <w:left w:val="single" w:sz="6" w:space="0" w:color="000000"/>
              <w:right w:val="single" w:sz="6" w:space="0" w:color="000000"/>
            </w:tcBorders>
            <w:shd w:val="clear" w:color="auto" w:fill="auto"/>
          </w:tcPr>
          <w:p w:rsidR="00891634" w:rsidRDefault="00891634" w:rsidP="00F755E5">
            <w:pPr>
              <w:widowControl w:val="0"/>
              <w:spacing w:after="0" w:line="100" w:lineRule="atLeast"/>
              <w:jc w:val="both"/>
              <w:rPr>
                <w:rFonts w:cs="Calibri"/>
                <w:sz w:val="20"/>
                <w:szCs w:val="20"/>
              </w:rPr>
            </w:pPr>
          </w:p>
        </w:tc>
        <w:tc>
          <w:tcPr>
            <w:tcW w:w="727" w:type="dxa"/>
            <w:tcBorders>
              <w:top w:val="single" w:sz="6" w:space="0" w:color="000000"/>
              <w:left w:val="single" w:sz="6" w:space="0" w:color="000000"/>
              <w:right w:val="single" w:sz="6" w:space="0" w:color="000000"/>
            </w:tcBorders>
            <w:shd w:val="clear" w:color="auto" w:fill="auto"/>
          </w:tcPr>
          <w:p w:rsidR="00891634" w:rsidRDefault="00891634" w:rsidP="00F755E5">
            <w:pPr>
              <w:rPr>
                <w:rFonts w:cs="Calibri"/>
                <w:sz w:val="20"/>
                <w:szCs w:val="20"/>
              </w:rPr>
            </w:pPr>
          </w:p>
        </w:tc>
        <w:tc>
          <w:tcPr>
            <w:tcW w:w="709" w:type="dxa"/>
            <w:vMerge/>
            <w:tcBorders>
              <w:left w:val="single" w:sz="6" w:space="0" w:color="000000"/>
              <w:right w:val="single" w:sz="6" w:space="0" w:color="000000"/>
            </w:tcBorders>
            <w:shd w:val="clear" w:color="auto" w:fill="auto"/>
          </w:tcPr>
          <w:p w:rsidR="00891634" w:rsidRDefault="00891634" w:rsidP="00F755E5">
            <w:pPr>
              <w:widowControl w:val="0"/>
              <w:spacing w:after="0" w:line="100" w:lineRule="atLeast"/>
              <w:jc w:val="both"/>
              <w:rPr>
                <w:rFonts w:cs="Calibri"/>
                <w:sz w:val="20"/>
                <w:szCs w:val="20"/>
              </w:rPr>
            </w:pPr>
          </w:p>
        </w:tc>
        <w:tc>
          <w:tcPr>
            <w:tcW w:w="2122" w:type="dxa"/>
            <w:tcBorders>
              <w:top w:val="single" w:sz="6" w:space="0" w:color="000000"/>
              <w:left w:val="single" w:sz="6" w:space="0" w:color="000000"/>
              <w:bottom w:val="single" w:sz="6" w:space="0" w:color="000000"/>
              <w:right w:val="single" w:sz="6" w:space="0" w:color="000000"/>
            </w:tcBorders>
            <w:shd w:val="clear" w:color="auto" w:fill="auto"/>
          </w:tcPr>
          <w:p w:rsidR="00891634" w:rsidRDefault="00891634" w:rsidP="00F755E5">
            <w:pPr>
              <w:widowControl w:val="0"/>
              <w:spacing w:after="0" w:line="100" w:lineRule="atLeast"/>
              <w:jc w:val="both"/>
              <w:rPr>
                <w:rFonts w:cs="Calibri"/>
                <w:sz w:val="20"/>
                <w:szCs w:val="20"/>
              </w:rPr>
            </w:pPr>
          </w:p>
        </w:tc>
        <w:tc>
          <w:tcPr>
            <w:tcW w:w="643" w:type="dxa"/>
            <w:tcBorders>
              <w:top w:val="single" w:sz="6" w:space="0" w:color="000000"/>
              <w:left w:val="single" w:sz="6" w:space="0" w:color="000000"/>
              <w:bottom w:val="single" w:sz="6" w:space="0" w:color="000000"/>
              <w:right w:val="single" w:sz="6" w:space="0" w:color="000000"/>
            </w:tcBorders>
            <w:shd w:val="clear" w:color="auto" w:fill="auto"/>
          </w:tcPr>
          <w:p w:rsidR="00891634" w:rsidRDefault="00891634" w:rsidP="00F755E5">
            <w:pPr>
              <w:widowControl w:val="0"/>
              <w:spacing w:after="0" w:line="100" w:lineRule="atLeast"/>
              <w:jc w:val="both"/>
              <w:rPr>
                <w:rFonts w:cs="Calibri"/>
                <w:sz w:val="20"/>
                <w:szCs w:val="20"/>
              </w:rPr>
            </w:pPr>
          </w:p>
        </w:tc>
        <w:tc>
          <w:tcPr>
            <w:tcW w:w="548" w:type="dxa"/>
            <w:tcBorders>
              <w:top w:val="single" w:sz="6" w:space="0" w:color="000000"/>
              <w:left w:val="single" w:sz="6" w:space="0" w:color="000000"/>
              <w:bottom w:val="single" w:sz="6" w:space="0" w:color="000000"/>
              <w:right w:val="single" w:sz="6" w:space="0" w:color="000000"/>
            </w:tcBorders>
            <w:shd w:val="clear" w:color="auto" w:fill="auto"/>
          </w:tcPr>
          <w:p w:rsidR="00891634" w:rsidRDefault="00891634" w:rsidP="00F755E5">
            <w:pPr>
              <w:widowControl w:val="0"/>
              <w:spacing w:after="0" w:line="100" w:lineRule="atLeast"/>
              <w:jc w:val="both"/>
              <w:rPr>
                <w:rFonts w:cs="Calibri"/>
                <w:sz w:val="20"/>
                <w:szCs w:val="20"/>
              </w:rPr>
            </w:pPr>
          </w:p>
        </w:tc>
        <w:tc>
          <w:tcPr>
            <w:tcW w:w="903" w:type="dxa"/>
            <w:tcBorders>
              <w:top w:val="single" w:sz="6" w:space="0" w:color="000000"/>
              <w:left w:val="single" w:sz="6" w:space="0" w:color="000000"/>
              <w:bottom w:val="single" w:sz="6" w:space="0" w:color="000000"/>
              <w:right w:val="single" w:sz="6" w:space="0" w:color="000000"/>
            </w:tcBorders>
            <w:shd w:val="clear" w:color="auto" w:fill="auto"/>
          </w:tcPr>
          <w:p w:rsidR="00891634" w:rsidRDefault="00891634" w:rsidP="00F755E5">
            <w:pPr>
              <w:widowControl w:val="0"/>
              <w:spacing w:after="0" w:line="100" w:lineRule="atLeast"/>
              <w:jc w:val="both"/>
              <w:rPr>
                <w:rFonts w:cs="Calibri"/>
                <w:sz w:val="20"/>
                <w:szCs w:val="20"/>
              </w:rPr>
            </w:pPr>
          </w:p>
        </w:tc>
      </w:tr>
      <w:tr w:rsidR="00AD2940" w:rsidTr="00891634">
        <w:trPr>
          <w:trHeight w:val="270"/>
        </w:trPr>
        <w:tc>
          <w:tcPr>
            <w:tcW w:w="623" w:type="dxa"/>
            <w:tcBorders>
              <w:left w:val="single" w:sz="6" w:space="0" w:color="000000"/>
              <w:right w:val="single" w:sz="6" w:space="0" w:color="000000"/>
            </w:tcBorders>
            <w:shd w:val="clear" w:color="auto" w:fill="auto"/>
          </w:tcPr>
          <w:p w:rsidR="00F755E5" w:rsidRDefault="00F755E5" w:rsidP="00F755E5">
            <w:pPr>
              <w:widowControl w:val="0"/>
              <w:spacing w:after="0" w:line="100" w:lineRule="atLeast"/>
              <w:jc w:val="both"/>
              <w:rPr>
                <w:rFonts w:cs="Calibri"/>
                <w:sz w:val="20"/>
                <w:szCs w:val="20"/>
              </w:rPr>
            </w:pPr>
          </w:p>
        </w:tc>
        <w:tc>
          <w:tcPr>
            <w:tcW w:w="2838" w:type="dxa"/>
            <w:tcBorders>
              <w:top w:val="single" w:sz="6" w:space="0" w:color="000000"/>
              <w:left w:val="single" w:sz="6" w:space="0" w:color="000000"/>
              <w:bottom w:val="single" w:sz="6" w:space="0" w:color="000000"/>
              <w:right w:val="single" w:sz="6" w:space="0" w:color="000000"/>
            </w:tcBorders>
            <w:shd w:val="clear" w:color="auto" w:fill="auto"/>
          </w:tcPr>
          <w:p w:rsidR="00F755E5" w:rsidRPr="00891634" w:rsidRDefault="00F755E5" w:rsidP="00F755E5">
            <w:pPr>
              <w:widowControl w:val="0"/>
              <w:spacing w:after="0" w:line="100" w:lineRule="atLeast"/>
              <w:jc w:val="both"/>
              <w:rPr>
                <w:rFonts w:cs="Calibri"/>
                <w:color w:val="FF0000"/>
                <w:sz w:val="20"/>
                <w:szCs w:val="20"/>
              </w:rPr>
            </w:pPr>
          </w:p>
        </w:tc>
        <w:tc>
          <w:tcPr>
            <w:tcW w:w="756"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0F1FFE" w:rsidP="00F755E5">
            <w:pPr>
              <w:widowControl w:val="0"/>
              <w:spacing w:after="0" w:line="100" w:lineRule="atLeast"/>
              <w:jc w:val="both"/>
              <w:rPr>
                <w:rFonts w:cs="Calibri"/>
                <w:sz w:val="20"/>
                <w:szCs w:val="20"/>
              </w:rPr>
            </w:pPr>
            <w:r>
              <w:rPr>
                <w:rFonts w:cs="Calibri"/>
                <w:sz w:val="20"/>
                <w:szCs w:val="20"/>
              </w:rPr>
              <w:t xml:space="preserve"> </w:t>
            </w:r>
          </w:p>
        </w:tc>
        <w:tc>
          <w:tcPr>
            <w:tcW w:w="551"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0F1FFE" w:rsidP="00F755E5">
            <w:pPr>
              <w:widowControl w:val="0"/>
              <w:spacing w:after="0" w:line="100" w:lineRule="atLeast"/>
              <w:jc w:val="both"/>
              <w:rPr>
                <w:rFonts w:cs="Calibri"/>
                <w:sz w:val="20"/>
                <w:szCs w:val="20"/>
              </w:rPr>
            </w:pPr>
            <w:r>
              <w:rPr>
                <w:rFonts w:cs="Calibri"/>
                <w:sz w:val="20"/>
                <w:szCs w:val="20"/>
              </w:rPr>
              <w:t xml:space="preserve"> </w:t>
            </w:r>
          </w:p>
        </w:tc>
        <w:tc>
          <w:tcPr>
            <w:tcW w:w="727"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0F1FFE" w:rsidP="00F755E5">
            <w:pPr>
              <w:widowControl w:val="0"/>
              <w:spacing w:after="0" w:line="100" w:lineRule="atLeast"/>
              <w:jc w:val="both"/>
              <w:rPr>
                <w:rFonts w:cs="Calibri"/>
                <w:sz w:val="20"/>
                <w:szCs w:val="20"/>
              </w:rPr>
            </w:pPr>
            <w:r>
              <w:rPr>
                <w:rFonts w:cs="Calibri"/>
                <w:sz w:val="20"/>
                <w:szCs w:val="20"/>
              </w:rPr>
              <w:t xml:space="preserve"> </w:t>
            </w: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F755E5" w:rsidRPr="00A2656C" w:rsidRDefault="00A2656C" w:rsidP="00F755E5">
            <w:pPr>
              <w:widowControl w:val="0"/>
              <w:spacing w:after="0" w:line="100" w:lineRule="atLeast"/>
              <w:jc w:val="both"/>
              <w:rPr>
                <w:rFonts w:cs="Calibri"/>
                <w:sz w:val="16"/>
                <w:szCs w:val="16"/>
              </w:rPr>
            </w:pPr>
            <w:r>
              <w:rPr>
                <w:rFonts w:cs="Calibri"/>
                <w:sz w:val="16"/>
                <w:szCs w:val="16"/>
              </w:rPr>
              <w:t>U.E.T</w:t>
            </w:r>
          </w:p>
        </w:tc>
        <w:tc>
          <w:tcPr>
            <w:tcW w:w="2122"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F755E5" w:rsidP="00F755E5">
            <w:pPr>
              <w:widowControl w:val="0"/>
              <w:spacing w:after="0" w:line="100" w:lineRule="atLeast"/>
              <w:jc w:val="both"/>
              <w:rPr>
                <w:rFonts w:cs="Calibri"/>
                <w:sz w:val="20"/>
                <w:szCs w:val="20"/>
              </w:rPr>
            </w:pPr>
            <w:r>
              <w:rPr>
                <w:rFonts w:cs="Calibri"/>
                <w:sz w:val="20"/>
                <w:szCs w:val="20"/>
              </w:rPr>
              <w:t>Projet Personnel</w:t>
            </w:r>
          </w:p>
        </w:tc>
        <w:tc>
          <w:tcPr>
            <w:tcW w:w="643"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0F1FFE" w:rsidP="00F755E5">
            <w:pPr>
              <w:widowControl w:val="0"/>
              <w:spacing w:after="0" w:line="100" w:lineRule="atLeast"/>
              <w:jc w:val="both"/>
              <w:rPr>
                <w:rFonts w:cs="Calibri"/>
                <w:sz w:val="20"/>
                <w:szCs w:val="20"/>
              </w:rPr>
            </w:pPr>
            <w:r>
              <w:rPr>
                <w:rFonts w:cs="Calibri"/>
                <w:sz w:val="20"/>
                <w:szCs w:val="20"/>
              </w:rPr>
              <w:t xml:space="preserve"> </w:t>
            </w:r>
          </w:p>
        </w:tc>
        <w:tc>
          <w:tcPr>
            <w:tcW w:w="548"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0F1FFE" w:rsidP="00F755E5">
            <w:pPr>
              <w:widowControl w:val="0"/>
              <w:spacing w:after="0" w:line="100" w:lineRule="atLeast"/>
              <w:jc w:val="both"/>
              <w:rPr>
                <w:rFonts w:cs="Calibri"/>
                <w:sz w:val="20"/>
                <w:szCs w:val="20"/>
              </w:rPr>
            </w:pPr>
            <w:r>
              <w:rPr>
                <w:rFonts w:cs="Calibri"/>
                <w:sz w:val="20"/>
                <w:szCs w:val="20"/>
              </w:rPr>
              <w:t xml:space="preserve"> </w:t>
            </w:r>
          </w:p>
        </w:tc>
        <w:tc>
          <w:tcPr>
            <w:tcW w:w="903" w:type="dxa"/>
            <w:tcBorders>
              <w:top w:val="single" w:sz="6" w:space="0" w:color="000000"/>
              <w:left w:val="single" w:sz="6" w:space="0" w:color="000000"/>
              <w:bottom w:val="single" w:sz="6" w:space="0" w:color="000000"/>
              <w:right w:val="single" w:sz="6" w:space="0" w:color="000000"/>
            </w:tcBorders>
            <w:shd w:val="clear" w:color="auto" w:fill="auto"/>
          </w:tcPr>
          <w:p w:rsidR="00F755E5" w:rsidRDefault="000F1FFE" w:rsidP="00F755E5">
            <w:pPr>
              <w:widowControl w:val="0"/>
              <w:spacing w:after="0" w:line="100" w:lineRule="atLeast"/>
              <w:jc w:val="both"/>
              <w:rPr>
                <w:rFonts w:cs="Calibri"/>
                <w:sz w:val="20"/>
                <w:szCs w:val="20"/>
              </w:rPr>
            </w:pPr>
            <w:r>
              <w:rPr>
                <w:rFonts w:cs="Calibri"/>
                <w:sz w:val="20"/>
                <w:szCs w:val="20"/>
              </w:rPr>
              <w:t xml:space="preserve"> </w:t>
            </w:r>
          </w:p>
        </w:tc>
      </w:tr>
    </w:tbl>
    <w:p w:rsidR="008103E7" w:rsidRDefault="005C1A38">
      <w:pPr>
        <w:widowControl w:val="0"/>
        <w:tabs>
          <w:tab w:val="left" w:pos="9923"/>
        </w:tabs>
        <w:spacing w:line="100" w:lineRule="atLeast"/>
        <w:ind w:left="-142" w:right="49"/>
        <w:jc w:val="both"/>
        <w:rPr>
          <w:rFonts w:cs="Calibri"/>
          <w:b/>
          <w:bCs/>
          <w:sz w:val="20"/>
          <w:szCs w:val="20"/>
        </w:rPr>
      </w:pPr>
      <w:r>
        <w:rPr>
          <w:rFonts w:cs="Calibri"/>
          <w:b/>
          <w:bCs/>
          <w:sz w:val="20"/>
          <w:szCs w:val="20"/>
        </w:rPr>
        <w:t>Date(1)</w:t>
      </w:r>
      <w:r>
        <w:rPr>
          <w:rFonts w:cs="Calibri"/>
          <w:sz w:val="20"/>
          <w:szCs w:val="20"/>
        </w:rPr>
        <w:t xml:space="preserve">: n° mois/ millésime de l’année (ex :2/10)-  </w:t>
      </w:r>
      <w:r>
        <w:rPr>
          <w:rFonts w:cs="Calibri"/>
          <w:b/>
          <w:bCs/>
          <w:sz w:val="20"/>
          <w:szCs w:val="20"/>
        </w:rPr>
        <w:t xml:space="preserve">Grade(*) : </w:t>
      </w:r>
      <w:r>
        <w:rPr>
          <w:rFonts w:cs="Calibri"/>
          <w:sz w:val="20"/>
          <w:szCs w:val="20"/>
        </w:rPr>
        <w:t>18≤a≤20.  16≤b&lt;18.  14≤c&lt;16.  12≤d&lt;14.  10≤e&lt;12.  f&lt;10</w:t>
      </w:r>
    </w:p>
    <w:p w:rsidR="005C1A38" w:rsidRDefault="008103E7" w:rsidP="001E1406">
      <w:pPr>
        <w:widowControl w:val="0"/>
        <w:spacing w:line="100" w:lineRule="atLeast"/>
        <w:ind w:left="-142" w:right="49"/>
        <w:jc w:val="both"/>
        <w:rPr>
          <w:rFonts w:cs="Calibri"/>
          <w:b/>
          <w:bCs/>
          <w:sz w:val="20"/>
          <w:szCs w:val="20"/>
        </w:rPr>
      </w:pPr>
      <w:r>
        <w:rPr>
          <w:rFonts w:cs="Calibri"/>
          <w:b/>
          <w:bCs/>
          <w:sz w:val="20"/>
          <w:szCs w:val="20"/>
        </w:rPr>
        <w:t>Moyenne du cursus :</w:t>
      </w:r>
      <w:r w:rsidR="00F94358">
        <w:rPr>
          <w:rFonts w:cs="Calibri"/>
          <w:b/>
          <w:bCs/>
          <w:sz w:val="20"/>
          <w:szCs w:val="20"/>
        </w:rPr>
        <w:t xml:space="preserve"> </w:t>
      </w:r>
      <w:r w:rsidR="00814048">
        <w:rPr>
          <w:rFonts w:cs="Calibri"/>
          <w:b/>
          <w:bCs/>
          <w:sz w:val="20"/>
          <w:szCs w:val="20"/>
        </w:rPr>
        <w:t>…………</w:t>
      </w:r>
      <w:r w:rsidR="001E1406">
        <w:rPr>
          <w:rFonts w:cs="Calibri"/>
          <w:b/>
          <w:bCs/>
          <w:sz w:val="20"/>
          <w:szCs w:val="20"/>
        </w:rPr>
        <w:t xml:space="preserve"> </w:t>
      </w:r>
      <w:r w:rsidR="00E250AF">
        <w:rPr>
          <w:rFonts w:cs="Calibri"/>
          <w:b/>
          <w:bCs/>
          <w:sz w:val="20"/>
          <w:szCs w:val="20"/>
        </w:rPr>
        <w:tab/>
      </w:r>
      <w:r w:rsidR="00E250AF">
        <w:rPr>
          <w:rFonts w:cs="Calibri"/>
          <w:b/>
          <w:bCs/>
          <w:sz w:val="20"/>
          <w:szCs w:val="20"/>
        </w:rPr>
        <w:tab/>
      </w:r>
      <w:r w:rsidR="001E1406">
        <w:rPr>
          <w:rFonts w:cs="Calibri"/>
          <w:b/>
          <w:bCs/>
          <w:sz w:val="20"/>
          <w:szCs w:val="20"/>
        </w:rPr>
        <w:t xml:space="preserve">                             </w:t>
      </w:r>
      <w:r>
        <w:rPr>
          <w:rFonts w:cs="Calibri"/>
          <w:b/>
          <w:bCs/>
          <w:sz w:val="20"/>
          <w:szCs w:val="20"/>
        </w:rPr>
        <w:t>Moyenne de classement au se</w:t>
      </w:r>
      <w:r w:rsidR="00E250AF">
        <w:rPr>
          <w:rFonts w:cs="Calibri"/>
          <w:b/>
          <w:bCs/>
          <w:sz w:val="20"/>
          <w:szCs w:val="20"/>
        </w:rPr>
        <w:t>i</w:t>
      </w:r>
      <w:r>
        <w:rPr>
          <w:rFonts w:cs="Calibri"/>
          <w:b/>
          <w:bCs/>
          <w:sz w:val="20"/>
          <w:szCs w:val="20"/>
        </w:rPr>
        <w:t>n de la promotion :</w:t>
      </w:r>
      <w:r w:rsidR="00F94358">
        <w:rPr>
          <w:rFonts w:cs="Calibri"/>
          <w:b/>
          <w:bCs/>
          <w:sz w:val="20"/>
          <w:szCs w:val="20"/>
        </w:rPr>
        <w:t xml:space="preserve"> </w:t>
      </w:r>
      <w:r w:rsidR="00814048">
        <w:rPr>
          <w:rFonts w:cs="Calibri"/>
          <w:b/>
          <w:bCs/>
          <w:sz w:val="20"/>
          <w:szCs w:val="20"/>
        </w:rPr>
        <w:t>……………</w:t>
      </w:r>
      <w:r w:rsidR="001E1406">
        <w:rPr>
          <w:rFonts w:cs="Calibri"/>
          <w:b/>
          <w:bCs/>
          <w:sz w:val="20"/>
          <w:szCs w:val="20"/>
        </w:rPr>
        <w:t xml:space="preserve"> </w:t>
      </w:r>
    </w:p>
    <w:p w:rsidR="008103E7" w:rsidRDefault="008103E7" w:rsidP="008103E7">
      <w:pPr>
        <w:widowControl w:val="0"/>
        <w:tabs>
          <w:tab w:val="left" w:pos="9923"/>
        </w:tabs>
        <w:spacing w:line="100" w:lineRule="atLeast"/>
        <w:ind w:left="-142" w:right="49"/>
        <w:jc w:val="both"/>
        <w:rPr>
          <w:rFonts w:cs="Calibri"/>
          <w:b/>
          <w:bCs/>
          <w:sz w:val="20"/>
          <w:szCs w:val="20"/>
        </w:rPr>
      </w:pPr>
      <w:r>
        <w:rPr>
          <w:rFonts w:cs="Calibri"/>
          <w:b/>
          <w:bCs/>
          <w:sz w:val="20"/>
          <w:szCs w:val="20"/>
        </w:rPr>
        <w:t>(*) : Conformément à l’</w:t>
      </w:r>
      <w:r w:rsidR="00A0445D">
        <w:rPr>
          <w:rFonts w:cs="Calibri"/>
          <w:b/>
          <w:bCs/>
          <w:sz w:val="20"/>
          <w:szCs w:val="20"/>
        </w:rPr>
        <w:t>arrêté</w:t>
      </w:r>
      <w:r>
        <w:rPr>
          <w:rFonts w:cs="Calibri"/>
          <w:b/>
          <w:bCs/>
          <w:sz w:val="20"/>
          <w:szCs w:val="20"/>
        </w:rPr>
        <w:t xml:space="preserve"> n° 714 </w:t>
      </w:r>
      <w:r w:rsidR="00A125F9">
        <w:rPr>
          <w:rFonts w:cs="Calibri"/>
          <w:b/>
          <w:bCs/>
          <w:sz w:val="20"/>
          <w:szCs w:val="20"/>
        </w:rPr>
        <w:t>des 03/11/2011 portantes modalités</w:t>
      </w:r>
      <w:r>
        <w:rPr>
          <w:rFonts w:cs="Calibri"/>
          <w:b/>
          <w:bCs/>
          <w:sz w:val="20"/>
          <w:szCs w:val="20"/>
        </w:rPr>
        <w:t xml:space="preserve"> de classement</w:t>
      </w:r>
    </w:p>
    <w:p w:rsidR="005C1A38" w:rsidRDefault="008103E7">
      <w:pPr>
        <w:widowControl w:val="0"/>
        <w:tabs>
          <w:tab w:val="left" w:pos="10366"/>
        </w:tabs>
        <w:spacing w:after="0" w:line="100" w:lineRule="atLeast"/>
        <w:ind w:right="49"/>
        <w:jc w:val="both"/>
        <w:rPr>
          <w:rFonts w:cs="Calibri"/>
          <w:b/>
          <w:bCs/>
        </w:rPr>
      </w:pPr>
      <w:r>
        <w:rPr>
          <w:rFonts w:cs="Calibri"/>
          <w:b/>
          <w:bCs/>
        </w:rPr>
        <w:t>3</w:t>
      </w:r>
      <w:r w:rsidR="005C1A38">
        <w:rPr>
          <w:rFonts w:cs="Calibri"/>
          <w:b/>
          <w:bCs/>
        </w:rPr>
        <w:t>-3 Classification de la notation par grade :</w:t>
      </w:r>
    </w:p>
    <w:p w:rsidR="005C1A38" w:rsidRDefault="005C1A38">
      <w:pPr>
        <w:widowControl w:val="0"/>
        <w:tabs>
          <w:tab w:val="left" w:pos="10366"/>
        </w:tabs>
        <w:spacing w:after="0" w:line="100" w:lineRule="atLeast"/>
        <w:ind w:right="49"/>
        <w:jc w:val="both"/>
        <w:rPr>
          <w:rFonts w:cs="Calibri"/>
          <w:sz w:val="16"/>
          <w:szCs w:val="16"/>
        </w:rPr>
      </w:pPr>
    </w:p>
    <w:p w:rsidR="005C1A38" w:rsidRDefault="005C1A38">
      <w:pPr>
        <w:widowControl w:val="0"/>
        <w:tabs>
          <w:tab w:val="left" w:pos="10366"/>
        </w:tabs>
        <w:spacing w:after="0" w:line="100" w:lineRule="atLeast"/>
        <w:ind w:right="49"/>
        <w:jc w:val="both"/>
        <w:rPr>
          <w:rFonts w:cs="Calibri"/>
        </w:rPr>
      </w:pPr>
      <w:r>
        <w:rPr>
          <w:rFonts w:cs="Calibri"/>
        </w:rPr>
        <w:t>- Décrire brièvement le système d’évaluation et de progression appliqués à la formation.</w:t>
      </w:r>
    </w:p>
    <w:p w:rsidR="005C1A38" w:rsidRDefault="005C1A38">
      <w:pPr>
        <w:widowControl w:val="0"/>
        <w:tabs>
          <w:tab w:val="left" w:pos="10366"/>
        </w:tabs>
        <w:spacing w:after="0"/>
        <w:ind w:right="49"/>
        <w:jc w:val="both"/>
        <w:rPr>
          <w:rFonts w:cs="Calibri"/>
        </w:rPr>
      </w:pPr>
      <w:r>
        <w:rPr>
          <w:rFonts w:cs="Calibri"/>
        </w:rPr>
        <w:t>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w:t>
      </w:r>
    </w:p>
    <w:p w:rsidR="005C1A38" w:rsidRDefault="005C1A38">
      <w:pPr>
        <w:widowControl w:val="0"/>
        <w:tabs>
          <w:tab w:val="left" w:pos="10366"/>
        </w:tabs>
        <w:spacing w:after="0"/>
        <w:ind w:right="49"/>
        <w:jc w:val="both"/>
        <w:rPr>
          <w:rFonts w:cs="Calibri"/>
        </w:rPr>
      </w:pPr>
    </w:p>
    <w:tbl>
      <w:tblPr>
        <w:tblW w:w="0" w:type="auto"/>
        <w:tblLayout w:type="fixed"/>
        <w:tblLook w:val="0000"/>
      </w:tblPr>
      <w:tblGrid>
        <w:gridCol w:w="2480"/>
        <w:gridCol w:w="2480"/>
        <w:gridCol w:w="2481"/>
        <w:gridCol w:w="2480"/>
      </w:tblGrid>
      <w:tr w:rsidR="005C1A38" w:rsidRPr="001E1406">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1E1406" w:rsidRDefault="005C1A38" w:rsidP="001E1406">
            <w:pPr>
              <w:widowControl w:val="0"/>
              <w:spacing w:after="0" w:line="100" w:lineRule="atLeast"/>
              <w:jc w:val="center"/>
              <w:rPr>
                <w:rFonts w:cs="Calibri"/>
                <w:vertAlign w:val="superscript"/>
              </w:rPr>
            </w:pPr>
            <w:r w:rsidRPr="001E1406">
              <w:rPr>
                <w:rFonts w:cs="Calibri"/>
              </w:rPr>
              <w:t>Evaluation interne</w:t>
            </w:r>
            <w:r w:rsidRPr="001E1406">
              <w:rPr>
                <w:rFonts w:cs="Calibri"/>
                <w:vertAlign w:val="superscript"/>
              </w:rPr>
              <w:t>1</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1E1406" w:rsidRDefault="005C1A38">
            <w:pPr>
              <w:widowControl w:val="0"/>
              <w:spacing w:after="0" w:line="100" w:lineRule="atLeast"/>
              <w:jc w:val="center"/>
              <w:rPr>
                <w:rFonts w:cs="Calibri"/>
              </w:rPr>
            </w:pPr>
            <w:r w:rsidRPr="001E1406">
              <w:rPr>
                <w:rFonts w:cs="Calibri"/>
              </w:rPr>
              <w:t>Evaluation internationale correspondante</w:t>
            </w:r>
          </w:p>
        </w:tc>
        <w:tc>
          <w:tcPr>
            <w:tcW w:w="2481" w:type="dxa"/>
            <w:tcBorders>
              <w:top w:val="single" w:sz="6" w:space="0" w:color="000000"/>
              <w:left w:val="single" w:sz="6" w:space="0" w:color="000000"/>
              <w:bottom w:val="single" w:sz="6" w:space="0" w:color="000000"/>
              <w:right w:val="single" w:sz="6" w:space="0" w:color="000000"/>
            </w:tcBorders>
            <w:shd w:val="clear" w:color="auto" w:fill="auto"/>
          </w:tcPr>
          <w:p w:rsidR="005C1A38" w:rsidRPr="001E1406" w:rsidRDefault="005C1A38">
            <w:pPr>
              <w:widowControl w:val="0"/>
              <w:spacing w:after="0" w:line="100" w:lineRule="atLeast"/>
              <w:jc w:val="center"/>
              <w:rPr>
                <w:rFonts w:cs="Calibri"/>
              </w:rPr>
            </w:pPr>
            <w:r w:rsidRPr="001E1406">
              <w:rPr>
                <w:rFonts w:cs="Calibri"/>
              </w:rPr>
              <w:t>Effectif absolu</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1E1406" w:rsidRDefault="005C1A38">
            <w:pPr>
              <w:widowControl w:val="0"/>
              <w:spacing w:after="0" w:line="100" w:lineRule="atLeast"/>
              <w:jc w:val="center"/>
              <w:rPr>
                <w:rFonts w:cs="Calibri"/>
              </w:rPr>
            </w:pPr>
            <w:r w:rsidRPr="001E1406">
              <w:rPr>
                <w:rFonts w:cs="Calibri"/>
              </w:rPr>
              <w:t>Effectif en pourcentage</w:t>
            </w:r>
          </w:p>
        </w:tc>
      </w:tr>
      <w:tr w:rsidR="005C1A38" w:rsidRPr="001E1406">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1E1406" w:rsidRDefault="003B363D" w:rsidP="00427977">
            <w:pPr>
              <w:widowControl w:val="0"/>
              <w:spacing w:after="0" w:line="100" w:lineRule="atLeast"/>
              <w:jc w:val="center"/>
              <w:rPr>
                <w:rFonts w:cs="Calibri"/>
                <w:sz w:val="20"/>
                <w:szCs w:val="20"/>
              </w:rPr>
            </w:pPr>
            <w:r w:rsidRPr="001E1406">
              <w:rPr>
                <w:rFonts w:cs="Calibri"/>
                <w:sz w:val="20"/>
                <w:szCs w:val="20"/>
              </w:rPr>
              <w:t>15.</w:t>
            </w:r>
            <w:r w:rsidR="00427977">
              <w:rPr>
                <w:rFonts w:cs="Calibri"/>
                <w:sz w:val="20"/>
                <w:szCs w:val="20"/>
              </w:rPr>
              <w:t>15</w:t>
            </w:r>
            <w:r w:rsidRPr="001E1406">
              <w:rPr>
                <w:rFonts w:cs="Calibri"/>
                <w:sz w:val="20"/>
                <w:szCs w:val="20"/>
              </w:rPr>
              <w:t>-1</w:t>
            </w:r>
            <w:r w:rsidR="00427977">
              <w:rPr>
                <w:rFonts w:cs="Calibri"/>
                <w:sz w:val="20"/>
                <w:szCs w:val="20"/>
              </w:rPr>
              <w:t>3</w:t>
            </w:r>
            <w:r w:rsidRPr="001E1406">
              <w:rPr>
                <w:rFonts w:cs="Calibri"/>
                <w:sz w:val="20"/>
                <w:szCs w:val="20"/>
              </w:rPr>
              <w:t>.</w:t>
            </w:r>
            <w:r w:rsidR="00427977">
              <w:rPr>
                <w:rFonts w:cs="Calibri"/>
                <w:sz w:val="20"/>
                <w:szCs w:val="20"/>
              </w:rPr>
              <w:t>94</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1E1406" w:rsidRDefault="00FC2155">
            <w:pPr>
              <w:widowControl w:val="0"/>
              <w:spacing w:after="0" w:line="100" w:lineRule="atLeast"/>
              <w:jc w:val="center"/>
              <w:rPr>
                <w:rFonts w:cs="Calibri"/>
              </w:rPr>
            </w:pPr>
            <w:r w:rsidRPr="001E1406">
              <w:rPr>
                <w:rFonts w:cs="Calibri"/>
              </w:rPr>
              <w:t>A</w:t>
            </w:r>
          </w:p>
        </w:tc>
        <w:tc>
          <w:tcPr>
            <w:tcW w:w="2481" w:type="dxa"/>
            <w:tcBorders>
              <w:top w:val="single" w:sz="6" w:space="0" w:color="000000"/>
              <w:left w:val="single" w:sz="6" w:space="0" w:color="000000"/>
              <w:bottom w:val="single" w:sz="6" w:space="0" w:color="000000"/>
              <w:right w:val="single" w:sz="6" w:space="0" w:color="000000"/>
            </w:tcBorders>
            <w:shd w:val="clear" w:color="auto" w:fill="auto"/>
          </w:tcPr>
          <w:p w:rsidR="005C1A38" w:rsidRPr="001E1406" w:rsidRDefault="00427977" w:rsidP="00A125F9">
            <w:pPr>
              <w:widowControl w:val="0"/>
              <w:spacing w:after="0" w:line="100" w:lineRule="atLeast"/>
              <w:jc w:val="center"/>
              <w:rPr>
                <w:rFonts w:cs="Calibri"/>
              </w:rPr>
            </w:pPr>
            <w:r>
              <w:rPr>
                <w:rFonts w:cs="Calibri"/>
              </w:rPr>
              <w:t>6</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1E1406" w:rsidRDefault="00FC2155">
            <w:pPr>
              <w:widowControl w:val="0"/>
              <w:spacing w:after="0" w:line="100" w:lineRule="atLeast"/>
              <w:jc w:val="center"/>
              <w:rPr>
                <w:rFonts w:cs="Calibri"/>
              </w:rPr>
            </w:pPr>
            <w:r w:rsidRPr="001E1406">
              <w:rPr>
                <w:rFonts w:cs="Calibri"/>
              </w:rPr>
              <w:t>10% premiers</w:t>
            </w:r>
          </w:p>
        </w:tc>
      </w:tr>
      <w:tr w:rsidR="005C1A38" w:rsidRPr="001E1406">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1E1406" w:rsidRDefault="003B363D" w:rsidP="00427977">
            <w:pPr>
              <w:widowControl w:val="0"/>
              <w:tabs>
                <w:tab w:val="center" w:pos="1132"/>
              </w:tabs>
              <w:spacing w:after="0" w:line="100" w:lineRule="atLeast"/>
              <w:jc w:val="center"/>
              <w:rPr>
                <w:rFonts w:cs="Calibri"/>
                <w:sz w:val="20"/>
                <w:szCs w:val="20"/>
              </w:rPr>
            </w:pPr>
            <w:r w:rsidRPr="001E1406">
              <w:rPr>
                <w:rFonts w:cs="Calibri"/>
                <w:sz w:val="20"/>
                <w:szCs w:val="20"/>
              </w:rPr>
              <w:t>13.</w:t>
            </w:r>
            <w:r w:rsidR="00427977">
              <w:rPr>
                <w:rFonts w:cs="Calibri"/>
                <w:sz w:val="20"/>
                <w:szCs w:val="20"/>
              </w:rPr>
              <w:t>50</w:t>
            </w:r>
            <w:r w:rsidRPr="001E1406">
              <w:rPr>
                <w:rFonts w:cs="Calibri"/>
                <w:sz w:val="20"/>
                <w:szCs w:val="20"/>
              </w:rPr>
              <w:t>-12.</w:t>
            </w:r>
            <w:r w:rsidR="00427977">
              <w:rPr>
                <w:rFonts w:cs="Calibri"/>
                <w:sz w:val="20"/>
                <w:szCs w:val="20"/>
              </w:rPr>
              <w:t>66</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1E1406" w:rsidRDefault="00FC2155">
            <w:pPr>
              <w:widowControl w:val="0"/>
              <w:spacing w:after="0" w:line="100" w:lineRule="atLeast"/>
              <w:jc w:val="center"/>
              <w:rPr>
                <w:rFonts w:cs="Calibri"/>
              </w:rPr>
            </w:pPr>
            <w:r w:rsidRPr="001E1406">
              <w:rPr>
                <w:rFonts w:cs="Calibri"/>
              </w:rPr>
              <w:t>B</w:t>
            </w:r>
          </w:p>
        </w:tc>
        <w:tc>
          <w:tcPr>
            <w:tcW w:w="2481" w:type="dxa"/>
            <w:tcBorders>
              <w:top w:val="single" w:sz="6" w:space="0" w:color="000000"/>
              <w:left w:val="single" w:sz="6" w:space="0" w:color="000000"/>
              <w:bottom w:val="single" w:sz="6" w:space="0" w:color="000000"/>
              <w:right w:val="single" w:sz="6" w:space="0" w:color="000000"/>
            </w:tcBorders>
            <w:shd w:val="clear" w:color="auto" w:fill="auto"/>
          </w:tcPr>
          <w:p w:rsidR="005C1A38" w:rsidRPr="001E1406" w:rsidRDefault="003B363D" w:rsidP="00427977">
            <w:pPr>
              <w:widowControl w:val="0"/>
              <w:spacing w:after="0" w:line="100" w:lineRule="atLeast"/>
              <w:jc w:val="center"/>
              <w:rPr>
                <w:rFonts w:cs="Calibri"/>
              </w:rPr>
            </w:pPr>
            <w:r w:rsidRPr="001E1406">
              <w:rPr>
                <w:rFonts w:cs="Calibri"/>
              </w:rPr>
              <w:t>1</w:t>
            </w:r>
            <w:r w:rsidR="00427977">
              <w:rPr>
                <w:rFonts w:cs="Calibri"/>
              </w:rPr>
              <w:t>4</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1E1406" w:rsidRDefault="00FC2155">
            <w:pPr>
              <w:widowControl w:val="0"/>
              <w:spacing w:after="0" w:line="100" w:lineRule="atLeast"/>
              <w:jc w:val="center"/>
              <w:rPr>
                <w:rFonts w:cs="Calibri"/>
              </w:rPr>
            </w:pPr>
            <w:r w:rsidRPr="001E1406">
              <w:rPr>
                <w:rFonts w:cs="Calibri"/>
              </w:rPr>
              <w:t>25% suivants</w:t>
            </w:r>
          </w:p>
        </w:tc>
      </w:tr>
      <w:tr w:rsidR="005C1A38" w:rsidRPr="001E1406">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1E1406" w:rsidRDefault="003B363D" w:rsidP="00427977">
            <w:pPr>
              <w:widowControl w:val="0"/>
              <w:spacing w:after="0" w:line="100" w:lineRule="atLeast"/>
              <w:jc w:val="center"/>
              <w:rPr>
                <w:rFonts w:cs="Calibri"/>
                <w:sz w:val="20"/>
                <w:szCs w:val="20"/>
              </w:rPr>
            </w:pPr>
            <w:r w:rsidRPr="001E1406">
              <w:rPr>
                <w:rFonts w:cs="Calibri"/>
                <w:sz w:val="20"/>
                <w:szCs w:val="20"/>
              </w:rPr>
              <w:t>12.5</w:t>
            </w:r>
            <w:r w:rsidR="00427977">
              <w:rPr>
                <w:rFonts w:cs="Calibri"/>
                <w:sz w:val="20"/>
                <w:szCs w:val="20"/>
              </w:rPr>
              <w:t>9</w:t>
            </w:r>
            <w:r w:rsidRPr="001E1406">
              <w:rPr>
                <w:rFonts w:cs="Calibri"/>
                <w:sz w:val="20"/>
                <w:szCs w:val="20"/>
              </w:rPr>
              <w:t>-11.</w:t>
            </w:r>
            <w:r w:rsidR="00427977">
              <w:rPr>
                <w:rFonts w:cs="Calibri"/>
                <w:sz w:val="20"/>
                <w:szCs w:val="20"/>
              </w:rPr>
              <w:t>66</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1E1406" w:rsidRDefault="00FC2155">
            <w:pPr>
              <w:widowControl w:val="0"/>
              <w:spacing w:after="0" w:line="100" w:lineRule="atLeast"/>
              <w:jc w:val="center"/>
              <w:rPr>
                <w:rFonts w:cs="Calibri"/>
              </w:rPr>
            </w:pPr>
            <w:r w:rsidRPr="001E1406">
              <w:rPr>
                <w:rFonts w:cs="Calibri"/>
              </w:rPr>
              <w:t>C</w:t>
            </w:r>
          </w:p>
        </w:tc>
        <w:tc>
          <w:tcPr>
            <w:tcW w:w="2481" w:type="dxa"/>
            <w:tcBorders>
              <w:top w:val="single" w:sz="6" w:space="0" w:color="000000"/>
              <w:left w:val="single" w:sz="6" w:space="0" w:color="000000"/>
              <w:bottom w:val="single" w:sz="6" w:space="0" w:color="000000"/>
              <w:right w:val="single" w:sz="6" w:space="0" w:color="000000"/>
            </w:tcBorders>
            <w:shd w:val="clear" w:color="auto" w:fill="auto"/>
          </w:tcPr>
          <w:p w:rsidR="005C1A38" w:rsidRPr="001E1406" w:rsidRDefault="003B363D" w:rsidP="00427977">
            <w:pPr>
              <w:widowControl w:val="0"/>
              <w:spacing w:after="0" w:line="100" w:lineRule="atLeast"/>
              <w:jc w:val="center"/>
              <w:rPr>
                <w:rFonts w:cs="Calibri"/>
              </w:rPr>
            </w:pPr>
            <w:r w:rsidRPr="001E1406">
              <w:rPr>
                <w:rFonts w:cs="Calibri"/>
              </w:rPr>
              <w:t>1</w:t>
            </w:r>
            <w:r w:rsidR="00427977">
              <w:rPr>
                <w:rFonts w:cs="Calibri"/>
              </w:rPr>
              <w:t>6</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1E1406" w:rsidRDefault="00FC2155">
            <w:pPr>
              <w:widowControl w:val="0"/>
              <w:spacing w:after="0" w:line="100" w:lineRule="atLeast"/>
              <w:jc w:val="center"/>
              <w:rPr>
                <w:rFonts w:cs="Calibri"/>
              </w:rPr>
            </w:pPr>
            <w:r w:rsidRPr="001E1406">
              <w:rPr>
                <w:rFonts w:cs="Calibri"/>
              </w:rPr>
              <w:t>30% suivants</w:t>
            </w:r>
          </w:p>
        </w:tc>
      </w:tr>
      <w:tr w:rsidR="005C1A38" w:rsidRPr="001E1406">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1E1406" w:rsidRDefault="003B363D" w:rsidP="00427977">
            <w:pPr>
              <w:widowControl w:val="0"/>
              <w:spacing w:after="0" w:line="100" w:lineRule="atLeast"/>
              <w:jc w:val="center"/>
              <w:rPr>
                <w:rFonts w:cs="Calibri"/>
                <w:sz w:val="20"/>
                <w:szCs w:val="20"/>
              </w:rPr>
            </w:pPr>
            <w:r w:rsidRPr="001E1406">
              <w:rPr>
                <w:rFonts w:cs="Calibri"/>
                <w:sz w:val="20"/>
                <w:szCs w:val="20"/>
              </w:rPr>
              <w:t>11.</w:t>
            </w:r>
            <w:r w:rsidR="00427977">
              <w:rPr>
                <w:rFonts w:cs="Calibri"/>
                <w:sz w:val="20"/>
                <w:szCs w:val="20"/>
              </w:rPr>
              <w:t>66</w:t>
            </w:r>
            <w:r w:rsidRPr="001E1406">
              <w:rPr>
                <w:rFonts w:cs="Calibri"/>
                <w:sz w:val="20"/>
                <w:szCs w:val="20"/>
              </w:rPr>
              <w:t>-10.8</w:t>
            </w:r>
            <w:r w:rsidR="00427977">
              <w:rPr>
                <w:rFonts w:cs="Calibri"/>
                <w:sz w:val="20"/>
                <w:szCs w:val="20"/>
              </w:rPr>
              <w:t>1</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1E1406" w:rsidRDefault="00FC2155">
            <w:pPr>
              <w:widowControl w:val="0"/>
              <w:spacing w:after="0" w:line="100" w:lineRule="atLeast"/>
              <w:jc w:val="center"/>
              <w:rPr>
                <w:rFonts w:cs="Calibri"/>
              </w:rPr>
            </w:pPr>
            <w:r w:rsidRPr="001E1406">
              <w:rPr>
                <w:rFonts w:cs="Calibri"/>
              </w:rPr>
              <w:t>D</w:t>
            </w:r>
          </w:p>
        </w:tc>
        <w:tc>
          <w:tcPr>
            <w:tcW w:w="2481" w:type="dxa"/>
            <w:tcBorders>
              <w:top w:val="single" w:sz="6" w:space="0" w:color="000000"/>
              <w:left w:val="single" w:sz="6" w:space="0" w:color="000000"/>
              <w:bottom w:val="single" w:sz="6" w:space="0" w:color="000000"/>
              <w:right w:val="single" w:sz="6" w:space="0" w:color="000000"/>
            </w:tcBorders>
            <w:shd w:val="clear" w:color="auto" w:fill="auto"/>
          </w:tcPr>
          <w:p w:rsidR="005C1A38" w:rsidRPr="001E1406" w:rsidRDefault="003B363D" w:rsidP="00427977">
            <w:pPr>
              <w:widowControl w:val="0"/>
              <w:spacing w:after="0" w:line="100" w:lineRule="atLeast"/>
              <w:jc w:val="center"/>
              <w:rPr>
                <w:rFonts w:cs="Calibri"/>
              </w:rPr>
            </w:pPr>
            <w:r w:rsidRPr="001E1406">
              <w:rPr>
                <w:rFonts w:cs="Calibri"/>
              </w:rPr>
              <w:t>1</w:t>
            </w:r>
            <w:r w:rsidR="00427977">
              <w:rPr>
                <w:rFonts w:cs="Calibri"/>
              </w:rPr>
              <w:t>4</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1E1406" w:rsidRDefault="00FC2155">
            <w:pPr>
              <w:widowControl w:val="0"/>
              <w:spacing w:after="0" w:line="100" w:lineRule="atLeast"/>
              <w:jc w:val="center"/>
              <w:rPr>
                <w:rFonts w:cs="Calibri"/>
              </w:rPr>
            </w:pPr>
            <w:r w:rsidRPr="001E1406">
              <w:rPr>
                <w:rFonts w:cs="Calibri"/>
              </w:rPr>
              <w:t>25% suivants</w:t>
            </w:r>
          </w:p>
        </w:tc>
      </w:tr>
      <w:tr w:rsidR="005C1A38" w:rsidRPr="001E1406">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1E1406" w:rsidRDefault="003B363D" w:rsidP="00427977">
            <w:pPr>
              <w:widowControl w:val="0"/>
              <w:spacing w:after="0" w:line="100" w:lineRule="atLeast"/>
              <w:jc w:val="center"/>
              <w:rPr>
                <w:rFonts w:cs="Calibri"/>
                <w:sz w:val="20"/>
                <w:szCs w:val="20"/>
              </w:rPr>
            </w:pPr>
            <w:r w:rsidRPr="001E1406">
              <w:rPr>
                <w:rFonts w:cs="Calibri"/>
                <w:sz w:val="20"/>
                <w:szCs w:val="20"/>
              </w:rPr>
              <w:t>10.</w:t>
            </w:r>
            <w:r w:rsidR="001E1406">
              <w:rPr>
                <w:rFonts w:cs="Calibri"/>
                <w:sz w:val="20"/>
                <w:szCs w:val="20"/>
              </w:rPr>
              <w:t>7</w:t>
            </w:r>
            <w:r w:rsidR="00427977">
              <w:rPr>
                <w:rFonts w:cs="Calibri"/>
                <w:sz w:val="20"/>
                <w:szCs w:val="20"/>
              </w:rPr>
              <w:t>9</w:t>
            </w:r>
            <w:r w:rsidRPr="001E1406">
              <w:rPr>
                <w:rFonts w:cs="Calibri"/>
                <w:sz w:val="20"/>
                <w:szCs w:val="20"/>
              </w:rPr>
              <w:t>-10.0</w:t>
            </w:r>
            <w:r w:rsidR="00427977">
              <w:rPr>
                <w:rFonts w:cs="Calibri"/>
                <w:sz w:val="20"/>
                <w:szCs w:val="20"/>
              </w:rPr>
              <w:t>0</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1E1406" w:rsidRDefault="00FC2155">
            <w:pPr>
              <w:widowControl w:val="0"/>
              <w:spacing w:after="0" w:line="100" w:lineRule="atLeast"/>
              <w:jc w:val="center"/>
              <w:rPr>
                <w:rFonts w:cs="Calibri"/>
              </w:rPr>
            </w:pPr>
            <w:r w:rsidRPr="001E1406">
              <w:rPr>
                <w:rFonts w:cs="Calibri"/>
              </w:rPr>
              <w:t>E</w:t>
            </w:r>
          </w:p>
        </w:tc>
        <w:tc>
          <w:tcPr>
            <w:tcW w:w="2481" w:type="dxa"/>
            <w:tcBorders>
              <w:top w:val="single" w:sz="6" w:space="0" w:color="000000"/>
              <w:left w:val="single" w:sz="6" w:space="0" w:color="000000"/>
              <w:bottom w:val="single" w:sz="6" w:space="0" w:color="000000"/>
              <w:right w:val="single" w:sz="6" w:space="0" w:color="000000"/>
            </w:tcBorders>
            <w:shd w:val="clear" w:color="auto" w:fill="auto"/>
          </w:tcPr>
          <w:p w:rsidR="005C1A38" w:rsidRPr="001E1406" w:rsidRDefault="00427977" w:rsidP="00A125F9">
            <w:pPr>
              <w:widowControl w:val="0"/>
              <w:spacing w:after="0" w:line="100" w:lineRule="atLeast"/>
              <w:jc w:val="center"/>
              <w:rPr>
                <w:rFonts w:cs="Calibri"/>
              </w:rPr>
            </w:pPr>
            <w:r>
              <w:rPr>
                <w:rFonts w:cs="Calibri"/>
              </w:rPr>
              <w:t>6</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1E1406" w:rsidRDefault="00FC2155">
            <w:pPr>
              <w:widowControl w:val="0"/>
              <w:spacing w:after="0" w:line="100" w:lineRule="atLeast"/>
              <w:jc w:val="center"/>
              <w:rPr>
                <w:rFonts w:cs="Calibri"/>
              </w:rPr>
            </w:pPr>
            <w:r w:rsidRPr="001E1406">
              <w:rPr>
                <w:rFonts w:cs="Calibri"/>
              </w:rPr>
              <w:t>10% suivants</w:t>
            </w:r>
          </w:p>
        </w:tc>
      </w:tr>
    </w:tbl>
    <w:p w:rsidR="005C1A38" w:rsidRDefault="005C1A38">
      <w:pPr>
        <w:widowControl w:val="0"/>
        <w:tabs>
          <w:tab w:val="left" w:pos="10773"/>
        </w:tabs>
        <w:spacing w:after="0"/>
        <w:ind w:right="49"/>
        <w:jc w:val="both"/>
        <w:rPr>
          <w:rFonts w:cs="Calibri"/>
          <w:sz w:val="16"/>
          <w:szCs w:val="16"/>
        </w:rPr>
      </w:pPr>
    </w:p>
    <w:p w:rsidR="005C1A38" w:rsidRDefault="005C1A38">
      <w:pPr>
        <w:widowControl w:val="0"/>
        <w:tabs>
          <w:tab w:val="left" w:pos="10773"/>
        </w:tabs>
        <w:ind w:right="49"/>
        <w:jc w:val="both"/>
        <w:rPr>
          <w:rFonts w:cs="Calibri"/>
          <w:i/>
          <w:iCs/>
        </w:rPr>
      </w:pPr>
      <w:r w:rsidRPr="008103E7">
        <w:rPr>
          <w:rFonts w:cs="Calibri"/>
          <w:i/>
          <w:iCs/>
        </w:rPr>
        <w:t>(1) Cette colonne est calculée à partir de l’ensemble des notes des étudiants qui ont obtenu le diplôme au cours d’une même année universitaire. Après avoir classé les notes, la tranche de notes des 10% premiers de l’effectif constitue la 1</w:t>
      </w:r>
      <w:r w:rsidRPr="008103E7">
        <w:rPr>
          <w:rFonts w:cs="Calibri"/>
          <w:i/>
          <w:iCs/>
          <w:vertAlign w:val="superscript"/>
        </w:rPr>
        <w:t>ère</w:t>
      </w:r>
      <w:r w:rsidRPr="008103E7">
        <w:rPr>
          <w:rFonts w:cs="Calibri"/>
          <w:i/>
          <w:iCs/>
        </w:rPr>
        <w:t xml:space="preserve"> classe à placer dans la 1</w:t>
      </w:r>
      <w:r w:rsidRPr="008103E7">
        <w:rPr>
          <w:rFonts w:cs="Calibri"/>
          <w:i/>
          <w:iCs/>
          <w:vertAlign w:val="superscript"/>
        </w:rPr>
        <w:t>ère</w:t>
      </w:r>
      <w:r w:rsidRPr="008103E7">
        <w:rPr>
          <w:rFonts w:cs="Calibri"/>
          <w:i/>
          <w:iCs/>
        </w:rPr>
        <w:t xml:space="preserve"> ligne de la 1</w:t>
      </w:r>
      <w:r w:rsidRPr="008103E7">
        <w:rPr>
          <w:rFonts w:cs="Calibri"/>
          <w:i/>
          <w:iCs/>
          <w:vertAlign w:val="superscript"/>
        </w:rPr>
        <w:t>ère</w:t>
      </w:r>
      <w:r w:rsidRPr="008103E7">
        <w:rPr>
          <w:rFonts w:cs="Calibri"/>
          <w:i/>
          <w:iCs/>
        </w:rPr>
        <w:t xml:space="preserve"> colonne (grade A). La tranche des 20% suivants constitue la 2</w:t>
      </w:r>
      <w:r w:rsidRPr="008103E7">
        <w:rPr>
          <w:rFonts w:cs="Calibri"/>
          <w:i/>
          <w:iCs/>
          <w:vertAlign w:val="superscript"/>
        </w:rPr>
        <w:t>ème</w:t>
      </w:r>
      <w:r w:rsidRPr="008103E7">
        <w:rPr>
          <w:rFonts w:cs="Calibri"/>
          <w:i/>
          <w:iCs/>
        </w:rPr>
        <w:t xml:space="preserve"> classe qu’il faut placer en 2</w:t>
      </w:r>
      <w:r w:rsidRPr="008103E7">
        <w:rPr>
          <w:rFonts w:cs="Calibri"/>
          <w:i/>
          <w:iCs/>
          <w:vertAlign w:val="superscript"/>
        </w:rPr>
        <w:t>ème</w:t>
      </w:r>
      <w:r w:rsidRPr="008103E7">
        <w:rPr>
          <w:rFonts w:cs="Calibri"/>
          <w:i/>
          <w:iCs/>
        </w:rPr>
        <w:t xml:space="preserve"> ligne de la même colonne (grade B) et ainsi de suite. A chaque fois, on déterminera l’effectif absolu correspondant à la classe calculée.  </w:t>
      </w:r>
    </w:p>
    <w:p w:rsidR="008103E7" w:rsidRDefault="008103E7" w:rsidP="003D5133">
      <w:pPr>
        <w:widowControl w:val="0"/>
        <w:ind w:right="-93"/>
        <w:jc w:val="both"/>
        <w:rPr>
          <w:rFonts w:cs="Calibri"/>
          <w:b/>
          <w:bCs/>
        </w:rPr>
      </w:pPr>
      <w:r>
        <w:rPr>
          <w:rFonts w:cs="Calibri"/>
          <w:b/>
          <w:bCs/>
        </w:rPr>
        <w:t>Remarque : L’</w:t>
      </w:r>
      <w:r w:rsidR="00D935B4">
        <w:rPr>
          <w:rFonts w:cs="Calibri"/>
          <w:b/>
          <w:bCs/>
        </w:rPr>
        <w:t>étudia</w:t>
      </w:r>
      <w:r w:rsidR="003D6AE6">
        <w:rPr>
          <w:rFonts w:cs="Calibri"/>
          <w:b/>
          <w:bCs/>
        </w:rPr>
        <w:t>nt est classé dans la catégorie</w:t>
      </w:r>
      <w:r w:rsidR="008462EA">
        <w:rPr>
          <w:rFonts w:cs="Calibri"/>
          <w:b/>
          <w:bCs/>
        </w:rPr>
        <w:t> :</w:t>
      </w:r>
      <w:r w:rsidR="003B363D">
        <w:rPr>
          <w:rFonts w:cs="Calibri"/>
          <w:b/>
          <w:bCs/>
        </w:rPr>
        <w:t xml:space="preserve"> </w:t>
      </w:r>
      <w:r w:rsidR="00814048">
        <w:rPr>
          <w:rFonts w:cs="Calibri"/>
          <w:b/>
          <w:bCs/>
        </w:rPr>
        <w:t>……</w:t>
      </w:r>
      <w:r w:rsidR="00F94358">
        <w:rPr>
          <w:rFonts w:cs="Calibri"/>
          <w:b/>
          <w:bCs/>
        </w:rPr>
        <w:t xml:space="preserve"> </w:t>
      </w:r>
    </w:p>
    <w:p w:rsidR="005C1A38" w:rsidRDefault="00BE77A7">
      <w:pPr>
        <w:widowControl w:val="0"/>
        <w:ind w:right="-93"/>
        <w:jc w:val="both"/>
        <w:rPr>
          <w:rFonts w:cs="Calibri"/>
          <w:b/>
          <w:bCs/>
        </w:rPr>
      </w:pPr>
      <w:r>
        <w:rPr>
          <w:rFonts w:cs="Calibri"/>
          <w:b/>
          <w:bCs/>
        </w:rPr>
        <w:t>3</w:t>
      </w:r>
      <w:r w:rsidR="005C1A38">
        <w:rPr>
          <w:rFonts w:cs="Calibri"/>
          <w:b/>
          <w:bCs/>
        </w:rPr>
        <w:t>-4 Principaux domaines de compétences couverts par le diplôme :</w:t>
      </w:r>
    </w:p>
    <w:p w:rsidR="005C1A38" w:rsidRPr="00BE77A7" w:rsidRDefault="005C1A38">
      <w:pPr>
        <w:widowControl w:val="0"/>
        <w:ind w:right="-93"/>
        <w:jc w:val="both"/>
        <w:rPr>
          <w:rFonts w:cs="Calibri"/>
        </w:rPr>
      </w:pPr>
      <w:r>
        <w:rPr>
          <w:rFonts w:cs="Calibri"/>
          <w:b/>
          <w:bCs/>
        </w:rPr>
        <w:t>-</w:t>
      </w:r>
      <w:r w:rsidR="00BE77A7" w:rsidRPr="00BE77A7">
        <w:rPr>
          <w:rFonts w:cs="Calibri"/>
        </w:rPr>
        <w:t xml:space="preserve">Fondements théoriques de l’informatique </w:t>
      </w:r>
    </w:p>
    <w:p w:rsidR="005C1A38" w:rsidRPr="00BE77A7" w:rsidRDefault="005C1A38">
      <w:pPr>
        <w:widowControl w:val="0"/>
        <w:ind w:right="-93"/>
        <w:jc w:val="both"/>
        <w:rPr>
          <w:rFonts w:cs="Calibri"/>
        </w:rPr>
      </w:pPr>
      <w:r w:rsidRPr="00BE77A7">
        <w:rPr>
          <w:rFonts w:cs="Calibri"/>
        </w:rPr>
        <w:t>-</w:t>
      </w:r>
      <w:r w:rsidR="00BE77A7" w:rsidRPr="00BE77A7">
        <w:rPr>
          <w:rFonts w:cs="Calibri"/>
        </w:rPr>
        <w:t xml:space="preserve">Logiciels et architectures matérielles </w:t>
      </w:r>
    </w:p>
    <w:p w:rsidR="005C1A38" w:rsidRPr="00BE77A7" w:rsidRDefault="005C1A38" w:rsidP="00BE77A7">
      <w:pPr>
        <w:widowControl w:val="0"/>
        <w:ind w:right="-93"/>
        <w:jc w:val="both"/>
        <w:rPr>
          <w:rFonts w:cs="Calibri"/>
        </w:rPr>
      </w:pPr>
      <w:r w:rsidRPr="00BE77A7">
        <w:rPr>
          <w:rFonts w:cs="Calibri"/>
        </w:rPr>
        <w:t>-</w:t>
      </w:r>
      <w:r w:rsidR="00BE77A7" w:rsidRPr="00BE77A7">
        <w:rPr>
          <w:rFonts w:cs="Calibri"/>
        </w:rPr>
        <w:t>Tous les domaines d’informatique</w:t>
      </w:r>
    </w:p>
    <w:p w:rsidR="005C1A38" w:rsidRDefault="00BE77A7" w:rsidP="00F60D7A">
      <w:pPr>
        <w:widowControl w:val="0"/>
        <w:tabs>
          <w:tab w:val="left" w:pos="10366"/>
        </w:tabs>
        <w:ind w:right="-93"/>
        <w:jc w:val="both"/>
        <w:rPr>
          <w:rFonts w:cs="Calibri"/>
        </w:rPr>
      </w:pPr>
      <w:r>
        <w:rPr>
          <w:rFonts w:cs="Calibri"/>
          <w:b/>
          <w:bCs/>
        </w:rPr>
        <w:t>5</w:t>
      </w:r>
      <w:r w:rsidR="005C1A38">
        <w:rPr>
          <w:rFonts w:cs="Calibri"/>
          <w:b/>
          <w:bCs/>
        </w:rPr>
        <w:t xml:space="preserve">. </w:t>
      </w:r>
      <w:r>
        <w:rPr>
          <w:rFonts w:cs="Calibri"/>
          <w:b/>
          <w:bCs/>
        </w:rPr>
        <w:t>PROJECTIONS ACADEMIQUE ET PROFESSIONNELLE :</w:t>
      </w:r>
    </w:p>
    <w:p w:rsidR="00F60D7A" w:rsidRDefault="00F60D7A">
      <w:pPr>
        <w:widowControl w:val="0"/>
        <w:tabs>
          <w:tab w:val="left" w:pos="10366"/>
        </w:tabs>
        <w:ind w:right="49"/>
        <w:jc w:val="both"/>
        <w:rPr>
          <w:rFonts w:cs="Calibri"/>
        </w:rPr>
      </w:pPr>
      <w:r>
        <w:rPr>
          <w:rFonts w:cs="Calibri"/>
          <w:b/>
          <w:bCs/>
        </w:rPr>
        <w:t>5</w:t>
      </w:r>
      <w:r w:rsidR="005C1A38">
        <w:rPr>
          <w:rFonts w:cs="Calibri"/>
          <w:b/>
          <w:bCs/>
        </w:rPr>
        <w:t>-1</w:t>
      </w:r>
      <w:r>
        <w:rPr>
          <w:rFonts w:cs="Calibri"/>
          <w:b/>
          <w:bCs/>
        </w:rPr>
        <w:t xml:space="preserve"> Projection académique : </w:t>
      </w:r>
      <w:r>
        <w:rPr>
          <w:rFonts w:cs="Calibri"/>
        </w:rPr>
        <w:t>Le titulaire de la licence peut être admis en Master (Ingénierie Logiciel, Systèmes Informatique Intelligent, Réseaux et Systèmes Distribués et tout master en informatique).</w:t>
      </w:r>
    </w:p>
    <w:p w:rsidR="005C1A38" w:rsidRDefault="00F60D7A">
      <w:pPr>
        <w:widowControl w:val="0"/>
        <w:tabs>
          <w:tab w:val="left" w:pos="10366"/>
        </w:tabs>
        <w:ind w:right="-93"/>
        <w:jc w:val="both"/>
        <w:rPr>
          <w:rFonts w:cs="Calibri"/>
        </w:rPr>
      </w:pPr>
      <w:r>
        <w:rPr>
          <w:rFonts w:cs="Calibri"/>
          <w:b/>
          <w:bCs/>
        </w:rPr>
        <w:t xml:space="preserve">5-2 Projection professionnelle : </w:t>
      </w:r>
      <w:r>
        <w:rPr>
          <w:rFonts w:cs="Calibri"/>
        </w:rPr>
        <w:t>L’insertion dans le monde du travail de tous les domaines de l’informatique.</w:t>
      </w:r>
    </w:p>
    <w:p w:rsidR="009A5550" w:rsidRDefault="009A5550">
      <w:pPr>
        <w:widowControl w:val="0"/>
        <w:tabs>
          <w:tab w:val="left" w:pos="10366"/>
        </w:tabs>
        <w:ind w:right="-93"/>
        <w:jc w:val="both"/>
        <w:rPr>
          <w:rFonts w:cs="Calibri"/>
        </w:rPr>
      </w:pPr>
    </w:p>
    <w:p w:rsidR="009A5550" w:rsidRDefault="009A5550">
      <w:pPr>
        <w:widowControl w:val="0"/>
        <w:tabs>
          <w:tab w:val="left" w:pos="10366"/>
        </w:tabs>
        <w:ind w:right="-93"/>
        <w:jc w:val="both"/>
        <w:rPr>
          <w:rFonts w:cs="Calibri"/>
        </w:rPr>
      </w:pPr>
    </w:p>
    <w:p w:rsidR="002E2F09" w:rsidRPr="00F60D7A" w:rsidRDefault="002E2F09">
      <w:pPr>
        <w:widowControl w:val="0"/>
        <w:tabs>
          <w:tab w:val="left" w:pos="10366"/>
        </w:tabs>
        <w:ind w:right="-93"/>
        <w:jc w:val="both"/>
        <w:rPr>
          <w:rFonts w:cs="Calibri"/>
        </w:rPr>
      </w:pPr>
    </w:p>
    <w:p w:rsidR="005C1A38" w:rsidRDefault="005C1A38" w:rsidP="00F60D7A">
      <w:pPr>
        <w:widowControl w:val="0"/>
        <w:tabs>
          <w:tab w:val="left" w:pos="10366"/>
        </w:tabs>
        <w:ind w:right="-93"/>
        <w:jc w:val="both"/>
        <w:rPr>
          <w:rFonts w:cs="Calibri"/>
          <w:b/>
          <w:bCs/>
        </w:rPr>
      </w:pPr>
      <w:r>
        <w:rPr>
          <w:rFonts w:cs="Calibri"/>
          <w:b/>
          <w:bCs/>
        </w:rPr>
        <w:lastRenderedPageBreak/>
        <w:t>6.</w:t>
      </w:r>
      <w:r w:rsidR="00F94358">
        <w:rPr>
          <w:rFonts w:cs="Calibri"/>
          <w:b/>
          <w:bCs/>
        </w:rPr>
        <w:t xml:space="preserve"> </w:t>
      </w:r>
      <w:r w:rsidR="00F60D7A">
        <w:rPr>
          <w:rFonts w:cs="Calibri"/>
          <w:b/>
          <w:bCs/>
        </w:rPr>
        <w:t>SIGNATURE</w:t>
      </w:r>
      <w:r>
        <w:rPr>
          <w:rFonts w:cs="Calibri"/>
          <w:b/>
          <w:bCs/>
        </w:rPr>
        <w:t>:</w:t>
      </w:r>
    </w:p>
    <w:p w:rsidR="00E6456C" w:rsidRDefault="005C1A38" w:rsidP="00E250AF">
      <w:r>
        <w:t>Nom et prénom(s) du signataire : </w:t>
      </w:r>
    </w:p>
    <w:p w:rsidR="005C1A38" w:rsidRDefault="005C1A38" w:rsidP="00E6456C">
      <w:pPr>
        <w:widowControl w:val="0"/>
        <w:tabs>
          <w:tab w:val="left" w:pos="10366"/>
        </w:tabs>
        <w:ind w:right="49"/>
        <w:jc w:val="both"/>
        <w:rPr>
          <w:rFonts w:cs="Calibri"/>
        </w:rPr>
      </w:pPr>
      <w:r>
        <w:rPr>
          <w:rFonts w:cs="Calibri"/>
        </w:rPr>
        <w:t>Qualité du signataire :</w:t>
      </w:r>
      <w:r w:rsidR="00FD3D05">
        <w:rPr>
          <w:rFonts w:cs="Calibri"/>
        </w:rPr>
        <w:t xml:space="preserve"> Chef de Département adjoint</w:t>
      </w:r>
    </w:p>
    <w:p w:rsidR="005C1A38" w:rsidRDefault="005C1A38" w:rsidP="008462EA">
      <w:pPr>
        <w:widowControl w:val="0"/>
        <w:tabs>
          <w:tab w:val="left" w:pos="10366"/>
        </w:tabs>
        <w:ind w:right="49"/>
        <w:jc w:val="both"/>
        <w:rPr>
          <w:rFonts w:cs="Calibri"/>
        </w:rPr>
      </w:pPr>
      <w:r>
        <w:rPr>
          <w:rFonts w:cs="Calibri"/>
        </w:rPr>
        <w:t>Date :</w:t>
      </w:r>
    </w:p>
    <w:p w:rsidR="005C1A38" w:rsidRDefault="005C1A38">
      <w:pPr>
        <w:widowControl w:val="0"/>
        <w:tabs>
          <w:tab w:val="left" w:pos="10366"/>
        </w:tabs>
        <w:ind w:right="-1726"/>
        <w:jc w:val="both"/>
        <w:rPr>
          <w:rFonts w:cs="Calibri"/>
        </w:rPr>
      </w:pPr>
      <w:r>
        <w:rPr>
          <w:rFonts w:cs="Calibri"/>
        </w:rPr>
        <w:t>Signature</w:t>
      </w:r>
    </w:p>
    <w:p w:rsidR="005E17D4" w:rsidRDefault="005E17D4" w:rsidP="00BC551C">
      <w:pPr>
        <w:widowControl w:val="0"/>
        <w:tabs>
          <w:tab w:val="left" w:pos="10366"/>
        </w:tabs>
        <w:ind w:right="-93"/>
        <w:jc w:val="both"/>
        <w:rPr>
          <w:rFonts w:cs="Calibri"/>
        </w:rPr>
      </w:pPr>
    </w:p>
    <w:p w:rsidR="005C1A38" w:rsidRDefault="005C1A38" w:rsidP="00BC551C">
      <w:pPr>
        <w:widowControl w:val="0"/>
        <w:tabs>
          <w:tab w:val="left" w:pos="10366"/>
        </w:tabs>
        <w:ind w:right="-93"/>
        <w:jc w:val="both"/>
        <w:rPr>
          <w:rFonts w:cs="Calibri"/>
        </w:rPr>
      </w:pPr>
      <w:r>
        <w:rPr>
          <w:rFonts w:cs="Calibri"/>
        </w:rPr>
        <w:t>Tampon ou cachet officiel :</w:t>
      </w:r>
    </w:p>
    <w:p w:rsidR="00BC551C" w:rsidRDefault="00BC551C" w:rsidP="00BC551C">
      <w:pPr>
        <w:widowControl w:val="0"/>
        <w:tabs>
          <w:tab w:val="left" w:pos="10366"/>
        </w:tabs>
        <w:ind w:right="-93"/>
        <w:jc w:val="both"/>
        <w:rPr>
          <w:rFonts w:cs="Calibri"/>
        </w:rPr>
      </w:pPr>
    </w:p>
    <w:p w:rsidR="00F66995" w:rsidRDefault="00F66995">
      <w:pPr>
        <w:jc w:val="both"/>
        <w:rPr>
          <w:b/>
          <w:bCs/>
        </w:rPr>
      </w:pPr>
    </w:p>
    <w:p w:rsidR="00F66995" w:rsidRDefault="00F66995">
      <w:pPr>
        <w:jc w:val="both"/>
        <w:rPr>
          <w:b/>
          <w:bCs/>
        </w:rPr>
      </w:pPr>
    </w:p>
    <w:p w:rsidR="00F66995" w:rsidRDefault="00F66995">
      <w:pPr>
        <w:jc w:val="both"/>
        <w:rPr>
          <w:b/>
          <w:bCs/>
        </w:rPr>
      </w:pPr>
    </w:p>
    <w:p w:rsidR="005C1A38" w:rsidRDefault="00FD5A57">
      <w:pPr>
        <w:jc w:val="both"/>
        <w:rPr>
          <w:b/>
          <w:bCs/>
        </w:rPr>
      </w:pPr>
      <w:r>
        <w:rPr>
          <w:b/>
          <w:bCs/>
        </w:rPr>
        <w:t>6</w:t>
      </w:r>
      <w:r w:rsidR="005C1A38">
        <w:rPr>
          <w:b/>
          <w:bCs/>
        </w:rPr>
        <w:t>. RENSEIGNEMENTS CONCERNANT LE SYSTÈME NATIONAL D’ENSEIGNEMENT SUPERIEUR :</w:t>
      </w:r>
    </w:p>
    <w:p w:rsidR="005C1A38" w:rsidRDefault="005C1A38">
      <w:pPr>
        <w:jc w:val="both"/>
      </w:pPr>
      <w:r>
        <w:t>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rsidR="005C1A38" w:rsidRDefault="001752C4">
      <w:pPr>
        <w:jc w:val="both"/>
      </w:pPr>
      <w:r>
        <w:rPr>
          <w:noProof/>
          <w:lang w:eastAsia="fr-FR"/>
        </w:rPr>
        <w:drawing>
          <wp:inline distT="0" distB="0" distL="0" distR="0">
            <wp:extent cx="6477000" cy="4438650"/>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477000" cy="4438650"/>
                    </a:xfrm>
                    <a:prstGeom prst="rect">
                      <a:avLst/>
                    </a:prstGeom>
                    <a:noFill/>
                    <a:ln w="9525">
                      <a:noFill/>
                      <a:miter lim="800000"/>
                      <a:headEnd/>
                      <a:tailEnd/>
                    </a:ln>
                  </pic:spPr>
                </pic:pic>
              </a:graphicData>
            </a:graphic>
          </wp:inline>
        </w:drawing>
      </w:r>
    </w:p>
    <w:p w:rsidR="005C1A38" w:rsidRPr="00FD5A57" w:rsidRDefault="005B2310" w:rsidP="005E17D4">
      <w:pPr>
        <w:spacing w:line="240" w:lineRule="auto"/>
        <w:rPr>
          <w:rFonts w:ascii="Times New Roman" w:hAnsi="Times New Roman" w:cs="Times New Roman"/>
          <w:sz w:val="24"/>
          <w:szCs w:val="24"/>
        </w:rPr>
      </w:pPr>
      <w:r w:rsidRPr="00FD5A57">
        <w:rPr>
          <w:rFonts w:ascii="Times New Roman" w:hAnsi="Times New Roman" w:cs="Times New Roman"/>
          <w:b/>
          <w:bCs/>
          <w:sz w:val="24"/>
          <w:szCs w:val="24"/>
        </w:rPr>
        <w:lastRenderedPageBreak/>
        <w:t>Remarque :</w:t>
      </w:r>
      <w:r w:rsidRPr="00FD5A57">
        <w:rPr>
          <w:rFonts w:ascii="Times New Roman" w:hAnsi="Times New Roman" w:cs="Times New Roman"/>
          <w:sz w:val="24"/>
          <w:szCs w:val="24"/>
        </w:rPr>
        <w:t xml:space="preserve"> Il y a d’ajouter des </w:t>
      </w:r>
      <w:r w:rsidR="00A5572E" w:rsidRPr="00FD5A57">
        <w:rPr>
          <w:rFonts w:ascii="Times New Roman" w:hAnsi="Times New Roman" w:cs="Times New Roman"/>
          <w:sz w:val="24"/>
          <w:szCs w:val="24"/>
        </w:rPr>
        <w:t>indications</w:t>
      </w:r>
      <w:r w:rsidR="002D027A">
        <w:rPr>
          <w:rFonts w:ascii="Times New Roman" w:hAnsi="Times New Roman" w:cs="Times New Roman"/>
          <w:sz w:val="24"/>
          <w:szCs w:val="24"/>
        </w:rPr>
        <w:t xml:space="preserve"> </w:t>
      </w:r>
      <w:r w:rsidR="00A5572E" w:rsidRPr="00FD5A57">
        <w:rPr>
          <w:rFonts w:ascii="Times New Roman" w:hAnsi="Times New Roman" w:cs="Times New Roman"/>
          <w:sz w:val="24"/>
          <w:szCs w:val="24"/>
        </w:rPr>
        <w:t>qui n’apparaissent pas dans le schéma :</w:t>
      </w:r>
    </w:p>
    <w:p w:rsidR="005C1A38" w:rsidRPr="00FD5A57" w:rsidRDefault="00A5572E" w:rsidP="005E17D4">
      <w:pPr>
        <w:numPr>
          <w:ilvl w:val="0"/>
          <w:numId w:val="2"/>
        </w:numPr>
        <w:spacing w:line="240" w:lineRule="auto"/>
        <w:jc w:val="both"/>
        <w:rPr>
          <w:rFonts w:ascii="Times New Roman" w:hAnsi="Times New Roman" w:cs="Times New Roman"/>
        </w:rPr>
      </w:pPr>
      <w:r w:rsidRPr="00FD5A57">
        <w:rPr>
          <w:rFonts w:ascii="Times New Roman" w:hAnsi="Times New Roman" w:cs="Times New Roman"/>
          <w:sz w:val="24"/>
          <w:szCs w:val="24"/>
        </w:rPr>
        <w:t>Les titulaires d’un diplôme su système classique peuvent poursuivre leurs études dans le système L.M.D sous réserve de satisfaire les conditions d’accès fixées par la circulaire ministérielle au titre de chaque année universitaire. A titre d’exemples :</w:t>
      </w:r>
    </w:p>
    <w:p w:rsidR="00A5572E" w:rsidRPr="00FD5A57" w:rsidRDefault="00A5572E" w:rsidP="005E17D4">
      <w:pPr>
        <w:spacing w:line="240" w:lineRule="auto"/>
        <w:ind w:left="1410" w:hanging="690"/>
        <w:jc w:val="both"/>
        <w:rPr>
          <w:rFonts w:ascii="Times New Roman" w:hAnsi="Times New Roman" w:cs="Times New Roman"/>
          <w:sz w:val="24"/>
          <w:szCs w:val="24"/>
        </w:rPr>
      </w:pPr>
      <w:r w:rsidRPr="00FD5A57">
        <w:rPr>
          <w:rFonts w:ascii="Times New Roman" w:hAnsi="Times New Roman" w:cs="Times New Roman"/>
          <w:sz w:val="24"/>
          <w:szCs w:val="24"/>
        </w:rPr>
        <w:t>-</w:t>
      </w:r>
      <w:r w:rsidRPr="00FD5A57">
        <w:rPr>
          <w:rFonts w:ascii="Times New Roman" w:hAnsi="Times New Roman" w:cs="Times New Roman"/>
          <w:sz w:val="24"/>
          <w:szCs w:val="24"/>
        </w:rPr>
        <w:tab/>
        <w:t>Les ingénieurs d’état, issus des centres universitaires et des universités, peuvent accéder à la deuxième année du master.</w:t>
      </w:r>
    </w:p>
    <w:p w:rsidR="00A5572E" w:rsidRPr="00FD5A57" w:rsidRDefault="00A5572E" w:rsidP="005E17D4">
      <w:pPr>
        <w:spacing w:line="240" w:lineRule="auto"/>
        <w:ind w:left="1410" w:hanging="690"/>
        <w:jc w:val="both"/>
        <w:rPr>
          <w:rFonts w:ascii="Times New Roman" w:hAnsi="Times New Roman" w:cs="Times New Roman"/>
          <w:sz w:val="24"/>
          <w:szCs w:val="24"/>
        </w:rPr>
      </w:pPr>
      <w:r w:rsidRPr="00FD5A57">
        <w:rPr>
          <w:rFonts w:ascii="Times New Roman" w:hAnsi="Times New Roman" w:cs="Times New Roman"/>
          <w:sz w:val="24"/>
          <w:szCs w:val="24"/>
        </w:rPr>
        <w:t xml:space="preserve">- </w:t>
      </w:r>
      <w:r w:rsidRPr="00FD5A57">
        <w:rPr>
          <w:rFonts w:ascii="Times New Roman" w:hAnsi="Times New Roman" w:cs="Times New Roman"/>
          <w:sz w:val="24"/>
          <w:szCs w:val="24"/>
        </w:rPr>
        <w:tab/>
        <w:t>Les titulaires d’une licence ou d’un diplôme d’études supérieures(D.E.S) peuvent accéder à la première année du master.</w:t>
      </w:r>
    </w:p>
    <w:p w:rsidR="00A5572E" w:rsidRPr="00FD5A57" w:rsidRDefault="00A5572E" w:rsidP="005E17D4">
      <w:pPr>
        <w:numPr>
          <w:ilvl w:val="0"/>
          <w:numId w:val="2"/>
        </w:numPr>
        <w:spacing w:line="240" w:lineRule="auto"/>
        <w:jc w:val="both"/>
        <w:rPr>
          <w:rFonts w:ascii="Times New Roman" w:hAnsi="Times New Roman" w:cs="Times New Roman"/>
          <w:sz w:val="24"/>
          <w:szCs w:val="24"/>
        </w:rPr>
      </w:pPr>
      <w:r w:rsidRPr="00FD5A57">
        <w:rPr>
          <w:rFonts w:ascii="Times New Roman" w:hAnsi="Times New Roman" w:cs="Times New Roman"/>
          <w:sz w:val="24"/>
          <w:szCs w:val="24"/>
        </w:rPr>
        <w:t>L’accès au master dans les écoles s’effectue sur concours pour les titulaires d’une licence du système L.M.D.</w:t>
      </w:r>
    </w:p>
    <w:p w:rsidR="005C1A38" w:rsidRDefault="00A5572E" w:rsidP="005E17D4">
      <w:pPr>
        <w:numPr>
          <w:ilvl w:val="0"/>
          <w:numId w:val="2"/>
        </w:numPr>
        <w:spacing w:line="240" w:lineRule="auto"/>
        <w:jc w:val="both"/>
      </w:pPr>
      <w:r w:rsidRPr="005E17D4">
        <w:rPr>
          <w:rFonts w:ascii="Times New Roman" w:hAnsi="Times New Roman" w:cs="Times New Roman"/>
          <w:sz w:val="24"/>
          <w:szCs w:val="24"/>
        </w:rPr>
        <w:t xml:space="preserve">Dans les écoles nationales </w:t>
      </w:r>
      <w:r w:rsidR="006A3C22" w:rsidRPr="005E17D4">
        <w:rPr>
          <w:rFonts w:ascii="Times New Roman" w:hAnsi="Times New Roman" w:cs="Times New Roman"/>
          <w:sz w:val="24"/>
          <w:szCs w:val="24"/>
        </w:rPr>
        <w:t>supérieures</w:t>
      </w:r>
      <w:r w:rsidRPr="005E17D4">
        <w:rPr>
          <w:rFonts w:ascii="Times New Roman" w:hAnsi="Times New Roman" w:cs="Times New Roman"/>
          <w:sz w:val="24"/>
          <w:szCs w:val="24"/>
        </w:rPr>
        <w:t>, les formations scientifiques et technologiques sont sanctionnées par le diplôme d’</w:t>
      </w:r>
      <w:r w:rsidR="006A3C22" w:rsidRPr="005E17D4">
        <w:rPr>
          <w:rFonts w:ascii="Times New Roman" w:hAnsi="Times New Roman" w:cs="Times New Roman"/>
          <w:sz w:val="24"/>
          <w:szCs w:val="24"/>
        </w:rPr>
        <w:t>ingénieur</w:t>
      </w:r>
      <w:r w:rsidRPr="005E17D4">
        <w:rPr>
          <w:rFonts w:ascii="Times New Roman" w:hAnsi="Times New Roman" w:cs="Times New Roman"/>
          <w:sz w:val="24"/>
          <w:szCs w:val="24"/>
        </w:rPr>
        <w:t xml:space="preserve"> d’</w:t>
      </w:r>
      <w:r w:rsidR="006A3C22" w:rsidRPr="005E17D4">
        <w:rPr>
          <w:rFonts w:ascii="Times New Roman" w:hAnsi="Times New Roman" w:cs="Times New Roman"/>
          <w:sz w:val="24"/>
          <w:szCs w:val="24"/>
        </w:rPr>
        <w:t>état</w:t>
      </w:r>
      <w:r w:rsidRPr="005E17D4">
        <w:rPr>
          <w:rFonts w:ascii="Times New Roman" w:hAnsi="Times New Roman" w:cs="Times New Roman"/>
          <w:sz w:val="24"/>
          <w:szCs w:val="24"/>
        </w:rPr>
        <w:t xml:space="preserve"> ; les </w:t>
      </w:r>
      <w:r w:rsidR="006A3C22" w:rsidRPr="005E17D4">
        <w:rPr>
          <w:rFonts w:ascii="Times New Roman" w:hAnsi="Times New Roman" w:cs="Times New Roman"/>
          <w:sz w:val="24"/>
          <w:szCs w:val="24"/>
        </w:rPr>
        <w:t>titulaires</w:t>
      </w:r>
      <w:r w:rsidRPr="005E17D4">
        <w:rPr>
          <w:rFonts w:ascii="Times New Roman" w:hAnsi="Times New Roman" w:cs="Times New Roman"/>
          <w:sz w:val="24"/>
          <w:szCs w:val="24"/>
        </w:rPr>
        <w:t xml:space="preserve"> de ce diplôme peuvent postuler </w:t>
      </w:r>
      <w:r w:rsidR="006A3C22" w:rsidRPr="005E17D4">
        <w:rPr>
          <w:rFonts w:ascii="Times New Roman" w:hAnsi="Times New Roman" w:cs="Times New Roman"/>
          <w:sz w:val="24"/>
          <w:szCs w:val="24"/>
        </w:rPr>
        <w:t xml:space="preserve">au diplôme de master, moyennant un complément de formation d’un volume horaire de 200 heures au minimum. </w:t>
      </w:r>
    </w:p>
    <w:sectPr w:rsidR="005C1A38" w:rsidSect="006E55DE">
      <w:pgSz w:w="11906" w:h="16838"/>
      <w:pgMar w:top="851" w:right="851" w:bottom="709" w:left="851" w:header="720" w:footer="709" w:gutter="0"/>
      <w:cols w:space="720"/>
      <w:docGrid w:linePitch="24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26DC" w:rsidRDefault="009926DC">
      <w:r>
        <w:separator/>
      </w:r>
    </w:p>
  </w:endnote>
  <w:endnote w:type="continuationSeparator" w:id="1">
    <w:p w:rsidR="009926DC" w:rsidRDefault="009926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enQuanYi Micro Hei">
    <w:altName w:val="MS Mincho"/>
    <w:charset w:val="80"/>
    <w:family w:val="auto"/>
    <w:pitch w:val="variable"/>
    <w:sig w:usb0="00000000" w:usb1="00000000" w:usb2="00000000" w:usb3="00000000" w:csb0="00000000" w:csb1="00000000"/>
  </w:font>
  <w:font w:name="font209">
    <w:altName w:val="MS Mincho"/>
    <w:charset w:val="80"/>
    <w:family w:val="auto"/>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Unicode MS"/>
    <w:charset w:val="80"/>
    <w:family w:val="swiss"/>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26DC" w:rsidRDefault="009926DC">
      <w:r>
        <w:separator/>
      </w:r>
    </w:p>
  </w:footnote>
  <w:footnote w:type="continuationSeparator" w:id="1">
    <w:p w:rsidR="009926DC" w:rsidRDefault="009926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E3B32F2"/>
    <w:multiLevelType w:val="hybridMultilevel"/>
    <w:tmpl w:val="DFF41E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D4B22E3"/>
    <w:multiLevelType w:val="hybridMultilevel"/>
    <w:tmpl w:val="20D636DE"/>
    <w:lvl w:ilvl="0" w:tplc="30A2FD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0"/>
    <w:footnote w:id="1"/>
  </w:footnotePr>
  <w:endnotePr>
    <w:endnote w:id="0"/>
    <w:endnote w:id="1"/>
  </w:endnotePr>
  <w:compat>
    <w:spaceForUL/>
    <w:balanceSingleByteDoubleByteWidth/>
    <w:doNotLeaveBackslashAlone/>
    <w:ulTrailSpace/>
    <w:adjustLineHeightInTable/>
  </w:compat>
  <w:rsids>
    <w:rsidRoot w:val="003B4135"/>
    <w:rsid w:val="00000515"/>
    <w:rsid w:val="00004914"/>
    <w:rsid w:val="00054D24"/>
    <w:rsid w:val="00055292"/>
    <w:rsid w:val="0005656B"/>
    <w:rsid w:val="00072296"/>
    <w:rsid w:val="000A00F4"/>
    <w:rsid w:val="000A67D2"/>
    <w:rsid w:val="000B3BBF"/>
    <w:rsid w:val="000C1E05"/>
    <w:rsid w:val="000C7AC4"/>
    <w:rsid w:val="000F1FFE"/>
    <w:rsid w:val="00100175"/>
    <w:rsid w:val="001206E3"/>
    <w:rsid w:val="001752C4"/>
    <w:rsid w:val="0018708B"/>
    <w:rsid w:val="001A374F"/>
    <w:rsid w:val="001E1406"/>
    <w:rsid w:val="001E23BB"/>
    <w:rsid w:val="0021472D"/>
    <w:rsid w:val="002175F1"/>
    <w:rsid w:val="00217E13"/>
    <w:rsid w:val="002447E6"/>
    <w:rsid w:val="0024658E"/>
    <w:rsid w:val="00255C61"/>
    <w:rsid w:val="002D027A"/>
    <w:rsid w:val="002D6819"/>
    <w:rsid w:val="002E2F09"/>
    <w:rsid w:val="002F6A1B"/>
    <w:rsid w:val="0030178C"/>
    <w:rsid w:val="00351EBF"/>
    <w:rsid w:val="00370EFD"/>
    <w:rsid w:val="0038726F"/>
    <w:rsid w:val="003B363D"/>
    <w:rsid w:val="003B4135"/>
    <w:rsid w:val="003B72A2"/>
    <w:rsid w:val="003C6F0F"/>
    <w:rsid w:val="003D5133"/>
    <w:rsid w:val="003D6AE6"/>
    <w:rsid w:val="003F2274"/>
    <w:rsid w:val="004025BA"/>
    <w:rsid w:val="00410C56"/>
    <w:rsid w:val="00427139"/>
    <w:rsid w:val="00427977"/>
    <w:rsid w:val="004941EC"/>
    <w:rsid w:val="004D4FDC"/>
    <w:rsid w:val="005074DE"/>
    <w:rsid w:val="005813B2"/>
    <w:rsid w:val="00594007"/>
    <w:rsid w:val="00597E9F"/>
    <w:rsid w:val="005B13CE"/>
    <w:rsid w:val="005B2310"/>
    <w:rsid w:val="005C1A38"/>
    <w:rsid w:val="005D528D"/>
    <w:rsid w:val="005E17D4"/>
    <w:rsid w:val="005E2EC7"/>
    <w:rsid w:val="005F4D4A"/>
    <w:rsid w:val="005F5D31"/>
    <w:rsid w:val="00617E83"/>
    <w:rsid w:val="00651C4E"/>
    <w:rsid w:val="0068112F"/>
    <w:rsid w:val="006A1881"/>
    <w:rsid w:val="006A3C22"/>
    <w:rsid w:val="006D0254"/>
    <w:rsid w:val="006D1428"/>
    <w:rsid w:val="006E55DE"/>
    <w:rsid w:val="007421CC"/>
    <w:rsid w:val="007861FA"/>
    <w:rsid w:val="007A7102"/>
    <w:rsid w:val="007B7795"/>
    <w:rsid w:val="007C3FF5"/>
    <w:rsid w:val="0080223B"/>
    <w:rsid w:val="008100C3"/>
    <w:rsid w:val="008103E7"/>
    <w:rsid w:val="00812805"/>
    <w:rsid w:val="008135EE"/>
    <w:rsid w:val="00814048"/>
    <w:rsid w:val="0082451A"/>
    <w:rsid w:val="008278A5"/>
    <w:rsid w:val="008462EA"/>
    <w:rsid w:val="008517C9"/>
    <w:rsid w:val="0086570C"/>
    <w:rsid w:val="00891634"/>
    <w:rsid w:val="008E45FE"/>
    <w:rsid w:val="008E5AE5"/>
    <w:rsid w:val="00930880"/>
    <w:rsid w:val="00944BCF"/>
    <w:rsid w:val="009926DC"/>
    <w:rsid w:val="009A4517"/>
    <w:rsid w:val="009A5550"/>
    <w:rsid w:val="009A590F"/>
    <w:rsid w:val="009D1495"/>
    <w:rsid w:val="009F47E4"/>
    <w:rsid w:val="00A021E4"/>
    <w:rsid w:val="00A0445D"/>
    <w:rsid w:val="00A125F9"/>
    <w:rsid w:val="00A2656C"/>
    <w:rsid w:val="00A35446"/>
    <w:rsid w:val="00A5572E"/>
    <w:rsid w:val="00A6635F"/>
    <w:rsid w:val="00A66A79"/>
    <w:rsid w:val="00A7316C"/>
    <w:rsid w:val="00AB606F"/>
    <w:rsid w:val="00AC6779"/>
    <w:rsid w:val="00AD2940"/>
    <w:rsid w:val="00B14B38"/>
    <w:rsid w:val="00B21008"/>
    <w:rsid w:val="00B27E75"/>
    <w:rsid w:val="00B3790A"/>
    <w:rsid w:val="00B54915"/>
    <w:rsid w:val="00B6263F"/>
    <w:rsid w:val="00B76142"/>
    <w:rsid w:val="00BA62A7"/>
    <w:rsid w:val="00BB45EF"/>
    <w:rsid w:val="00BC330B"/>
    <w:rsid w:val="00BC551C"/>
    <w:rsid w:val="00BD2EBB"/>
    <w:rsid w:val="00BD4148"/>
    <w:rsid w:val="00BE1B3F"/>
    <w:rsid w:val="00BE77A7"/>
    <w:rsid w:val="00BF16A9"/>
    <w:rsid w:val="00C02459"/>
    <w:rsid w:val="00C04D39"/>
    <w:rsid w:val="00C33CD9"/>
    <w:rsid w:val="00CA3F1A"/>
    <w:rsid w:val="00CB443C"/>
    <w:rsid w:val="00CD6345"/>
    <w:rsid w:val="00D051C6"/>
    <w:rsid w:val="00D133DA"/>
    <w:rsid w:val="00D33BB8"/>
    <w:rsid w:val="00D40224"/>
    <w:rsid w:val="00D60484"/>
    <w:rsid w:val="00D60CC0"/>
    <w:rsid w:val="00D70CDE"/>
    <w:rsid w:val="00D73C50"/>
    <w:rsid w:val="00D8737D"/>
    <w:rsid w:val="00D935B4"/>
    <w:rsid w:val="00DB271B"/>
    <w:rsid w:val="00DB358A"/>
    <w:rsid w:val="00DB390C"/>
    <w:rsid w:val="00DF787E"/>
    <w:rsid w:val="00E250AF"/>
    <w:rsid w:val="00E340E8"/>
    <w:rsid w:val="00E3693C"/>
    <w:rsid w:val="00E455DC"/>
    <w:rsid w:val="00E4650A"/>
    <w:rsid w:val="00E6456C"/>
    <w:rsid w:val="00E7506F"/>
    <w:rsid w:val="00E93944"/>
    <w:rsid w:val="00EB4CB3"/>
    <w:rsid w:val="00EC08E6"/>
    <w:rsid w:val="00EF67F8"/>
    <w:rsid w:val="00F07E0C"/>
    <w:rsid w:val="00F36491"/>
    <w:rsid w:val="00F60D7A"/>
    <w:rsid w:val="00F658DF"/>
    <w:rsid w:val="00F66995"/>
    <w:rsid w:val="00F755E5"/>
    <w:rsid w:val="00F94358"/>
    <w:rsid w:val="00FC2155"/>
    <w:rsid w:val="00FD3D05"/>
    <w:rsid w:val="00FD5A57"/>
    <w:rsid w:val="00FF617A"/>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5" type="connector" idref="#_x0000_s1032"/>
        <o:r id="V:Rule6" type="connector" idref="#_x0000_s1038"/>
        <o:r id="V:Rule7" type="connector" idref="#_x0000_s1031"/>
        <o:r id="V:Rule8" type="connector" idref="#_x0000_s1036"/>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6A9"/>
    <w:pPr>
      <w:suppressAutoHyphens/>
      <w:spacing w:after="200" w:line="276" w:lineRule="auto"/>
    </w:pPr>
    <w:rPr>
      <w:rFonts w:ascii="Calibri" w:eastAsia="WenQuanYi Micro Hei" w:hAnsi="Calibri" w:cs="font209"/>
      <w:kern w:val="1"/>
      <w:sz w:val="22"/>
      <w:szCs w:val="22"/>
      <w:lang w:eastAsia="en-US"/>
    </w:rPr>
  </w:style>
  <w:style w:type="paragraph" w:styleId="Titre1">
    <w:name w:val="heading 1"/>
    <w:basedOn w:val="Normal"/>
    <w:next w:val="Corpsdetexte"/>
    <w:qFormat/>
    <w:rsid w:val="00BF16A9"/>
    <w:pPr>
      <w:keepNext/>
      <w:spacing w:after="0" w:line="100" w:lineRule="atLeast"/>
      <w:jc w:val="center"/>
      <w:outlineLvl w:val="0"/>
    </w:pPr>
    <w:rPr>
      <w:rFonts w:ascii="Verdana" w:eastAsia="Times New Roman" w:hAnsi="Verdana" w:cs="Verdana"/>
      <w:b/>
      <w:bCs/>
      <w:sz w:val="24"/>
      <w:szCs w:val="24"/>
      <w:lang w:val="fr-BE" w:eastAsia="fr-FR"/>
    </w:rPr>
  </w:style>
  <w:style w:type="paragraph" w:styleId="Titre2">
    <w:name w:val="heading 2"/>
    <w:basedOn w:val="Normal"/>
    <w:next w:val="Corpsdetexte"/>
    <w:qFormat/>
    <w:rsid w:val="00BF16A9"/>
    <w:pPr>
      <w:keepNext/>
      <w:tabs>
        <w:tab w:val="num" w:pos="576"/>
      </w:tabs>
      <w:spacing w:before="240" w:after="60" w:line="100" w:lineRule="atLeast"/>
      <w:ind w:left="576" w:hanging="576"/>
      <w:outlineLvl w:val="1"/>
    </w:pPr>
    <w:rPr>
      <w:rFonts w:ascii="Arial" w:eastAsia="Times New Roman" w:hAnsi="Arial" w:cs="Arial"/>
      <w:b/>
      <w:bCs/>
      <w:i/>
      <w:iCs/>
      <w:sz w:val="28"/>
      <w:szCs w:val="28"/>
      <w:lang w:eastAsia="fr-FR"/>
    </w:rPr>
  </w:style>
  <w:style w:type="paragraph" w:styleId="Titre3">
    <w:name w:val="heading 3"/>
    <w:basedOn w:val="Normal"/>
    <w:next w:val="Corpsdetexte"/>
    <w:qFormat/>
    <w:rsid w:val="00BF16A9"/>
    <w:pPr>
      <w:keepNext/>
      <w:tabs>
        <w:tab w:val="num" w:pos="720"/>
      </w:tabs>
      <w:spacing w:after="0" w:line="360" w:lineRule="auto"/>
      <w:ind w:left="720" w:hanging="720"/>
      <w:jc w:val="center"/>
      <w:outlineLvl w:val="2"/>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1">
    <w:name w:val="Police par défaut1"/>
    <w:rsid w:val="00BF16A9"/>
  </w:style>
  <w:style w:type="character" w:customStyle="1" w:styleId="En-tteCar">
    <w:name w:val="En-tête Car"/>
    <w:basedOn w:val="Policepardfaut1"/>
    <w:rsid w:val="00BF16A9"/>
  </w:style>
  <w:style w:type="character" w:customStyle="1" w:styleId="PieddepageCar">
    <w:name w:val="Pied de page Car"/>
    <w:basedOn w:val="Policepardfaut1"/>
    <w:rsid w:val="00BF16A9"/>
  </w:style>
  <w:style w:type="character" w:customStyle="1" w:styleId="Titre1Car">
    <w:name w:val="Titre 1 Car"/>
    <w:basedOn w:val="Policepardfaut1"/>
    <w:rsid w:val="00BF16A9"/>
    <w:rPr>
      <w:rFonts w:ascii="Verdana" w:eastAsia="Times New Roman" w:hAnsi="Verdana" w:cs="Verdana"/>
      <w:b/>
      <w:bCs/>
      <w:sz w:val="24"/>
      <w:szCs w:val="24"/>
      <w:lang w:val="fr-BE" w:eastAsia="fr-FR"/>
    </w:rPr>
  </w:style>
  <w:style w:type="character" w:customStyle="1" w:styleId="Titre2Car">
    <w:name w:val="Titre 2 Car"/>
    <w:basedOn w:val="Policepardfaut1"/>
    <w:rsid w:val="00BF16A9"/>
    <w:rPr>
      <w:rFonts w:ascii="Arial" w:eastAsia="Times New Roman" w:hAnsi="Arial" w:cs="Arial"/>
      <w:b/>
      <w:bCs/>
      <w:i/>
      <w:iCs/>
      <w:sz w:val="28"/>
      <w:szCs w:val="28"/>
      <w:lang w:eastAsia="fr-FR"/>
    </w:rPr>
  </w:style>
  <w:style w:type="character" w:customStyle="1" w:styleId="Titre3Car">
    <w:name w:val="Titre 3 Car"/>
    <w:basedOn w:val="Policepardfaut1"/>
    <w:rsid w:val="00BF16A9"/>
    <w:rPr>
      <w:rFonts w:ascii="Times New Roman" w:eastAsia="Times New Roman" w:hAnsi="Times New Roman" w:cs="Times New Roman"/>
      <w:b/>
      <w:bCs/>
      <w:sz w:val="24"/>
      <w:szCs w:val="24"/>
      <w:lang w:eastAsia="fr-FR"/>
    </w:rPr>
  </w:style>
  <w:style w:type="character" w:styleId="Lienhypertexte">
    <w:name w:val="Hyperlink"/>
    <w:basedOn w:val="Policepardfaut1"/>
    <w:rsid w:val="00BF16A9"/>
    <w:rPr>
      <w:color w:val="0000FF"/>
      <w:u w:val="single"/>
    </w:rPr>
  </w:style>
  <w:style w:type="character" w:customStyle="1" w:styleId="Lienhypertextesuivivisit1">
    <w:name w:val="Lien hypertexte suivi visité1"/>
    <w:basedOn w:val="Policepardfaut1"/>
    <w:rsid w:val="00BF16A9"/>
    <w:rPr>
      <w:color w:val="800080"/>
      <w:u w:val="single"/>
    </w:rPr>
  </w:style>
  <w:style w:type="character" w:customStyle="1" w:styleId="NotedebasdepageCar">
    <w:name w:val="Note de bas de page Car"/>
    <w:basedOn w:val="Policepardfaut1"/>
    <w:rsid w:val="00BF16A9"/>
    <w:rPr>
      <w:rFonts w:ascii="Times New Roman" w:eastAsia="Times New Roman" w:hAnsi="Times New Roman" w:cs="Times New Roman"/>
      <w:sz w:val="20"/>
      <w:szCs w:val="20"/>
      <w:lang w:eastAsia="fr-FR"/>
    </w:rPr>
  </w:style>
  <w:style w:type="character" w:customStyle="1" w:styleId="CorpsdetexteCar">
    <w:name w:val="Corps de texte Car"/>
    <w:basedOn w:val="Policepardfaut1"/>
    <w:rsid w:val="00BF16A9"/>
    <w:rPr>
      <w:rFonts w:ascii="Times New Roman" w:eastAsia="Times New Roman" w:hAnsi="Times New Roman" w:cs="Times New Roman"/>
      <w:sz w:val="24"/>
      <w:szCs w:val="24"/>
      <w:lang w:eastAsia="fr-FR"/>
    </w:rPr>
  </w:style>
  <w:style w:type="character" w:customStyle="1" w:styleId="RetraitcorpsdetexteCar">
    <w:name w:val="Retrait corps de texte Car"/>
    <w:basedOn w:val="Policepardfaut1"/>
    <w:rsid w:val="00BF16A9"/>
    <w:rPr>
      <w:rFonts w:ascii="Times New Roman" w:eastAsia="Times New Roman" w:hAnsi="Times New Roman" w:cs="Times New Roman"/>
      <w:sz w:val="24"/>
      <w:szCs w:val="24"/>
      <w:lang w:eastAsia="fr-FR"/>
    </w:rPr>
  </w:style>
  <w:style w:type="character" w:customStyle="1" w:styleId="Retraitcorpsdetexte2Car">
    <w:name w:val="Retrait corps de texte 2 Car"/>
    <w:basedOn w:val="Policepardfaut1"/>
    <w:rsid w:val="00BF16A9"/>
    <w:rPr>
      <w:rFonts w:ascii="Times New Roman" w:eastAsia="Times New Roman" w:hAnsi="Times New Roman" w:cs="Times New Roman"/>
      <w:sz w:val="24"/>
      <w:szCs w:val="24"/>
      <w:lang w:eastAsia="fr-FR"/>
    </w:rPr>
  </w:style>
  <w:style w:type="character" w:customStyle="1" w:styleId="Retraitcorpsdetexte3Car">
    <w:name w:val="Retrait corps de texte 3 Car"/>
    <w:basedOn w:val="Policepardfaut1"/>
    <w:rsid w:val="00BF16A9"/>
    <w:rPr>
      <w:rFonts w:ascii="Times New Roman" w:eastAsia="Times New Roman" w:hAnsi="Times New Roman" w:cs="Times New Roman"/>
      <w:sz w:val="24"/>
      <w:szCs w:val="24"/>
      <w:lang w:eastAsia="fr-FR"/>
    </w:rPr>
  </w:style>
  <w:style w:type="character" w:customStyle="1" w:styleId="TextedebullesCar">
    <w:name w:val="Texte de bulles Car"/>
    <w:basedOn w:val="Policepardfaut1"/>
    <w:rsid w:val="00BF16A9"/>
    <w:rPr>
      <w:rFonts w:ascii="Tahoma" w:eastAsia="Times New Roman" w:hAnsi="Tahoma" w:cs="Tahoma"/>
      <w:sz w:val="16"/>
      <w:szCs w:val="16"/>
      <w:lang w:eastAsia="fr-FR"/>
    </w:rPr>
  </w:style>
  <w:style w:type="character" w:customStyle="1" w:styleId="Appelnotedebasdep1">
    <w:name w:val="Appel note de bas de p.1"/>
    <w:basedOn w:val="Policepardfaut1"/>
    <w:rsid w:val="00BF16A9"/>
    <w:rPr>
      <w:vertAlign w:val="superscript"/>
    </w:rPr>
  </w:style>
  <w:style w:type="character" w:customStyle="1" w:styleId="Textedelespacerserv1">
    <w:name w:val="Texte de l'espace réservé1"/>
    <w:basedOn w:val="Policepardfaut1"/>
    <w:rsid w:val="00BF16A9"/>
    <w:rPr>
      <w:color w:val="808080"/>
    </w:rPr>
  </w:style>
  <w:style w:type="character" w:customStyle="1" w:styleId="ListLabel1">
    <w:name w:val="ListLabel 1"/>
    <w:rsid w:val="00BF16A9"/>
    <w:rPr>
      <w:rFonts w:cs="Arial"/>
    </w:rPr>
  </w:style>
  <w:style w:type="character" w:customStyle="1" w:styleId="ListLabel2">
    <w:name w:val="ListLabel 2"/>
    <w:rsid w:val="00BF16A9"/>
    <w:rPr>
      <w:rFonts w:cs="Courier New"/>
    </w:rPr>
  </w:style>
  <w:style w:type="character" w:customStyle="1" w:styleId="ListLabel3">
    <w:name w:val="ListLabel 3"/>
    <w:rsid w:val="00BF16A9"/>
    <w:rPr>
      <w:sz w:val="28"/>
      <w:szCs w:val="28"/>
    </w:rPr>
  </w:style>
  <w:style w:type="character" w:customStyle="1" w:styleId="ListLabel4">
    <w:name w:val="ListLabel 4"/>
    <w:rsid w:val="00BF16A9"/>
    <w:rPr>
      <w:rFonts w:cs="font209"/>
      <w:b/>
    </w:rPr>
  </w:style>
  <w:style w:type="paragraph" w:customStyle="1" w:styleId="Titre10">
    <w:name w:val="Titre1"/>
    <w:basedOn w:val="Normal"/>
    <w:next w:val="Corpsdetexte"/>
    <w:rsid w:val="00BF16A9"/>
    <w:pPr>
      <w:keepNext/>
      <w:spacing w:before="240" w:after="120"/>
    </w:pPr>
    <w:rPr>
      <w:rFonts w:ascii="Liberation Sans" w:hAnsi="Liberation Sans" w:cs="Lohit Hindi"/>
      <w:sz w:val="28"/>
      <w:szCs w:val="28"/>
    </w:rPr>
  </w:style>
  <w:style w:type="paragraph" w:styleId="Corpsdetexte">
    <w:name w:val="Body Text"/>
    <w:basedOn w:val="Normal"/>
    <w:rsid w:val="00BF16A9"/>
    <w:pPr>
      <w:spacing w:after="0" w:line="100" w:lineRule="atLeast"/>
      <w:jc w:val="both"/>
    </w:pPr>
    <w:rPr>
      <w:rFonts w:ascii="Times New Roman" w:eastAsia="Times New Roman" w:hAnsi="Times New Roman" w:cs="Times New Roman"/>
      <w:sz w:val="24"/>
      <w:szCs w:val="24"/>
      <w:lang w:eastAsia="fr-FR"/>
    </w:rPr>
  </w:style>
  <w:style w:type="paragraph" w:styleId="Liste">
    <w:name w:val="List"/>
    <w:basedOn w:val="Corpsdetexte"/>
    <w:rsid w:val="00BF16A9"/>
    <w:rPr>
      <w:rFonts w:cs="Lohit Hindi"/>
    </w:rPr>
  </w:style>
  <w:style w:type="paragraph" w:styleId="Lgende">
    <w:name w:val="caption"/>
    <w:basedOn w:val="Normal"/>
    <w:qFormat/>
    <w:rsid w:val="00BF16A9"/>
    <w:pPr>
      <w:suppressLineNumbers/>
      <w:spacing w:before="120" w:after="120"/>
    </w:pPr>
    <w:rPr>
      <w:rFonts w:cs="Lohit Hindi"/>
      <w:i/>
      <w:iCs/>
      <w:sz w:val="24"/>
      <w:szCs w:val="24"/>
    </w:rPr>
  </w:style>
  <w:style w:type="paragraph" w:customStyle="1" w:styleId="Index">
    <w:name w:val="Index"/>
    <w:basedOn w:val="Normal"/>
    <w:rsid w:val="00BF16A9"/>
    <w:pPr>
      <w:suppressLineNumbers/>
    </w:pPr>
    <w:rPr>
      <w:rFonts w:cs="Lohit Hindi"/>
    </w:rPr>
  </w:style>
  <w:style w:type="paragraph" w:customStyle="1" w:styleId="Paragraphedeliste1">
    <w:name w:val="Paragraphe de liste1"/>
    <w:basedOn w:val="Normal"/>
    <w:rsid w:val="00BF16A9"/>
    <w:pPr>
      <w:ind w:left="720"/>
    </w:pPr>
  </w:style>
  <w:style w:type="paragraph" w:styleId="En-tte">
    <w:name w:val="header"/>
    <w:basedOn w:val="Normal"/>
    <w:rsid w:val="00BF16A9"/>
    <w:pPr>
      <w:suppressLineNumbers/>
      <w:tabs>
        <w:tab w:val="center" w:pos="4153"/>
        <w:tab w:val="right" w:pos="8306"/>
      </w:tabs>
      <w:spacing w:after="0" w:line="100" w:lineRule="atLeast"/>
    </w:pPr>
  </w:style>
  <w:style w:type="paragraph" w:styleId="Pieddepage">
    <w:name w:val="footer"/>
    <w:basedOn w:val="Normal"/>
    <w:rsid w:val="00BF16A9"/>
    <w:pPr>
      <w:suppressLineNumbers/>
      <w:tabs>
        <w:tab w:val="center" w:pos="4153"/>
        <w:tab w:val="right" w:pos="8306"/>
      </w:tabs>
      <w:spacing w:after="0" w:line="100" w:lineRule="atLeast"/>
    </w:pPr>
  </w:style>
  <w:style w:type="paragraph" w:customStyle="1" w:styleId="Notedebasdepage1">
    <w:name w:val="Note de bas de page1"/>
    <w:basedOn w:val="Normal"/>
    <w:rsid w:val="00BF16A9"/>
    <w:pPr>
      <w:spacing w:after="0" w:line="100" w:lineRule="atLeast"/>
    </w:pPr>
    <w:rPr>
      <w:rFonts w:ascii="Times New Roman" w:eastAsia="Times New Roman" w:hAnsi="Times New Roman" w:cs="Times New Roman"/>
      <w:sz w:val="20"/>
      <w:szCs w:val="20"/>
      <w:lang w:eastAsia="fr-FR"/>
    </w:rPr>
  </w:style>
  <w:style w:type="paragraph" w:styleId="Retraitcorpsdetexte">
    <w:name w:val="Body Text Indent"/>
    <w:basedOn w:val="Normal"/>
    <w:rsid w:val="00BF16A9"/>
    <w:pPr>
      <w:spacing w:after="0" w:line="360" w:lineRule="auto"/>
      <w:ind w:left="283" w:right="281"/>
      <w:jc w:val="both"/>
    </w:pPr>
    <w:rPr>
      <w:rFonts w:ascii="Times New Roman" w:eastAsia="Times New Roman" w:hAnsi="Times New Roman" w:cs="Times New Roman"/>
      <w:sz w:val="24"/>
      <w:szCs w:val="24"/>
      <w:lang w:eastAsia="fr-FR"/>
    </w:rPr>
  </w:style>
  <w:style w:type="paragraph" w:customStyle="1" w:styleId="Retraitcorpsdetexte21">
    <w:name w:val="Retrait corps de texte 21"/>
    <w:basedOn w:val="Normal"/>
    <w:rsid w:val="00BF16A9"/>
    <w:pPr>
      <w:spacing w:after="0" w:line="360" w:lineRule="auto"/>
      <w:ind w:right="281" w:firstLine="567"/>
      <w:jc w:val="both"/>
    </w:pPr>
    <w:rPr>
      <w:rFonts w:ascii="Times New Roman" w:eastAsia="Times New Roman" w:hAnsi="Times New Roman" w:cs="Times New Roman"/>
      <w:sz w:val="24"/>
      <w:szCs w:val="24"/>
      <w:lang w:eastAsia="fr-FR"/>
    </w:rPr>
  </w:style>
  <w:style w:type="paragraph" w:customStyle="1" w:styleId="Retraitcorpsdetexte31">
    <w:name w:val="Retrait corps de texte 31"/>
    <w:basedOn w:val="Normal"/>
    <w:rsid w:val="00BF16A9"/>
    <w:pPr>
      <w:spacing w:after="0" w:line="360" w:lineRule="auto"/>
      <w:ind w:left="708" w:firstLine="708"/>
      <w:jc w:val="both"/>
    </w:pPr>
    <w:rPr>
      <w:rFonts w:ascii="Times New Roman" w:eastAsia="Times New Roman" w:hAnsi="Times New Roman" w:cs="Times New Roman"/>
      <w:sz w:val="24"/>
      <w:szCs w:val="24"/>
      <w:lang w:eastAsia="fr-FR"/>
    </w:rPr>
  </w:style>
  <w:style w:type="paragraph" w:customStyle="1" w:styleId="Textedebulles1">
    <w:name w:val="Texte de bulles1"/>
    <w:basedOn w:val="Normal"/>
    <w:rsid w:val="00BF16A9"/>
    <w:pPr>
      <w:spacing w:after="0" w:line="100" w:lineRule="atLeast"/>
    </w:pPr>
    <w:rPr>
      <w:rFonts w:ascii="Tahoma" w:eastAsia="Times New Roman" w:hAnsi="Tahoma" w:cs="Tahoma"/>
      <w:sz w:val="16"/>
      <w:szCs w:val="16"/>
      <w:lang w:eastAsia="fr-FR"/>
    </w:rPr>
  </w:style>
  <w:style w:type="paragraph" w:styleId="Textedebulles">
    <w:name w:val="Balloon Text"/>
    <w:basedOn w:val="Normal"/>
    <w:link w:val="TextedebullesCar1"/>
    <w:rsid w:val="002D6819"/>
    <w:pPr>
      <w:spacing w:after="0" w:line="240" w:lineRule="auto"/>
    </w:pPr>
    <w:rPr>
      <w:rFonts w:ascii="Tahoma" w:hAnsi="Tahoma" w:cs="Tahoma"/>
      <w:sz w:val="16"/>
      <w:szCs w:val="16"/>
    </w:rPr>
  </w:style>
  <w:style w:type="character" w:customStyle="1" w:styleId="TextedebullesCar1">
    <w:name w:val="Texte de bulles Car1"/>
    <w:basedOn w:val="Policepardfaut"/>
    <w:link w:val="Textedebulles"/>
    <w:rsid w:val="002D6819"/>
    <w:rPr>
      <w:rFonts w:ascii="Tahoma" w:eastAsia="WenQuanYi Micro Hei" w:hAnsi="Tahoma" w:cs="Tahoma"/>
      <w:kern w:val="1"/>
      <w:sz w:val="16"/>
      <w:szCs w:val="16"/>
      <w:lang w:eastAsia="en-US"/>
    </w:rPr>
  </w:style>
  <w:style w:type="paragraph" w:styleId="Paragraphedeliste">
    <w:name w:val="List Paragraph"/>
    <w:basedOn w:val="Normal"/>
    <w:uiPriority w:val="34"/>
    <w:qFormat/>
    <w:rsid w:val="0005656B"/>
    <w:pPr>
      <w:ind w:left="720"/>
      <w:contextualSpacing/>
    </w:pPr>
  </w:style>
</w:styles>
</file>

<file path=word/webSettings.xml><?xml version="1.0" encoding="utf-8"?>
<w:webSettings xmlns:r="http://schemas.openxmlformats.org/officeDocument/2006/relationships" xmlns:w="http://schemas.openxmlformats.org/wordprocessingml/2006/main">
  <w:divs>
    <w:div w:id="283972461">
      <w:bodyDiv w:val="1"/>
      <w:marLeft w:val="0"/>
      <w:marRight w:val="0"/>
      <w:marTop w:val="0"/>
      <w:marBottom w:val="0"/>
      <w:divBdr>
        <w:top w:val="none" w:sz="0" w:space="0" w:color="auto"/>
        <w:left w:val="none" w:sz="0" w:space="0" w:color="auto"/>
        <w:bottom w:val="none" w:sz="0" w:space="0" w:color="auto"/>
        <w:right w:val="none" w:sz="0" w:space="0" w:color="auto"/>
      </w:divBdr>
    </w:div>
    <w:div w:id="486671673">
      <w:bodyDiv w:val="1"/>
      <w:marLeft w:val="0"/>
      <w:marRight w:val="0"/>
      <w:marTop w:val="0"/>
      <w:marBottom w:val="0"/>
      <w:divBdr>
        <w:top w:val="none" w:sz="0" w:space="0" w:color="auto"/>
        <w:left w:val="none" w:sz="0" w:space="0" w:color="auto"/>
        <w:bottom w:val="none" w:sz="0" w:space="0" w:color="auto"/>
        <w:right w:val="none" w:sz="0" w:space="0" w:color="auto"/>
      </w:divBdr>
    </w:div>
    <w:div w:id="609438091">
      <w:bodyDiv w:val="1"/>
      <w:marLeft w:val="0"/>
      <w:marRight w:val="0"/>
      <w:marTop w:val="0"/>
      <w:marBottom w:val="0"/>
      <w:divBdr>
        <w:top w:val="none" w:sz="0" w:space="0" w:color="auto"/>
        <w:left w:val="none" w:sz="0" w:space="0" w:color="auto"/>
        <w:bottom w:val="none" w:sz="0" w:space="0" w:color="auto"/>
        <w:right w:val="none" w:sz="0" w:space="0" w:color="auto"/>
      </w:divBdr>
    </w:div>
    <w:div w:id="644118362">
      <w:bodyDiv w:val="1"/>
      <w:marLeft w:val="0"/>
      <w:marRight w:val="0"/>
      <w:marTop w:val="0"/>
      <w:marBottom w:val="0"/>
      <w:divBdr>
        <w:top w:val="none" w:sz="0" w:space="0" w:color="auto"/>
        <w:left w:val="none" w:sz="0" w:space="0" w:color="auto"/>
        <w:bottom w:val="none" w:sz="0" w:space="0" w:color="auto"/>
        <w:right w:val="none" w:sz="0" w:space="0" w:color="auto"/>
      </w:divBdr>
    </w:div>
    <w:div w:id="990520012">
      <w:bodyDiv w:val="1"/>
      <w:marLeft w:val="0"/>
      <w:marRight w:val="0"/>
      <w:marTop w:val="0"/>
      <w:marBottom w:val="0"/>
      <w:divBdr>
        <w:top w:val="none" w:sz="0" w:space="0" w:color="auto"/>
        <w:left w:val="none" w:sz="0" w:space="0" w:color="auto"/>
        <w:bottom w:val="none" w:sz="0" w:space="0" w:color="auto"/>
        <w:right w:val="none" w:sz="0" w:space="0" w:color="auto"/>
      </w:divBdr>
    </w:div>
    <w:div w:id="1091663851">
      <w:bodyDiv w:val="1"/>
      <w:marLeft w:val="0"/>
      <w:marRight w:val="0"/>
      <w:marTop w:val="0"/>
      <w:marBottom w:val="0"/>
      <w:divBdr>
        <w:top w:val="none" w:sz="0" w:space="0" w:color="auto"/>
        <w:left w:val="none" w:sz="0" w:space="0" w:color="auto"/>
        <w:bottom w:val="none" w:sz="0" w:space="0" w:color="auto"/>
        <w:right w:val="none" w:sz="0" w:space="0" w:color="auto"/>
      </w:divBdr>
    </w:div>
    <w:div w:id="1171682036">
      <w:bodyDiv w:val="1"/>
      <w:marLeft w:val="0"/>
      <w:marRight w:val="0"/>
      <w:marTop w:val="0"/>
      <w:marBottom w:val="0"/>
      <w:divBdr>
        <w:top w:val="none" w:sz="0" w:space="0" w:color="auto"/>
        <w:left w:val="none" w:sz="0" w:space="0" w:color="auto"/>
        <w:bottom w:val="none" w:sz="0" w:space="0" w:color="auto"/>
        <w:right w:val="none" w:sz="0" w:space="0" w:color="auto"/>
      </w:divBdr>
    </w:div>
    <w:div w:id="141211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206545-C2B5-4F19-83FA-70B9AF226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1324</Words>
  <Characters>7286</Characters>
  <Application>Microsoft Office Word</Application>
  <DocSecurity>0</DocSecurity>
  <Lines>60</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FEI</Company>
  <LinksUpToDate>false</LinksUpToDate>
  <CharactersWithSpaces>8593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MESRS</dc:creator>
  <cp:lastModifiedBy>user</cp:lastModifiedBy>
  <cp:revision>3</cp:revision>
  <cp:lastPrinted>2016-09-18T14:26:00Z</cp:lastPrinted>
  <dcterms:created xsi:type="dcterms:W3CDTF">2017-09-13T10:40:00Z</dcterms:created>
  <dcterms:modified xsi:type="dcterms:W3CDTF">2017-09-27T12:07:00Z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MESRS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