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1"/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right="-1"/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MINUTA DO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536" w:right="-1" w:hanging="1133.9999999999998"/>
        <w:contextualSpacing w:val="0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CONTRATO DE PRESTAÇÃO DE SERVIÇOS IDENTIFICAÇÃO DAS PARTES CONTRATANTES CONTRATANTE: Homeapp Serviço de Internet LTDA, CNPJ nº 24.735.077/000-78. CONTRATADO: Beliana Correia dos Santos, C.P.F. nº 038.210.315-73, RG.: 120.287.609 9 responsável p</w:t>
      </w:r>
      <w:r w:rsidDel="00000000" w:rsidR="00000000" w:rsidRPr="00000000">
        <w:rPr>
          <w:rtl w:val="0"/>
        </w:rPr>
        <w:t xml:space="preserve">elo “Projeto”</w:t>
      </w:r>
      <w:r w:rsidDel="00000000" w:rsidR="00000000" w:rsidRPr="00000000">
        <w:rPr>
          <w:vertAlign w:val="baseline"/>
          <w:rtl w:val="0"/>
        </w:rPr>
        <w:t xml:space="preserve"> e Alexandra Kern Assumpção 031.165.330.83, RG.: 11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6742933 </w:t>
      </w:r>
      <w:r w:rsidDel="00000000" w:rsidR="00000000" w:rsidRPr="00000000">
        <w:rPr>
          <w:rtl w:val="0"/>
        </w:rPr>
        <w:t xml:space="preserve">responsável pela “Criação de Arte”</w:t>
      </w:r>
      <w:r w:rsidDel="00000000" w:rsidR="00000000" w:rsidRPr="00000000">
        <w:rPr>
          <w:vertAlign w:val="baseline"/>
          <w:rtl w:val="0"/>
        </w:rPr>
        <w:t xml:space="preserve">. As partes acima identificadas têm, entre si, justo e acertado o presente Contrato de Prestação de Serviços no </w:t>
      </w:r>
      <w:r w:rsidDel="00000000" w:rsidR="00000000" w:rsidRPr="00000000">
        <w:rPr>
          <w:rtl w:val="0"/>
        </w:rPr>
        <w:t xml:space="preserve">período de 5 meses e 15 dias</w:t>
      </w:r>
      <w:r w:rsidDel="00000000" w:rsidR="00000000" w:rsidRPr="00000000">
        <w:rPr>
          <w:vertAlign w:val="baseline"/>
          <w:rtl w:val="0"/>
        </w:rPr>
        <w:t xml:space="preserve">, que se regerá pelas cláusulas seguintes e pelas condições de preço, forma e termo de pagamento descritas no presente.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 OBJETO DO CONTRATO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Cláusula 1ª. É objeto do presente contrato a prestação do serviço dos seguintes itens: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ETL e ER dos Dados obtidos até então.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Criar os Gerenciadores: Facebook, Instagram, LinkedIN, Site e Analytics.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Criar TAGs de Acompanhamento (GG)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Criar Pixel de Conversão com eventos específicos (FB e INS)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(São códigos inseridos em todas as ações que fizermos.)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Criar Metas, organizar o Analytics e o FB Business para receber os eventos.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Criar segmentação específica no GA para impactos de Remarketing.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Criar Blog com TAGS e Pixels.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Planner de Branding (por 2 meses)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Planner de Conversão (para começar as vendas) (3 meses)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Nutrição dos clientes (ações em paralelo com o branding e Conversão)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Email Marketing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Remarketing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Relatório de Insights</w:t>
      </w:r>
    </w:p>
    <w:p w:rsidR="00000000" w:rsidDel="00000000" w:rsidP="00000000" w:rsidRDefault="00000000" w:rsidRPr="00000000" w14:paraId="0000001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Nas seguintes especificações: Material a ser utilizado: (Relatórios Dinâmicos, Conteúdos Digitais detalhados no Planejamentos, Artes para cumprir o Planejamento, Segmentações e público-alvo. Segmentação e Automação no RD Station. </w:t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OBRIGAÇÕES DO CONTRATANTE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Cláusula 2ª. O CONTRATANTE deverá fornecer ao CONTRATADO todas as informações necessárias à realização do serviço, devendo especificar os detalhes necessários à perfeita consecução do mesmo. E, além das informações, deve ser fornecido os logins e acessos as ferramentas necessárias para cumprir a </w:t>
      </w:r>
      <w:r w:rsidDel="00000000" w:rsidR="00000000" w:rsidRPr="00000000">
        <w:rPr>
          <w:rtl w:val="0"/>
        </w:rPr>
        <w:t xml:space="preserve">cláusula</w:t>
      </w:r>
      <w:r w:rsidDel="00000000" w:rsidR="00000000" w:rsidRPr="00000000">
        <w:rPr>
          <w:vertAlign w:val="baseline"/>
          <w:rtl w:val="0"/>
        </w:rPr>
        <w:t xml:space="preserve"> 1ª. </w:t>
      </w:r>
    </w:p>
    <w:p w:rsidR="00000000" w:rsidDel="00000000" w:rsidP="00000000" w:rsidRDefault="00000000" w:rsidRPr="00000000" w14:paraId="0000001F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Cláusula 3ª. O CONTRATANTE deverá efetuar o pagamento na forma e condições estabelecidas na cláusula 6ª. </w:t>
      </w:r>
    </w:p>
    <w:p w:rsidR="00000000" w:rsidDel="00000000" w:rsidP="00000000" w:rsidRDefault="00000000" w:rsidRPr="00000000" w14:paraId="0000002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OBRIGAÇÕES DO CONTRATADO </w:t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Cláusula 4ª. É dever do CONTRATADO </w:t>
      </w:r>
      <w:r w:rsidDel="00000000" w:rsidR="00000000" w:rsidRPr="00000000">
        <w:rPr>
          <w:rtl w:val="0"/>
        </w:rPr>
        <w:t xml:space="preserve">fornecer</w:t>
      </w:r>
      <w:r w:rsidDel="00000000" w:rsidR="00000000" w:rsidRPr="00000000">
        <w:rPr>
          <w:vertAlign w:val="baseline"/>
          <w:rtl w:val="0"/>
        </w:rPr>
        <w:t xml:space="preserve"> ao contratante a cópia do presente instrumento, contendo todas as especificidades da prestação de serviço contratada, tais como o que será e o que foi feito no planejamento. </w:t>
      </w:r>
    </w:p>
    <w:p w:rsidR="00000000" w:rsidDel="00000000" w:rsidP="00000000" w:rsidRDefault="00000000" w:rsidRPr="00000000" w14:paraId="0000002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Cláusula 5ª. O CONTRATADO deverá fornecer uma pasta na nuvem com todos os arquivos executados no planejamento, com o acesso total a pasta, sem nenhuma restrição. Arquivos que serão mapeados:</w:t>
      </w:r>
    </w:p>
    <w:p w:rsidR="00000000" w:rsidDel="00000000" w:rsidP="00000000" w:rsidRDefault="00000000" w:rsidRPr="00000000" w14:paraId="0000002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i w:val="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BI - ETL e ER (Engenharia de Dados):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Serão minerados todos os dados das plataformas existe, a fim de cruzar esses dados e transformá-las em informações para tomada de decisão. </w:t>
      </w:r>
    </w:p>
    <w:p w:rsidR="00000000" w:rsidDel="00000000" w:rsidP="00000000" w:rsidRDefault="00000000" w:rsidRPr="00000000" w14:paraId="0000002B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Motivo: Saber como se portar com o público e o que deveremos fazer para atingi-los. Sendo que o KPI de início será a fortificação de marca.</w:t>
      </w:r>
    </w:p>
    <w:p w:rsidR="00000000" w:rsidDel="00000000" w:rsidP="00000000" w:rsidRDefault="00000000" w:rsidRPr="00000000" w14:paraId="0000002C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Indispensável: Porque? é simples, tudo hoje gira em torno de dados e não mais "achometros". Se tivermos um norte com dados reais, a tendência será o êxito.</w:t>
      </w:r>
    </w:p>
    <w:p w:rsidR="00000000" w:rsidDel="00000000" w:rsidP="00000000" w:rsidRDefault="00000000" w:rsidRPr="00000000" w14:paraId="0000002D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Esse relatório é totalmente feito em cima de dados. </w:t>
      </w:r>
    </w:p>
    <w:p w:rsidR="00000000" w:rsidDel="00000000" w:rsidP="00000000" w:rsidRDefault="00000000" w:rsidRPr="00000000" w14:paraId="0000002E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Com esse relatório, será fácil filtrar e é totalmente dinâmico. </w:t>
      </w:r>
    </w:p>
    <w:p w:rsidR="00000000" w:rsidDel="00000000" w:rsidP="00000000" w:rsidRDefault="00000000" w:rsidRPr="00000000" w14:paraId="0000002F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Normalmente, as empresas usam para ferramenta de comercial também, pois dá a possibilidade de comprovar dados no ato da conversa com o cliente. Por exemplo: Na hora de tentar prospectar um cliente a colocar sua residência no site de vocês, podem NO ATO, dizer a questão de visitas, públicos e tudo mais.</w:t>
      </w:r>
    </w:p>
    <w:p w:rsidR="00000000" w:rsidDel="00000000" w:rsidP="00000000" w:rsidRDefault="00000000" w:rsidRPr="00000000" w14:paraId="00000030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Esse relatório também será construído em versão mobile, podendo acessar em qualquer momento.</w:t>
      </w:r>
    </w:p>
    <w:p w:rsidR="00000000" w:rsidDel="00000000" w:rsidP="00000000" w:rsidRDefault="00000000" w:rsidRPr="00000000" w14:paraId="00000031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Esse relatório é construído na melhor ferramenta de BI, que se chama.. Power BI, da Microsoft.</w:t>
      </w:r>
    </w:p>
    <w:p w:rsidR="00000000" w:rsidDel="00000000" w:rsidP="00000000" w:rsidRDefault="00000000" w:rsidRPr="00000000" w14:paraId="00000032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Vou deixar liberado um para exemplo, já que são dados confidenciais. Segue:</w:t>
      </w:r>
    </w:p>
    <w:p w:rsidR="00000000" w:rsidDel="00000000" w:rsidP="00000000" w:rsidRDefault="00000000" w:rsidRPr="00000000" w14:paraId="00000033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vertAlign w:val="baseline"/>
            <w:rtl w:val="0"/>
          </w:rPr>
          <w:t xml:space="preserve">https://app.powerbi.com/view?r=eyJrIjoiMmM2MThlODMtZjdjZC00NzMxLWI4NWItNjVhMWE3MzFkZTg2IiwidCI6IjljYzlmYTRiLWM4MmItNDJlNC04MzA3LTNhMWZkNDcxNDg4NSJ9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vertAlign w:val="baseline"/>
            <w:rtl w:val="0"/>
          </w:rPr>
          <w:t xml:space="preserve">https://app.powerbi.com/view?r=eyJrIjoiZWU5NDg4ZDMtZmY5Mi00ZjdmLThhODEtZTc2MDA0NjE5ZjJiIiwidCI6IjljYzlmYTRiLWM4MmItNDJlNC04MzA3LTNhMWZkNDcxNDg4NSJ9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Rule="auto"/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Branding: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Anúncio de Reconhecimento de Marca</w:t>
      </w:r>
    </w:p>
    <w:p w:rsidR="00000000" w:rsidDel="00000000" w:rsidP="00000000" w:rsidRDefault="00000000" w:rsidRPr="00000000" w14:paraId="00000039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Anúncio de Lead Ads</w:t>
      </w:r>
    </w:p>
    <w:p w:rsidR="00000000" w:rsidDel="00000000" w:rsidP="00000000" w:rsidRDefault="00000000" w:rsidRPr="00000000" w14:paraId="0000003A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Anúncio de Alcance</w:t>
      </w:r>
    </w:p>
    <w:p w:rsidR="00000000" w:rsidDel="00000000" w:rsidP="00000000" w:rsidRDefault="00000000" w:rsidRPr="00000000" w14:paraId="0000003B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Envolvimentos Patrocinados: Posts de Localização, Mensagens e Institucionais. </w:t>
      </w:r>
    </w:p>
    <w:p w:rsidR="00000000" w:rsidDel="00000000" w:rsidP="00000000" w:rsidRDefault="00000000" w:rsidRPr="00000000" w14:paraId="0000003C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Envolvimentos Orgânicos: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(A ideia é postarmos 1 vez ao dia….intercalando acontecimentos do dia-dia com textos de dicas)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Google Pesquisa</w:t>
      </w:r>
    </w:p>
    <w:p w:rsidR="00000000" w:rsidDel="00000000" w:rsidP="00000000" w:rsidRDefault="00000000" w:rsidRPr="00000000" w14:paraId="0000003E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Blog </w:t>
      </w: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(A ideia do blog é para postarmos textos com dicas essenciais, dando sequência aos primórdios do Bensi Design. As postagens orgânica serão destinadas para o mesmo)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Enviar e-mail MKT</w:t>
      </w:r>
    </w:p>
    <w:p w:rsidR="00000000" w:rsidDel="00000000" w:rsidP="00000000" w:rsidRDefault="00000000" w:rsidRPr="00000000" w14:paraId="00000040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Pixel de Acompanhamento de visitas.</w:t>
      </w:r>
    </w:p>
    <w:p w:rsidR="00000000" w:rsidDel="00000000" w:rsidP="00000000" w:rsidRDefault="00000000" w:rsidRPr="00000000" w14:paraId="0000004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Conversão: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Anúncio de Ads</w:t>
      </w:r>
    </w:p>
    <w:p w:rsidR="00000000" w:rsidDel="00000000" w:rsidP="00000000" w:rsidRDefault="00000000" w:rsidRPr="00000000" w14:paraId="00000044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Anúncio de Lead Ads</w:t>
      </w:r>
    </w:p>
    <w:p w:rsidR="00000000" w:rsidDel="00000000" w:rsidP="00000000" w:rsidRDefault="00000000" w:rsidRPr="00000000" w14:paraId="00000045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Anúncio de Mensagens bot. (IA)</w:t>
      </w:r>
    </w:p>
    <w:p w:rsidR="00000000" w:rsidDel="00000000" w:rsidP="00000000" w:rsidRDefault="00000000" w:rsidRPr="00000000" w14:paraId="00000046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Envolvimentos Patrocinados: Post de Localização, Mensagens, Promoções.</w:t>
      </w:r>
    </w:p>
    <w:p w:rsidR="00000000" w:rsidDel="00000000" w:rsidP="00000000" w:rsidRDefault="00000000" w:rsidRPr="00000000" w14:paraId="00000047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Envolvimentos Orgânicos </w:t>
      </w:r>
    </w:p>
    <w:p w:rsidR="00000000" w:rsidDel="00000000" w:rsidP="00000000" w:rsidRDefault="00000000" w:rsidRPr="00000000" w14:paraId="00000048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Google Pesquisa </w:t>
      </w:r>
    </w:p>
    <w:p w:rsidR="00000000" w:rsidDel="00000000" w:rsidP="00000000" w:rsidRDefault="00000000" w:rsidRPr="00000000" w14:paraId="00000049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Google Display</w:t>
      </w:r>
    </w:p>
    <w:p w:rsidR="00000000" w:rsidDel="00000000" w:rsidP="00000000" w:rsidRDefault="00000000" w:rsidRPr="00000000" w14:paraId="0000004A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Blog (Blog mais vendável, mesclando com as dicas já citadas anteriormente)</w:t>
      </w:r>
    </w:p>
    <w:p w:rsidR="00000000" w:rsidDel="00000000" w:rsidP="00000000" w:rsidRDefault="00000000" w:rsidRPr="00000000" w14:paraId="0000004B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Enviar MKT</w:t>
      </w:r>
    </w:p>
    <w:p w:rsidR="00000000" w:rsidDel="00000000" w:rsidP="00000000" w:rsidRDefault="00000000" w:rsidRPr="00000000" w14:paraId="0000004C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Pixel de Acompanhamento de visitas.</w:t>
      </w:r>
    </w:p>
    <w:p w:rsidR="00000000" w:rsidDel="00000000" w:rsidP="00000000" w:rsidRDefault="00000000" w:rsidRPr="00000000" w14:paraId="0000004D">
      <w:pPr>
        <w:spacing w:after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Para Fazer os Anúncios: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Teremos que criar os gerenciadores Facebook</w:t>
      </w:r>
    </w:p>
    <w:p w:rsidR="00000000" w:rsidDel="00000000" w:rsidP="00000000" w:rsidRDefault="00000000" w:rsidRPr="00000000" w14:paraId="00000050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Teremos que criar os gerenciadores Google Ads.</w:t>
      </w:r>
    </w:p>
    <w:p w:rsidR="00000000" w:rsidDel="00000000" w:rsidP="00000000" w:rsidRDefault="00000000" w:rsidRPr="00000000" w14:paraId="0000005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Para fazer o Blog: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Teremos que criar um formato de Blog com o domínio da Besin. A ideia é termos visitas ao site e usar como arma de remarketing.</w:t>
      </w:r>
    </w:p>
    <w:p w:rsidR="00000000" w:rsidDel="00000000" w:rsidP="00000000" w:rsidRDefault="00000000" w:rsidRPr="00000000" w14:paraId="00000054">
      <w:pPr>
        <w:spacing w:after="240" w:lineRule="auto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Para Criar Pixel de Acompanhamento: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Teremos que instalar no blog e em outros meios sociais.</w:t>
      </w:r>
    </w:p>
    <w:p w:rsidR="00000000" w:rsidDel="00000000" w:rsidP="00000000" w:rsidRDefault="00000000" w:rsidRPr="00000000" w14:paraId="00000057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Trabalho de back end.</w:t>
      </w:r>
    </w:p>
    <w:p w:rsidR="00000000" w:rsidDel="00000000" w:rsidP="00000000" w:rsidRDefault="00000000" w:rsidRPr="00000000" w14:paraId="0000005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Para E-mail MKT: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Teremos que ter uma plataforma...pode ser o RD. (Lá, ficará centralizado tudo o que fizermos...inclusive, a base de leads de vocês.</w:t>
      </w:r>
    </w:p>
    <w:p w:rsidR="00000000" w:rsidDel="00000000" w:rsidP="00000000" w:rsidRDefault="00000000" w:rsidRPr="00000000" w14:paraId="0000005B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Precisaremos criar segmentações e Automações.</w:t>
      </w:r>
    </w:p>
    <w:p w:rsidR="00000000" w:rsidDel="00000000" w:rsidP="00000000" w:rsidRDefault="00000000" w:rsidRPr="00000000" w14:paraId="0000005C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i w:val="0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vertAlign w:val="baseline"/>
          <w:rtl w:val="0"/>
        </w:rPr>
        <w:t xml:space="preserve">Para o Remarketing: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Teremos que criar fluxos dentro de cada plataforma, pois cada uma se comporta de uma forma diferente.</w:t>
      </w:r>
    </w:p>
    <w:p w:rsidR="00000000" w:rsidDel="00000000" w:rsidP="00000000" w:rsidRDefault="00000000" w:rsidRPr="00000000" w14:paraId="00000060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Precisaremos criar segmentações e Automações.</w:t>
      </w:r>
    </w:p>
    <w:p w:rsidR="00000000" w:rsidDel="00000000" w:rsidP="00000000" w:rsidRDefault="00000000" w:rsidRPr="00000000" w14:paraId="0000006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 PREÇO E DAS CONDIÇÕES DE PAGAMENTO </w:t>
      </w:r>
    </w:p>
    <w:p w:rsidR="00000000" w:rsidDel="00000000" w:rsidP="00000000" w:rsidRDefault="00000000" w:rsidRPr="00000000" w14:paraId="0000006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Cláusula 6ª. O presente serviço será remunerado pela quantia de R$ 44.400, sendo R$ 9.900 na confirmação do pedido para a execução do serviço inicial e o saldo de R$ 34.500,00, dividido em 5 parcelas de R$ 5.400,00 referente aos serviços efetivamente prestados por 5 meses, devendo ser pago através de transferência bancária, ou outra forma de pagamento em que ocorra a prévia concordância de ambas as partes.  E o saldo de 7.500,00, dividido em 5 parcelas de R$ 1.500,00, referente ao pagamento dos serviços do Facebook e Google. Todos os valores deverão ser pagos para serem executados.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1701"/>
        </w:tabs>
        <w:ind w:right="-1"/>
        <w:contextualSpacing w:val="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1.</w:t>
      </w:r>
      <w:r w:rsidDel="00000000" w:rsidR="00000000" w:rsidRPr="00000000">
        <w:rPr>
          <w:vertAlign w:val="baseline"/>
          <w:rtl w:val="0"/>
        </w:rPr>
        <w:tab/>
        <w:t xml:space="preserve">O preço a ser cobrado por fase é de:</w:t>
      </w:r>
    </w:p>
    <w:tbl>
      <w:tblPr>
        <w:tblStyle w:val="Table1"/>
        <w:tblW w:w="10065.0" w:type="dxa"/>
        <w:jc w:val="left"/>
        <w:tblInd w:w="30.0" w:type="pct"/>
        <w:tblLayout w:type="fixed"/>
        <w:tblLook w:val="0000"/>
      </w:tblPr>
      <w:tblGrid>
        <w:gridCol w:w="709"/>
        <w:gridCol w:w="7371"/>
        <w:gridCol w:w="1985"/>
        <w:tblGridChange w:id="0">
          <w:tblGrid>
            <w:gridCol w:w="709"/>
            <w:gridCol w:w="7371"/>
            <w:gridCol w:w="198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6A">
            <w:pPr>
              <w:ind w:right="-1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6B">
            <w:pPr>
              <w:ind w:right="-1"/>
              <w:contextualSpacing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01"/>
              </w:tabs>
              <w:spacing w:after="0" w:before="0" w:line="240" w:lineRule="auto"/>
              <w:ind w:left="0" w:right="-1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 Total Estimado (R$)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ind w:right="-1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ind w:left="112" w:right="-1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Parte inicial: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BI - Mineração de Dados: 4.000, (tendo uma atualização por mês de acompanhando mensalmente. Dentro dele, também estará as metas e o que poderemos alcançar.)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Para criar o Planner e agendas de inserções: 4.500, (Fica para os 5 meses – Branding e Conversão)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Para criar os gerenciadores do FB e GG: 300,00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Para criar os Pixels e instalar: 600,00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Para criar o blog e subir para o domínio: 500,00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ind w:right="-1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9.900,00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ind w:right="-1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ind w:left="112" w:right="-1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Serviços para Execu</w:t>
            </w:r>
            <w:r w:rsidDel="00000000" w:rsidR="00000000" w:rsidRPr="00000000">
              <w:rPr>
                <w:b w:val="1"/>
                <w:rtl w:val="0"/>
              </w:rPr>
              <w:t xml:space="preserve">ção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Mensal: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&gt; Anúncios FB: 800,00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vertAlign w:val="baseline"/>
                <w:rtl w:val="0"/>
              </w:rPr>
              <w:t xml:space="preserve">&gt; Anúncios GG: 800,00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vertAlign w:val="baseline"/>
                <w:rtl w:val="0"/>
              </w:rPr>
              <w:t xml:space="preserve">&gt; Anúncios INSTA: 500,00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vertAlign w:val="baseline"/>
                <w:rtl w:val="0"/>
              </w:rPr>
              <w:t xml:space="preserve">&gt; Anúncios LINK: 500,00 (blog)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&gt; Postagens Orgânicas: 400,00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ind w:left="720"/>
              <w:contextualSpacing w:val="0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&gt; Postagem no Blog: 400,00</w:t>
            </w:r>
          </w:p>
          <w:p w:rsidR="00000000" w:rsidDel="00000000" w:rsidP="00000000" w:rsidRDefault="00000000" w:rsidRPr="00000000" w14:paraId="0000007D">
            <w:pPr>
              <w:ind w:left="72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 MKT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ind w:right="-1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3.400,00 (mensal)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ind w:right="-1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ind w:left="112" w:right="-1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Serviços Mensal: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&gt; Criação de Artes: 2.000,00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112" w:right="-1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ind w:right="-1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2.000,00 (mensal)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ind w:right="-1"/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ind w:left="112" w:right="-1"/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Investimento em Mídia do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Facebook e Google: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&gt; Anúncios FB: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vertAlign w:val="baseline"/>
                <w:rtl w:val="0"/>
              </w:rPr>
              <w:t xml:space="preserve"> 500,00 para investimento de mídia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vertAlign w:val="baseline"/>
                <w:rtl w:val="0"/>
              </w:rPr>
              <w:t xml:space="preserve">&gt; Anúncios GG:500,00 para investimento de mídia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vertAlign w:val="baseline"/>
                <w:rtl w:val="0"/>
              </w:rPr>
              <w:t xml:space="preserve">&gt; Anúncios INSTA: 100,00 para investimento de mídia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ind w:left="720"/>
              <w:contextualSpacing w:val="0"/>
              <w:rPr>
                <w:rFonts w:ascii="Arial" w:cs="Arial" w:eastAsia="Arial" w:hAnsi="Arial"/>
                <w:i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vertAlign w:val="baseline"/>
                <w:rtl w:val="0"/>
              </w:rPr>
              <w:t xml:space="preserve">&gt; Anúncios LINK: 400,00 para investimento de mídia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720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ind w:right="-1"/>
              <w:contextualSpacing w:val="0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1.500,00 (mensal)</w:t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pos="3047"/>
          <w:tab w:val="left" w:pos="7867"/>
          <w:tab w:val="left" w:pos="9709"/>
        </w:tabs>
        <w:ind w:left="1771" w:right="-1"/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NAS CONTAS A SEREM DEPOSITADAS. Cláusula 7ª. Os valores informados deverão ser depositados em duas contas diferentes.</w:t>
      </w:r>
    </w:p>
    <w:p w:rsidR="00000000" w:rsidDel="00000000" w:rsidP="00000000" w:rsidRDefault="00000000" w:rsidRPr="00000000" w14:paraId="00000093">
      <w:pPr>
        <w:contextualSpacing w:val="0"/>
        <w:rPr>
          <w:i w:val="1"/>
        </w:rPr>
      </w:pPr>
      <w:r w:rsidDel="00000000" w:rsidR="00000000" w:rsidRPr="00000000">
        <w:rPr>
          <w:vertAlign w:val="baseline"/>
          <w:rtl w:val="0"/>
        </w:rPr>
        <w:t xml:space="preserve">               &gt; Para a criação de Artes: Conta da Alexandra Kern.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i w:val="1"/>
          <w:rtl w:val="0"/>
        </w:rPr>
        <w:tab/>
        <w:t xml:space="preserve">    </w:t>
      </w:r>
      <w:r w:rsidDel="00000000" w:rsidR="00000000" w:rsidRPr="00000000">
        <w:rPr>
          <w:rtl w:val="0"/>
        </w:rPr>
        <w:t xml:space="preserve">Nome: Alexandra Kern Assumpção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             CPF: 031.165.330-83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Agência: 1614</w:t>
        <w:br w:type="textWrapping"/>
        <w:t xml:space="preserve">                  Conta: 35885 9</w:t>
        <w:br w:type="textWrapping"/>
        <w:t xml:space="preserve">                  Banco: Itau 341</w:t>
      </w:r>
    </w:p>
    <w:p w:rsidR="00000000" w:rsidDel="00000000" w:rsidP="00000000" w:rsidRDefault="00000000" w:rsidRPr="00000000" w14:paraId="00000097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</w:t>
      </w:r>
    </w:p>
    <w:p w:rsidR="00000000" w:rsidDel="00000000" w:rsidP="00000000" w:rsidRDefault="00000000" w:rsidRPr="00000000" w14:paraId="00000098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&gt; Para os demais pagamentos, na conta do CONTRATADO:</w:t>
      </w:r>
    </w:p>
    <w:p w:rsidR="00000000" w:rsidDel="00000000" w:rsidP="00000000" w:rsidRDefault="00000000" w:rsidRPr="00000000" w14:paraId="00000099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Nome: Beliana Correia dos Santos</w:t>
      </w:r>
    </w:p>
    <w:p w:rsidR="00000000" w:rsidDel="00000000" w:rsidP="00000000" w:rsidRDefault="00000000" w:rsidRPr="00000000" w14:paraId="0000009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CPF: 038.210.315-73</w:t>
      </w:r>
    </w:p>
    <w:tbl>
      <w:tblPr>
        <w:tblStyle w:val="Table2"/>
        <w:tblW w:w="9922.0" w:type="dxa"/>
        <w:jc w:val="left"/>
        <w:tblInd w:w="871.0" w:type="dxa"/>
        <w:tblLayout w:type="fixed"/>
        <w:tblLook w:val="0000"/>
      </w:tblPr>
      <w:tblGrid>
        <w:gridCol w:w="9922"/>
        <w:tblGridChange w:id="0">
          <w:tblGrid>
            <w:gridCol w:w="9922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Agência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0001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5229199-5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Banco</w:t>
            </w:r>
          </w:p>
        </w:tc>
      </w:tr>
      <w:tr>
        <w:tc>
          <w:tcPr>
            <w:tcMar>
              <w:top w:w="0.0" w:type="dxa"/>
              <w:left w:w="0.0" w:type="dxa"/>
              <w:bottom w:w="375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Nu Pagamentos (0260)</w:t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contextualSpacing w:val="0"/>
        <w:rPr>
          <w:rFonts w:ascii="Helvetica Neue" w:cs="Helvetica Neue" w:eastAsia="Helvetica Neue" w:hAnsi="Helvetica Neue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DOS PRAZO DE SERVIÇO Cláusula 10ª. O CONTRATADO assume o compromisso dos seguintes prazos: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   &gt; 15 dias corridos para o serviço inicial.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   &gt; 5 meses para os serviços mensais.  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1701"/>
        </w:tabs>
        <w:ind w:right="-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ab/>
        <w:t xml:space="preserve">Serviço Inicial:</w:t>
      </w:r>
    </w:p>
    <w:tbl>
      <w:tblPr>
        <w:tblStyle w:val="Table3"/>
        <w:tblW w:w="10065.0" w:type="dxa"/>
        <w:jc w:val="left"/>
        <w:tblInd w:w="30.0" w:type="pct"/>
        <w:tblLayout w:type="fixed"/>
        <w:tblLook w:val="0000"/>
      </w:tblPr>
      <w:tblGrid>
        <w:gridCol w:w="709"/>
        <w:gridCol w:w="7371"/>
        <w:gridCol w:w="1985"/>
        <w:tblGridChange w:id="0">
          <w:tblGrid>
            <w:gridCol w:w="709"/>
            <w:gridCol w:w="7371"/>
            <w:gridCol w:w="198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A8">
            <w:pPr>
              <w:ind w:right="-1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A9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pos="1701"/>
              </w:tabs>
              <w:ind w:right="-1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Discriminação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ind w:left="720" w:hanging="36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 BI - Mineração de Dados: </w:t>
            </w:r>
          </w:p>
          <w:p w:rsidR="00000000" w:rsidDel="00000000" w:rsidP="00000000" w:rsidRDefault="00000000" w:rsidRPr="00000000" w14:paraId="000000AD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Relatório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ind w:left="720" w:hanging="36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 Agendas de inserções: </w:t>
            </w:r>
          </w:p>
          <w:p w:rsidR="00000000" w:rsidDel="00000000" w:rsidP="00000000" w:rsidRDefault="00000000" w:rsidRPr="00000000" w14:paraId="000000B1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Agenda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ind w:left="720" w:hanging="36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 Gerenciador do Facebook:</w:t>
            </w:r>
          </w:p>
          <w:p w:rsidR="00000000" w:rsidDel="00000000" w:rsidP="00000000" w:rsidRDefault="00000000" w:rsidRPr="00000000" w14:paraId="000000B5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Gerenciador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ind w:left="720" w:hanging="36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 Gerenciador do Google Ads: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Gerenciador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 Instalação de Pixels: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pixel de cada Gerenciador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ind w:left="720" w:hanging="36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&gt; Blog: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Bog</w:t>
            </w:r>
          </w:p>
        </w:tc>
      </w:tr>
    </w:tbl>
    <w:p w:rsidR="00000000" w:rsidDel="00000000" w:rsidP="00000000" w:rsidRDefault="00000000" w:rsidRPr="00000000" w14:paraId="000000C0">
      <w:pPr>
        <w:tabs>
          <w:tab w:val="left" w:pos="3047"/>
          <w:tab w:val="left" w:pos="7867"/>
          <w:tab w:val="left" w:pos="9709"/>
        </w:tabs>
        <w:ind w:left="1771" w:right="-1"/>
        <w:contextualSpacing w:val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contextualSpacing w:val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DO PLANEJAMENTO PRÉ-MENSAL Cláusula 11ª.  O CONTRATADO assume realizar o prazo de planejamento e criação do material no período de 10 dias referente aos 30 dias do mês seguinte.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     3 dias: Análise de Relatórios, Levantamento de Requisitos e Planejamento mensal.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 5 dias:  Para a criação das Artes e textos.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 2 dias: Criação de prévias das campanhas e postagens.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1701"/>
        </w:tabs>
        <w:ind w:right="-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ab/>
        <w:t xml:space="preserve">Fase Branding (mês):</w:t>
      </w:r>
    </w:p>
    <w:tbl>
      <w:tblPr>
        <w:tblStyle w:val="Table4"/>
        <w:tblW w:w="10035.0" w:type="dxa"/>
        <w:jc w:val="left"/>
        <w:tblInd w:w="30.0" w:type="pct"/>
        <w:tblLayout w:type="fixed"/>
        <w:tblLook w:val="0000"/>
      </w:tblPr>
      <w:tblGrid>
        <w:gridCol w:w="705"/>
        <w:gridCol w:w="6585"/>
        <w:gridCol w:w="2745"/>
        <w:tblGridChange w:id="0">
          <w:tblGrid>
            <w:gridCol w:w="705"/>
            <w:gridCol w:w="6585"/>
            <w:gridCol w:w="2745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CA">
            <w:pPr>
              <w:ind w:right="-1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CB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tabs>
                <w:tab w:val="left" w:pos="1701"/>
              </w:tabs>
              <w:ind w:right="-1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Discriminação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&gt; </w:t>
            </w:r>
            <w:r w:rsidDel="00000000" w:rsidR="00000000" w:rsidRPr="00000000">
              <w:rPr>
                <w:rtl w:val="0"/>
              </w:rPr>
              <w:t xml:space="preserve">Análise de Relatórios, Levantamento de Requisitos e Planejamento mensal:</w:t>
            </w:r>
          </w:p>
          <w:p w:rsidR="00000000" w:rsidDel="00000000" w:rsidP="00000000" w:rsidRDefault="00000000" w:rsidRPr="00000000" w14:paraId="000000CF">
            <w:p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Planejamento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&gt; Artes Campanhas, Postagens, Blog e Mkt: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 para postagens FB</w:t>
            </w:r>
          </w:p>
          <w:p w:rsidR="00000000" w:rsidDel="00000000" w:rsidP="00000000" w:rsidRDefault="00000000" w:rsidRPr="00000000" w14:paraId="000000D4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 Cards para Blog</w:t>
            </w:r>
          </w:p>
          <w:p w:rsidR="00000000" w:rsidDel="00000000" w:rsidP="00000000" w:rsidRDefault="00000000" w:rsidRPr="00000000" w14:paraId="000000D5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 para postagens INSTA</w:t>
            </w:r>
          </w:p>
          <w:p w:rsidR="00000000" w:rsidDel="00000000" w:rsidP="00000000" w:rsidRDefault="00000000" w:rsidRPr="00000000" w14:paraId="000000D6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 para R. de Marca</w:t>
            </w:r>
          </w:p>
          <w:p w:rsidR="00000000" w:rsidDel="00000000" w:rsidP="00000000" w:rsidRDefault="00000000" w:rsidRPr="00000000" w14:paraId="000000D7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 para Lead Ads</w:t>
            </w:r>
          </w:p>
          <w:p w:rsidR="00000000" w:rsidDel="00000000" w:rsidP="00000000" w:rsidRDefault="00000000" w:rsidRPr="00000000" w14:paraId="000000D8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para Alcance</w:t>
            </w:r>
          </w:p>
          <w:p w:rsidR="00000000" w:rsidDel="00000000" w:rsidP="00000000" w:rsidRDefault="00000000" w:rsidRPr="00000000" w14:paraId="000000D9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Mkt por mês</w:t>
            </w:r>
          </w:p>
          <w:p w:rsidR="00000000" w:rsidDel="00000000" w:rsidP="00000000" w:rsidRDefault="00000000" w:rsidRPr="00000000" w14:paraId="000000DA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 cards para a estrutura do Blog</w:t>
            </w:r>
          </w:p>
          <w:p w:rsidR="00000000" w:rsidDel="00000000" w:rsidP="00000000" w:rsidRDefault="00000000" w:rsidRPr="00000000" w14:paraId="000000DB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Capa para Facebook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ind w:left="7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Textos Campanhas, Postagens, Blog e Mkt: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 chamadas para postagens FBs</w:t>
            </w:r>
          </w:p>
          <w:p w:rsidR="00000000" w:rsidDel="00000000" w:rsidP="00000000" w:rsidRDefault="00000000" w:rsidRPr="00000000" w14:paraId="000000E0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 Textos para Blog</w:t>
            </w:r>
          </w:p>
          <w:p w:rsidR="00000000" w:rsidDel="00000000" w:rsidP="00000000" w:rsidRDefault="00000000" w:rsidRPr="00000000" w14:paraId="000000E1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 textos para INSTA</w:t>
            </w:r>
          </w:p>
          <w:p w:rsidR="00000000" w:rsidDel="00000000" w:rsidP="00000000" w:rsidRDefault="00000000" w:rsidRPr="00000000" w14:paraId="000000E2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textos para  R. de Marca</w:t>
            </w:r>
          </w:p>
          <w:p w:rsidR="00000000" w:rsidDel="00000000" w:rsidP="00000000" w:rsidRDefault="00000000" w:rsidRPr="00000000" w14:paraId="000000E3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textos para Lead Ads</w:t>
            </w:r>
          </w:p>
          <w:p w:rsidR="00000000" w:rsidDel="00000000" w:rsidP="00000000" w:rsidRDefault="00000000" w:rsidRPr="00000000" w14:paraId="000000E4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2 textos  para Alcance</w:t>
            </w:r>
          </w:p>
          <w:p w:rsidR="00000000" w:rsidDel="00000000" w:rsidP="00000000" w:rsidRDefault="00000000" w:rsidRPr="00000000" w14:paraId="000000E5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textos para Pesquisa</w:t>
            </w:r>
          </w:p>
          <w:p w:rsidR="00000000" w:rsidDel="00000000" w:rsidP="00000000" w:rsidRDefault="00000000" w:rsidRPr="00000000" w14:paraId="000000E6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textos de Mkt por mês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ind w:left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E-mail Marketing: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por mês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Criação de prévias das campanhas e postagens: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prévia por tipo de postagem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Relatório Mensal de Acompanhamento: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relatório </w:t>
            </w:r>
          </w:p>
        </w:tc>
      </w:tr>
    </w:tbl>
    <w:p w:rsidR="00000000" w:rsidDel="00000000" w:rsidP="00000000" w:rsidRDefault="00000000" w:rsidRPr="00000000" w14:paraId="000000F0">
      <w:pPr>
        <w:tabs>
          <w:tab w:val="left" w:pos="3047"/>
          <w:tab w:val="left" w:pos="7867"/>
          <w:tab w:val="left" w:pos="9709"/>
        </w:tabs>
        <w:ind w:left="1771" w:right="-1"/>
        <w:contextualSpacing w:val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tabs>
          <w:tab w:val="left" w:pos="1701"/>
        </w:tabs>
        <w:ind w:right="-1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ab/>
        <w:t xml:space="preserve">Fase Conversão (mês):</w:t>
      </w:r>
    </w:p>
    <w:tbl>
      <w:tblPr>
        <w:tblStyle w:val="Table5"/>
        <w:tblW w:w="10020.0" w:type="dxa"/>
        <w:jc w:val="left"/>
        <w:tblInd w:w="30.0" w:type="pct"/>
        <w:tblLayout w:type="fixed"/>
        <w:tblLook w:val="0000"/>
      </w:tblPr>
      <w:tblGrid>
        <w:gridCol w:w="705"/>
        <w:gridCol w:w="6585"/>
        <w:gridCol w:w="2730"/>
        <w:tblGridChange w:id="0">
          <w:tblGrid>
            <w:gridCol w:w="705"/>
            <w:gridCol w:w="6585"/>
            <w:gridCol w:w="273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F2">
            <w:pPr>
              <w:ind w:right="-1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F3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tabs>
                <w:tab w:val="left" w:pos="1701"/>
              </w:tabs>
              <w:ind w:right="-1"/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Discriminação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&gt; Análise de Relatórios, Levantamento de Requisitos e Planejamento mensal:</w:t>
            </w:r>
          </w:p>
          <w:p w:rsidR="00000000" w:rsidDel="00000000" w:rsidP="00000000" w:rsidRDefault="00000000" w:rsidRPr="00000000" w14:paraId="000000F7">
            <w:pPr>
              <w:ind w:left="720" w:hanging="360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Planejamento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&gt; Artes Campanhas, Postagens, Blog e Mkt: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 para postagens FB</w:t>
            </w:r>
          </w:p>
          <w:p w:rsidR="00000000" w:rsidDel="00000000" w:rsidP="00000000" w:rsidRDefault="00000000" w:rsidRPr="00000000" w14:paraId="000000FC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 Cards para Blog</w:t>
            </w:r>
          </w:p>
          <w:p w:rsidR="00000000" w:rsidDel="00000000" w:rsidP="00000000" w:rsidRDefault="00000000" w:rsidRPr="00000000" w14:paraId="000000FD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 para postagens INSTA</w:t>
            </w:r>
          </w:p>
          <w:p w:rsidR="00000000" w:rsidDel="00000000" w:rsidP="00000000" w:rsidRDefault="00000000" w:rsidRPr="00000000" w14:paraId="000000FE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 para Lead Ads</w:t>
            </w:r>
          </w:p>
          <w:p w:rsidR="00000000" w:rsidDel="00000000" w:rsidP="00000000" w:rsidRDefault="00000000" w:rsidRPr="00000000" w14:paraId="000000FF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Mensagem Bot</w:t>
            </w:r>
          </w:p>
          <w:p w:rsidR="00000000" w:rsidDel="00000000" w:rsidP="00000000" w:rsidRDefault="00000000" w:rsidRPr="00000000" w14:paraId="00000100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Google Display</w:t>
            </w:r>
          </w:p>
          <w:p w:rsidR="00000000" w:rsidDel="00000000" w:rsidP="00000000" w:rsidRDefault="00000000" w:rsidRPr="00000000" w14:paraId="00000101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Mkt por mês</w:t>
            </w:r>
          </w:p>
          <w:p w:rsidR="00000000" w:rsidDel="00000000" w:rsidP="00000000" w:rsidRDefault="00000000" w:rsidRPr="00000000" w14:paraId="00000102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 cards para a estrutura do Blog</w:t>
            </w:r>
          </w:p>
          <w:p w:rsidR="00000000" w:rsidDel="00000000" w:rsidP="00000000" w:rsidRDefault="00000000" w:rsidRPr="00000000" w14:paraId="00000103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Capa para Facebook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ind w:left="72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Textos Campanhas, Postagens, Blog e Mkt::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 chamadas para postagens FBs</w:t>
            </w:r>
          </w:p>
          <w:p w:rsidR="00000000" w:rsidDel="00000000" w:rsidP="00000000" w:rsidRDefault="00000000" w:rsidRPr="00000000" w14:paraId="00000108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 Textos para Blog</w:t>
            </w:r>
          </w:p>
          <w:p w:rsidR="00000000" w:rsidDel="00000000" w:rsidP="00000000" w:rsidRDefault="00000000" w:rsidRPr="00000000" w14:paraId="00000109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22 textos para INSTA</w:t>
            </w:r>
          </w:p>
          <w:p w:rsidR="00000000" w:rsidDel="00000000" w:rsidP="00000000" w:rsidRDefault="00000000" w:rsidRPr="00000000" w14:paraId="0000010A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textos para Lead Ads</w:t>
            </w:r>
          </w:p>
          <w:p w:rsidR="00000000" w:rsidDel="00000000" w:rsidP="00000000" w:rsidRDefault="00000000" w:rsidRPr="00000000" w14:paraId="0000010B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 2 textos  para Bot</w:t>
            </w:r>
          </w:p>
          <w:p w:rsidR="00000000" w:rsidDel="00000000" w:rsidP="00000000" w:rsidRDefault="00000000" w:rsidRPr="00000000" w14:paraId="0000010C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textos para Display</w:t>
            </w:r>
          </w:p>
          <w:p w:rsidR="00000000" w:rsidDel="00000000" w:rsidP="00000000" w:rsidRDefault="00000000" w:rsidRPr="00000000" w14:paraId="0000010D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 textos para Pesquisa</w:t>
            </w:r>
          </w:p>
          <w:p w:rsidR="00000000" w:rsidDel="00000000" w:rsidP="00000000" w:rsidRDefault="00000000" w:rsidRPr="00000000" w14:paraId="0000010E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 textos de Mkt por mês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ind w:left="72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E-mail Marketing: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Criação de prévias das campanhas e postagens: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prévia por tipo de postagem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ind w:right="-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&gt; Relatório Mensal de Acompanhamento: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ind w:right="-1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 relatório </w:t>
            </w:r>
          </w:p>
        </w:tc>
      </w:tr>
    </w:tbl>
    <w:p w:rsidR="00000000" w:rsidDel="00000000" w:rsidP="00000000" w:rsidRDefault="00000000" w:rsidRPr="00000000" w14:paraId="00000118">
      <w:pPr>
        <w:tabs>
          <w:tab w:val="left" w:pos="3047"/>
          <w:tab w:val="left" w:pos="7867"/>
          <w:tab w:val="left" w:pos="9709"/>
        </w:tabs>
        <w:ind w:left="1771" w:right="-1"/>
        <w:contextualSpacing w:val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DO PRAZO DE APROVAÇÃO Cláusula 12ª.  O CONTRATADO assume realizar a aprovação das peças antes de postá-las, não sendo responsável pelo atraso do planejamento caso haja demora de um retorno do CONTRATANTE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    2 dias: Para a aprovação das Campanhas, postagens e textos.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    3 dias:  Publicações e agendamentos.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DO PRAZO MENSAL Cláusula 13ª.  O CONTRATADO assume realizar a manutenção, acompanhamento e otimização de segmentações das postagens no período de 30 dias referente ao mês atual. O contratante também assume começar no 15º dia do mês o cumprimento da Cláusula 11ª , dando sequência a cláusula 12ª .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DAS CONDIÇÕES GERAIS Cláusula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vertAlign w:val="baseline"/>
          <w:rtl w:val="0"/>
        </w:rPr>
        <w:t xml:space="preserve">ª. Fica pactuado entre as partes mais dois itens de complemento:</w:t>
      </w:r>
    </w:p>
    <w:p w:rsidR="00000000" w:rsidDel="00000000" w:rsidP="00000000" w:rsidRDefault="00000000" w:rsidRPr="00000000" w14:paraId="000001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1. Com esses valores estão incluídos também: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Acompanhamento diário de performance, incluindo uma consultoria de respostas e retorno ao cliente. </w:t>
      </w:r>
    </w:p>
    <w:p w:rsidR="00000000" w:rsidDel="00000000" w:rsidP="00000000" w:rsidRDefault="00000000" w:rsidRPr="00000000" w14:paraId="00000127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Relatório Mensal, onde serão apontados Insights para as próximas campanhas. (Isso nós podemos nos reunir para apresentarmos)</w:t>
      </w:r>
    </w:p>
    <w:p w:rsidR="00000000" w:rsidDel="00000000" w:rsidP="00000000" w:rsidRDefault="00000000" w:rsidRPr="00000000" w14:paraId="00000128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Se o planner for até 5 meses, geramos um relatório trimestral com o desempenho do Planner.</w:t>
      </w:r>
    </w:p>
    <w:p w:rsidR="00000000" w:rsidDel="00000000" w:rsidP="00000000" w:rsidRDefault="00000000" w:rsidRPr="00000000" w14:paraId="00000129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Todo o Layout do Blog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simples, sem ux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2A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vertAlign w:val="baseline"/>
          <w:rtl w:val="0"/>
        </w:rPr>
        <w:t xml:space="preserve">2. O que não está incluso: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Responder mensagens do Facebook e Instagram.</w:t>
      </w:r>
    </w:p>
    <w:p w:rsidR="00000000" w:rsidDel="00000000" w:rsidP="00000000" w:rsidRDefault="00000000" w:rsidRPr="00000000" w14:paraId="0000012D">
      <w:pPr>
        <w:ind w:left="720" w:hanging="360"/>
        <w:contextualSpacing w:val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Relatório Final de Resultados. (se forem precisar, será o mesmo valor que o primeiro).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DO FORO 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Cláusula 16ª. Para dirimir quaisquer controvérsias oriundas do presente contrato, as partes elegem o foro da comarca de ____________________________.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Por estarem assim justos e contratados, firmam o presente instrumento, em duas vias de igual teor. 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__________________________________, _____ de _______________ de 20 ____. _______________________________ 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 Contratante. Contratado</w:t>
      </w:r>
    </w:p>
    <w:sectPr>
      <w:headerReference r:id="rId8" w:type="default"/>
      <w:footerReference r:id="rId9" w:type="default"/>
      <w:footerReference r:id="rId10" w:type="even"/>
      <w:pgSz w:h="16840" w:w="11907"/>
      <w:pgMar w:bottom="1134" w:top="1134" w:left="1134" w:right="851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8">
    <w:pPr>
      <w:ind w:left="1" w:hanging="1"/>
      <w:contextualSpacing w:val="0"/>
      <w:jc w:val="both"/>
      <w:rPr>
        <w:b w:val="0"/>
        <w:sz w:val="16"/>
        <w:szCs w:val="16"/>
        <w:vertAlign w:val="baseline"/>
      </w:rPr>
    </w:pPr>
    <w:r w:rsidDel="00000000" w:rsidR="00000000" w:rsidRPr="00000000">
      <w:rPr>
        <w:b w:val="1"/>
        <w:sz w:val="16"/>
        <w:szCs w:val="16"/>
        <w:vertAlign w:val="baseline"/>
        <w:rtl w:val="0"/>
      </w:rPr>
      <w:t xml:space="preserve">MINUTA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30.0" w:type="dxa"/>
        <w:bottom w:w="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MmM2MThlODMtZjdjZC00NzMxLWI4NWItNjVhMWE3MzFkZTg2IiwidCI6IjljYzlmYTRiLWM4MmItNDJlNC04MzA3LTNhMWZkNDcxNDg4NSJ9" TargetMode="External"/><Relationship Id="rId7" Type="http://schemas.openxmlformats.org/officeDocument/2006/relationships/hyperlink" Target="https://app.powerbi.com/view?r=eyJrIjoiZWU5NDg4ZDMtZmY5Mi00ZjdmLThhODEtZTc2MDA0NjE5ZjJiIiwidCI6IjljYzlmYTRiLWM4MmItNDJlNC04MzA3LTNhMWZkNDcxNDg4NSJ9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