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Opdracht 1</w:t>
        <w:tab/>
        <w:t xml:space="preserve"> </w:t>
        <w:tab/>
        <w:t xml:space="preserve">Informatiesystemen   </w:t>
        <w:tab/>
        <w:tab/>
        <w:t xml:space="preserve">           19/20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 jaar1, periode2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1920IN121B     </w:t>
        <w:tab/>
        <w:t xml:space="preserve">Opdrachten Informatiesystemen O/V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Uitdelen:  week 47 (18 nov.2019)           </w:t>
        <w:br/>
        <w:t xml:space="preserve">Inleveren: week 48 (19 nov.2019)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 papier aan het begin van de volgende les inleveren </w:t>
        <w:br/>
        <w:t xml:space="preserve">                                                      of in mijn postvak  op de dag van de volgende les; uiterlijk 16 uur.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2"/>
          <w:shd w:fill="auto" w:val="clear"/>
        </w:rPr>
        <w:t xml:space="preserve">Individuele opdracht.</w:t>
      </w:r>
      <w:r>
        <w:rPr>
          <w:rFonts w:ascii="Times New Roman" w:hAnsi="Times New Roman" w:cs="Times New Roman" w:eastAsia="Times New Roman"/>
          <w:color w:val="4472C4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Vul dit Word-formulier (op BB beschikbaar) digitaal in.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Vul hieronder je studentnummer, naam en klascode 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   Geef de antwoorden in de daarvoor bestemde vakken en maak de vakken eventueel groter.  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elijke uitwerkingen van verschillende studenten worden alle als onvoldoende beoordeeld.</w:t>
        <w:br/>
        <w:t xml:space="preserve">Uitwerkingen printen en op papier inleveren.  Geen mapjes e.d. gebruiken; enkel papier en een nietje. </w:t>
      </w:r>
    </w:p>
    <w:p>
      <w:pPr>
        <w:spacing w:before="0" w:after="0" w:line="240"/>
        <w:ind w:right="0" w:left="5664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    Succes, </w:t>
        <w:tab/>
        <w:t xml:space="preserve">Dieter Nijdam </w:t>
      </w:r>
    </w:p>
    <w:p>
      <w:pPr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560"/>
        <w:gridCol w:w="6520"/>
        <w:gridCol w:w="2410"/>
      </w:tblGrid>
      <w:tr>
        <w:trPr>
          <w:trHeight w:val="683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Studentnr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649411</w:t>
            </w:r>
          </w:p>
        </w:tc>
        <w:tc>
          <w:tcPr>
            <w:tcW w:w="6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Voornaam                         Achternaam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Tristan                                Groot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klas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4"/>
                <w:shd w:fill="auto" w:val="clear"/>
              </w:rPr>
              <w:t xml:space="preserve">   INF1D</w:t>
            </w:r>
          </w:p>
        </w:tc>
      </w:tr>
    </w:tbl>
    <w:p>
      <w:pPr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540" w:hanging="54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I </w:t>
        <w:tab/>
        <w:t xml:space="preserve">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Noem 3 nieuwe trends  in Informatiesystemen en geef een korte toelichting.</w:t>
      </w:r>
    </w:p>
    <w:tbl>
      <w:tblPr/>
      <w:tblGrid>
        <w:gridCol w:w="2689"/>
        <w:gridCol w:w="7796"/>
      </w:tblGrid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Trend </w:t>
            </w:r>
          </w:p>
        </w:tc>
        <w:tc>
          <w:tcPr>
            <w:tcW w:w="7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Korte toelichting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AIOps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Artificial Intelligence voor IT (AIOps) maken gebruik van Machine Learning 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te interpreteren om direct het bedrijf te informeren. Zij zijn niet bedoelt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om de oude systemen te vervangen, maar om deze te versterken.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Cloud-native Infrastructuur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Cloud-native applicaties hebben een 200% groei in aantal gehad in het vorige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jaar. 3 grote redenen hiervoor zijn het snellere uitgeven, verbeterde aanpas-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baarheid en de mobiliteit van de cloud.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Containers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Veel bedrijven in IT zijn van plan om van Virtual Machines naar Containers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 te stappen. Voor velen werden de licentie kosten van VMs te hoog.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26" w:hanging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II</w:t>
        <w:tab/>
        <w:t xml:space="preserve"> UPS   casus  ( blz 23/24) </w:t>
      </w:r>
    </w:p>
    <w:tbl>
      <w:tblPr/>
      <w:tblGrid>
        <w:gridCol w:w="10490"/>
      </w:tblGrid>
      <w:tr>
        <w:trPr>
          <w:trHeight w:val="1" w:hRule="atLeast"/>
          <w:jc w:val="left"/>
        </w:trPr>
        <w:tc>
          <w:tcPr>
            <w:tcW w:w="10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 Wat is de input, verwerking en output van het UPS pakketvolgsysteem?</w:t>
            </w:r>
          </w:p>
        </w:tc>
      </w:tr>
      <w:tr>
        <w:trPr>
          <w:trHeight w:val="1" w:hRule="atLeast"/>
          <w:jc w:val="left"/>
        </w:trPr>
        <w:tc>
          <w:tcPr>
            <w:tcW w:w="10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Antw: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405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70C0"/>
                <w:spacing w:val="0"/>
                <w:position w:val="0"/>
                <w:sz w:val="20"/>
                <w:shd w:fill="auto" w:val="clear"/>
              </w:rPr>
              <w:t xml:space="preserve">Welke technologieën worden door UPS gebruikt?</w:t>
            </w:r>
          </w:p>
        </w:tc>
      </w:tr>
      <w:tr>
        <w:trPr>
          <w:trHeight w:val="1" w:hRule="atLeast"/>
          <w:jc w:val="left"/>
        </w:trPr>
        <w:tc>
          <w:tcPr>
            <w:tcW w:w="10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Antw: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3. In H1 worden een aantal bedrijfsdoelstellingen van informatiesystemen besproken (blz 12-15)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Geef aan hoe UPS  onderstaande bedrijfsdoelstellingen realiseert door de inzet van IT.</w:t>
            </w:r>
          </w:p>
        </w:tc>
      </w:tr>
      <w:tr>
        <w:trPr>
          <w:trHeight w:val="1" w:hRule="atLeast"/>
          <w:jc w:val="left"/>
        </w:trPr>
        <w:tc>
          <w:tcPr>
            <w:tcW w:w="10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 Operationeel excelleren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 band met klant verbeteren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auto" w:val="clear"/>
        </w:rPr>
        <w:t xml:space="preserve">III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Geef de betekenis van de volgende begrippen. (H2)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Geef per begrip een toelichting.  Geef eventueel voorbeeld(en), die het begrip verduidelijken. </w:t>
      </w:r>
    </w:p>
    <w:tbl>
      <w:tblPr/>
      <w:tblGrid>
        <w:gridCol w:w="851"/>
        <w:gridCol w:w="3260"/>
        <w:gridCol w:w="6350"/>
      </w:tblGrid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begrip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Betekenis </w:t>
            </w:r>
          </w:p>
        </w:tc>
        <w:tc>
          <w:tcPr>
            <w:tcW w:w="6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Toelichting / voorbeeld 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TPS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Transactieverwerkingssystemen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Transactieverwerkingssystemen levern informatie zoals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verkoop, ontvangsten, etc. aan operationele managers.</w:t>
            </w:r>
          </w:p>
        </w:tc>
      </w:tr>
      <w:tr>
        <w:trPr>
          <w:trHeight w:val="540" w:hRule="auto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ESS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Executive-supportsystemen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Een ESS wordt gebruikt om grafieken en gegevens te presen-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teren aan hogere managers, uit vele bronnen, om zo het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besluitnemen te ondersteunen.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DSS 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Beslissingsondersteunende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Beslissingsondersteunende systemen bestaan, zoals de naam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impliceert, om beslissingen te ondersteunen. Maar, deze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worden niet gebruikt voor algemene problemen, in plaats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daarvan worden ze gebruikt bij unieke problemen zonder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pregedefinieerde oplossingen.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ERP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Enterprisesystemen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ERPs worden gebruikt om allemaal verschillende losstaande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systemen bij elkaar in een overzicht te brengen.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CIO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Chief Information Officer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 CIO is verantwoordelijk voor het gebruik van informatie-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systemen binnen het bedrijf. Daarnaast word ook hedendaags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verwacht dat zij expertise hebben op het handels- en IT-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gedeelte van het bedrijfsvoeren.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CSO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Chief Security Officer</w:t>
            </w:r>
          </w:p>
        </w:tc>
        <w:tc>
          <w:tcPr>
            <w:tcW w:w="6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 CSO heeft de leiding over de beveiliging van het bedrijf 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bij extensie de beveiliiging van de informatie-systemen.</w:t>
            </w:r>
          </w:p>
        </w:tc>
      </w:tr>
    </w:tbl>
    <w:p>
      <w:pPr>
        <w:spacing w:before="0" w:after="0" w:line="240"/>
        <w:ind w:right="0" w:left="426" w:hanging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26" w:hanging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26" w:hanging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26" w:hanging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IV</w:t>
        <w:tab/>
        <w:t xml:space="preserve">Welke 5 primaire processen zijn er in het waarde-keten-model van Porter ?  (H3)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Inkomende Logistiek Ontvangen en opslaan van inkomende van materiaal.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Operaties: Transformeren van producten naar eindproducten.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Verkoop en Marketing: Promoten en verkopen van producten.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Service: Bijv. onderhoud en reparaties.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Uitgaande Logistiek: Opslaan en distribueren van eindproducten.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Hoe kan de waarde-keten-analyse door het management worden toegepast voor het maken van keuzes van toekomstige IT projecten?    Geef een toelichting met voorbeeld. 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Door het analyseren van de concurrentie-strategien kan een bedrijf zijn welk deel van de bedrijfs-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voering verbeterd kan worden, hierdoor kunnen in volgende projecten aanpassingen worden gemaakt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om mogelijk beter relevant te blijven of meer winst op te halen. Een goed voorbeeld hiervaan is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het omwisselen naar steeds meer digitale publicaties door de traditionele media zoals kranten.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Toen deze doorkregen dat zij steeds meer klanten verloren aan de komst van het internet, hebben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zij hun aanpak aangepast om zo toch relevant te blijven voor de moderne klant.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