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8945D" w14:textId="526D365E" w:rsidR="002E4C1F" w:rsidRPr="002A2F2E" w:rsidRDefault="002A2F2E" w:rsidP="002A2F2E">
      <w:pPr>
        <w:jc w:val="center"/>
        <w:rPr>
          <w:rFonts w:ascii="Chalkboard" w:hAnsi="Chalkboard"/>
          <w:sz w:val="32"/>
          <w:szCs w:val="32"/>
        </w:rPr>
      </w:pPr>
      <w:r w:rsidRPr="002A2F2E">
        <w:rPr>
          <w:rFonts w:ascii="Chalkboard" w:hAnsi="Chalkboard"/>
          <w:sz w:val="32"/>
          <w:szCs w:val="32"/>
        </w:rPr>
        <w:t>Datenbanken 1</w:t>
      </w:r>
    </w:p>
    <w:p w14:paraId="18BC35EF" w14:textId="07C1F355" w:rsidR="002A2F2E" w:rsidRPr="002A2F2E" w:rsidRDefault="002A2F2E" w:rsidP="002A2F2E">
      <w:pPr>
        <w:jc w:val="center"/>
        <w:rPr>
          <w:rFonts w:ascii="Chalkboard" w:hAnsi="Chalkboard"/>
          <w:sz w:val="32"/>
          <w:szCs w:val="32"/>
        </w:rPr>
      </w:pPr>
      <w:r w:rsidRPr="002A2F2E">
        <w:rPr>
          <w:rFonts w:ascii="Chalkboard" w:hAnsi="Chalkboard"/>
          <w:sz w:val="32"/>
          <w:szCs w:val="32"/>
        </w:rPr>
        <w:t>WS 2025/26</w:t>
      </w:r>
    </w:p>
    <w:p w14:paraId="5164502D" w14:textId="2443E0C0" w:rsidR="002A2F2E" w:rsidRDefault="002A2F2E" w:rsidP="002A2F2E">
      <w:pPr>
        <w:jc w:val="center"/>
        <w:rPr>
          <w:rFonts w:ascii="Chalkboard" w:hAnsi="Chalkboard"/>
          <w:b/>
          <w:bCs/>
          <w:sz w:val="40"/>
          <w:szCs w:val="40"/>
        </w:rPr>
      </w:pPr>
      <w:r w:rsidRPr="002A2F2E">
        <w:rPr>
          <w:rFonts w:ascii="Chalkboard" w:hAnsi="Chalkboard"/>
          <w:b/>
          <w:bCs/>
          <w:sz w:val="40"/>
          <w:szCs w:val="40"/>
        </w:rPr>
        <w:t>Praktikum 2</w:t>
      </w:r>
    </w:p>
    <w:p w14:paraId="1E41E673" w14:textId="7C0E0357" w:rsidR="002A2F2E" w:rsidRDefault="002A2F2E" w:rsidP="002A2F2E">
      <w:pPr>
        <w:jc w:val="center"/>
        <w:rPr>
          <w:rFonts w:ascii="Chalkboard" w:hAnsi="Chalkboard"/>
          <w:b/>
          <w:bCs/>
        </w:rPr>
      </w:pPr>
      <w:r>
        <w:rPr>
          <w:rFonts w:ascii="Chalkboard" w:hAnsi="Chalkboard"/>
          <w:b/>
          <w:bCs/>
        </w:rPr>
        <w:t>(Abgabe 13.01.2026 von Belkiz Güldür, Michael Haselhoff, Tobias Handwerk)</w:t>
      </w:r>
    </w:p>
    <w:p w14:paraId="4EFA6241" w14:textId="77777777" w:rsidR="002A2F2E" w:rsidRDefault="002A2F2E" w:rsidP="002A2F2E">
      <w:pPr>
        <w:rPr>
          <w:rFonts w:ascii="Chalkboard" w:hAnsi="Chalkboard"/>
          <w:b/>
          <w:bCs/>
        </w:rPr>
      </w:pPr>
    </w:p>
    <w:p w14:paraId="30E5F908" w14:textId="78F3F288" w:rsidR="002A2F2E" w:rsidRPr="002A2F2E" w:rsidRDefault="002A2F2E" w:rsidP="002A2F2E">
      <w:pPr>
        <w:rPr>
          <w:rFonts w:ascii="Chalkboard" w:hAnsi="Chalkboard"/>
          <w:b/>
          <w:bCs/>
          <w:sz w:val="28"/>
          <w:szCs w:val="28"/>
          <w:u w:val="single"/>
        </w:rPr>
      </w:pPr>
      <w:r w:rsidRPr="002A2F2E">
        <w:rPr>
          <w:rFonts w:ascii="Chalkboard" w:hAnsi="Chalkboard"/>
          <w:b/>
          <w:bCs/>
          <w:sz w:val="28"/>
          <w:szCs w:val="28"/>
          <w:u w:val="single"/>
        </w:rPr>
        <w:t>Aufgabe 1</w:t>
      </w:r>
      <w:r w:rsidR="00A57D7B">
        <w:rPr>
          <w:rFonts w:ascii="Chalkboard" w:hAnsi="Chalkboard"/>
          <w:b/>
          <w:bCs/>
          <w:sz w:val="28"/>
          <w:szCs w:val="28"/>
          <w:u w:val="single"/>
        </w:rPr>
        <w:t xml:space="preserve"> </w:t>
      </w:r>
    </w:p>
    <w:p w14:paraId="335A0D56" w14:textId="42B9D859" w:rsidR="002A2F2E" w:rsidRDefault="002A2F2E" w:rsidP="002A2F2E">
      <w:pPr>
        <w:rPr>
          <w:rFonts w:ascii="Chalkboard" w:hAnsi="Chalkboard"/>
          <w:b/>
          <w:bCs/>
        </w:rPr>
      </w:pPr>
      <w:r>
        <w:rPr>
          <w:rFonts w:ascii="Chalkboard" w:hAnsi="Chalkboard"/>
          <w:b/>
          <w:bCs/>
          <w:noProof/>
        </w:rPr>
        <w:drawing>
          <wp:inline distT="0" distB="0" distL="0" distR="0" wp14:anchorId="6EADABFD" wp14:editId="7221D2B2">
            <wp:extent cx="5760720" cy="915035"/>
            <wp:effectExtent l="0" t="0" r="5080" b="0"/>
            <wp:docPr id="1516119764" name="Grafik 1" descr="Ein Bild, das Text, Schrif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19764" name="Grafik 1" descr="Ein Bild, das Text, Schrift, Screenshot, Zahl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59DF" w14:textId="4CC9A33F" w:rsidR="002A2F2E" w:rsidRDefault="002A2F2E" w:rsidP="002A2F2E">
      <w:pPr>
        <w:pStyle w:val="Listenabsatz"/>
        <w:numPr>
          <w:ilvl w:val="0"/>
          <w:numId w:val="1"/>
        </w:numPr>
        <w:rPr>
          <w:rFonts w:ascii="Chalkboard" w:hAnsi="Chalkboard"/>
        </w:rPr>
      </w:pPr>
      <w:r>
        <w:rPr>
          <w:rFonts w:ascii="Chalkboard" w:hAnsi="Chalkboard"/>
        </w:rPr>
        <w:t>Welche funktionalen Abhängigkeiten finden sie?</w:t>
      </w:r>
    </w:p>
    <w:p w14:paraId="28EA16B4" w14:textId="208BF33A" w:rsidR="00A46FC7" w:rsidRDefault="00A46FC7" w:rsidP="00A46FC7">
      <w:pPr>
        <w:pStyle w:val="Listenabsatz"/>
        <w:rPr>
          <w:rFonts w:ascii="Chalkboard" w:hAnsi="Chalkboard"/>
          <w:color w:val="215E99" w:themeColor="text2" w:themeTint="BF"/>
        </w:rPr>
      </w:pPr>
      <w:r w:rsidRPr="00A46FC7">
        <w:rPr>
          <w:rFonts w:ascii="Chalkboard" w:hAnsi="Chalkboard"/>
          <w:color w:val="215E99" w:themeColor="text2" w:themeTint="BF"/>
        </w:rPr>
        <w:t>Aus</w:t>
      </w:r>
      <w:r>
        <w:rPr>
          <w:rFonts w:ascii="Chalkboard" w:hAnsi="Chalkboard"/>
          <w:color w:val="215E99" w:themeColor="text2" w:themeTint="BF"/>
        </w:rPr>
        <w:t xml:space="preserve"> der aufgaben Stellung („Ein Fahrrad gehört immer nur einer Person 1 zu 1 Beziehung“, „Ein Fahrrad hat eine Feste Marke 1 zu n Beziehung “, „ Eine Kundenadresse wird von einer Straße und Ort Beschrieben 1 zu 1 Beziehung“) ergeben sich die folgenden 4 Abhängigkeiten:</w:t>
      </w:r>
    </w:p>
    <w:p w14:paraId="1B61FF62" w14:textId="77777777" w:rsidR="004011E5" w:rsidRPr="00A46FC7" w:rsidRDefault="004011E5" w:rsidP="00A46FC7">
      <w:pPr>
        <w:pStyle w:val="Listenabsatz"/>
        <w:rPr>
          <w:rFonts w:ascii="Chalkboard" w:hAnsi="Chalkboard"/>
          <w:color w:val="215E99" w:themeColor="text2" w:themeTint="BF"/>
        </w:rPr>
      </w:pPr>
    </w:p>
    <w:p w14:paraId="38D55090" w14:textId="4BC5D9DF" w:rsidR="00A46FC7" w:rsidRPr="004011E5" w:rsidRDefault="00A46FC7" w:rsidP="00A46FC7">
      <w:pPr>
        <w:pStyle w:val="Listenabsatz"/>
        <w:numPr>
          <w:ilvl w:val="0"/>
          <w:numId w:val="3"/>
        </w:numPr>
        <w:rPr>
          <w:rFonts w:ascii="Chalkboard" w:hAnsi="Chalkboard"/>
          <w:color w:val="215E99" w:themeColor="text2" w:themeTint="BF"/>
        </w:rPr>
      </w:pPr>
      <w:r w:rsidRPr="004011E5">
        <w:rPr>
          <w:rFonts w:ascii="Chalkboard" w:hAnsi="Chalkboard"/>
          <w:color w:val="215E99" w:themeColor="text2" w:themeTint="BF"/>
        </w:rPr>
        <w:t xml:space="preserve">KNr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4011E5">
        <w:rPr>
          <w:rFonts w:ascii="Chalkboard" w:eastAsiaTheme="minorEastAsia" w:hAnsi="Chalkboard"/>
          <w:color w:val="215E99" w:themeColor="text2" w:themeTint="BF"/>
        </w:rPr>
        <w:t xml:space="preserve"> Name,Str,Ort</w:t>
      </w:r>
    </w:p>
    <w:p w14:paraId="4C842D1E" w14:textId="520D75EF" w:rsidR="00A46FC7" w:rsidRPr="004011E5" w:rsidRDefault="00A46FC7" w:rsidP="00A46FC7">
      <w:pPr>
        <w:pStyle w:val="Listenabsatz"/>
        <w:numPr>
          <w:ilvl w:val="0"/>
          <w:numId w:val="3"/>
        </w:numPr>
        <w:rPr>
          <w:rFonts w:ascii="Chalkboard" w:hAnsi="Chalkboard"/>
          <w:color w:val="215E99" w:themeColor="text2" w:themeTint="BF"/>
        </w:rPr>
      </w:pPr>
      <w:r w:rsidRPr="004011E5">
        <w:rPr>
          <w:rFonts w:ascii="Chalkboard" w:eastAsiaTheme="minorEastAsia" w:hAnsi="Chalkboard"/>
          <w:color w:val="215E99" w:themeColor="text2" w:themeTint="BF"/>
        </w:rPr>
        <w:t xml:space="preserve">RahmenNr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4011E5">
        <w:rPr>
          <w:rFonts w:ascii="Chalkboard" w:eastAsiaTheme="minorEastAsia" w:hAnsi="Chalkboard"/>
          <w:iCs/>
          <w:color w:val="215E99" w:themeColor="text2" w:themeTint="BF"/>
        </w:rPr>
        <w:t xml:space="preserve"> Marke, KNr, Versicherung.</w:t>
      </w:r>
    </w:p>
    <w:p w14:paraId="537B638D" w14:textId="5AC5C70A" w:rsidR="00A46FC7" w:rsidRPr="004011E5" w:rsidRDefault="00A46FC7" w:rsidP="00A46FC7">
      <w:pPr>
        <w:pStyle w:val="Listenabsatz"/>
        <w:numPr>
          <w:ilvl w:val="0"/>
          <w:numId w:val="3"/>
        </w:numPr>
        <w:rPr>
          <w:rFonts w:ascii="Chalkboard" w:hAnsi="Chalkboard"/>
          <w:color w:val="215E99" w:themeColor="text2" w:themeTint="BF"/>
        </w:rPr>
      </w:pPr>
      <w:r w:rsidRPr="004011E5">
        <w:rPr>
          <w:rFonts w:ascii="Chalkboard" w:eastAsiaTheme="minorEastAsia" w:hAnsi="Chalkboard"/>
          <w:iCs/>
          <w:color w:val="215E99" w:themeColor="text2" w:themeTint="BF"/>
        </w:rPr>
        <w:t xml:space="preserve">Versicherung </w:t>
      </w:r>
      <m:oMath>
        <m:r>
          <w:rPr>
            <w:rFonts w:ascii="Cambria Math" w:eastAsiaTheme="minorEastAsia" w:hAnsi="Cambria Math"/>
            <w:color w:val="215E99" w:themeColor="text2" w:themeTint="BF"/>
          </w:rPr>
          <m:t>→</m:t>
        </m:r>
      </m:oMath>
      <w:r w:rsidRPr="004011E5">
        <w:rPr>
          <w:rFonts w:ascii="Chalkboard" w:eastAsiaTheme="minorEastAsia" w:hAnsi="Chalkboard"/>
          <w:iCs/>
          <w:color w:val="215E99" w:themeColor="text2" w:themeTint="BF"/>
        </w:rPr>
        <w:t xml:space="preserve"> </w:t>
      </w:r>
      <w:r w:rsidR="004011E5" w:rsidRPr="004011E5">
        <w:rPr>
          <w:rFonts w:ascii="Chalkboard" w:eastAsiaTheme="minorEastAsia" w:hAnsi="Chalkboard"/>
          <w:iCs/>
          <w:color w:val="215E99" w:themeColor="text2" w:themeTint="BF"/>
        </w:rPr>
        <w:t>VOrt</w:t>
      </w:r>
    </w:p>
    <w:p w14:paraId="0D3A8A56" w14:textId="56A7DA9F" w:rsidR="004011E5" w:rsidRPr="004011E5" w:rsidRDefault="004011E5" w:rsidP="00A46FC7">
      <w:pPr>
        <w:pStyle w:val="Listenabsatz"/>
        <w:numPr>
          <w:ilvl w:val="0"/>
          <w:numId w:val="3"/>
        </w:numPr>
        <w:rPr>
          <w:rFonts w:ascii="Chalkboard" w:hAnsi="Chalkboard"/>
          <w:color w:val="215E99" w:themeColor="text2" w:themeTint="BF"/>
        </w:rPr>
      </w:pPr>
      <w:r w:rsidRPr="004011E5">
        <w:rPr>
          <w:rFonts w:ascii="Chalkboard" w:eastAsiaTheme="minorEastAsia" w:hAnsi="Chalkboard"/>
          <w:iCs/>
          <w:color w:val="215E99" w:themeColor="text2" w:themeTint="BF"/>
        </w:rPr>
        <w:t xml:space="preserve">RahmenNr, Reparatur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4011E5">
        <w:rPr>
          <w:rFonts w:ascii="Chalkboard" w:eastAsiaTheme="minorEastAsia" w:hAnsi="Chalkboard"/>
          <w:iCs/>
          <w:color w:val="215E99" w:themeColor="text2" w:themeTint="BF"/>
        </w:rPr>
        <w:t xml:space="preserve"> Diagnose</w:t>
      </w:r>
    </w:p>
    <w:p w14:paraId="5068F918" w14:textId="44AD3E65" w:rsidR="004011E5" w:rsidRDefault="004011E5" w:rsidP="004011E5">
      <w:pPr>
        <w:rPr>
          <w:rFonts w:ascii="Chalkboard" w:hAnsi="Chalkboard"/>
          <w:b/>
          <w:bCs/>
          <w:color w:val="215E99" w:themeColor="text2" w:themeTint="BF"/>
        </w:rPr>
      </w:pPr>
      <w:r>
        <w:rPr>
          <w:rFonts w:ascii="Chalkboard" w:hAnsi="Chalkboard"/>
          <w:b/>
          <w:bCs/>
          <w:color w:val="215E99" w:themeColor="text2" w:themeTint="BF"/>
        </w:rPr>
        <w:t xml:space="preserve">      Grafische Darstellung der Abhängigkeiten:</w:t>
      </w:r>
    </w:p>
    <w:p w14:paraId="5666B2F6" w14:textId="453F739F" w:rsidR="004011E5" w:rsidRPr="004011E5" w:rsidRDefault="0098538F" w:rsidP="004011E5">
      <w:pPr>
        <w:rPr>
          <w:rFonts w:ascii="Chalkboard" w:hAnsi="Chalkboard"/>
          <w:b/>
          <w:bCs/>
          <w:color w:val="215E99" w:themeColor="text2" w:themeTint="BF"/>
        </w:rPr>
      </w:pPr>
      <w:r>
        <w:rPr>
          <w:rFonts w:ascii="Chalkboard" w:hAnsi="Chalkboard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723EA841" wp14:editId="542920C4">
            <wp:simplePos x="0" y="0"/>
            <wp:positionH relativeFrom="column">
              <wp:posOffset>351790</wp:posOffset>
            </wp:positionH>
            <wp:positionV relativeFrom="paragraph">
              <wp:posOffset>76109</wp:posOffset>
            </wp:positionV>
            <wp:extent cx="4516120" cy="1774190"/>
            <wp:effectExtent l="0" t="0" r="5080" b="3810"/>
            <wp:wrapSquare wrapText="bothSides"/>
            <wp:docPr id="137741161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11619" name="Grafik 137741161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28" t="21211" r="11754" b="34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1774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1E5">
        <w:rPr>
          <w:rFonts w:ascii="Chalkboard" w:hAnsi="Chalkboard"/>
          <w:b/>
          <w:bCs/>
          <w:color w:val="215E99" w:themeColor="text2" w:themeTint="BF"/>
        </w:rPr>
        <w:t xml:space="preserve">      </w:t>
      </w:r>
    </w:p>
    <w:p w14:paraId="2041EF6C" w14:textId="6222DAE6" w:rsidR="004011E5" w:rsidRDefault="004011E5" w:rsidP="004011E5">
      <w:pPr>
        <w:pStyle w:val="Listenabsatz"/>
        <w:ind w:left="1776"/>
        <w:rPr>
          <w:rFonts w:ascii="Chalkboard" w:hAnsi="Chalkboard"/>
          <w:b/>
          <w:bCs/>
          <w:color w:val="215E99" w:themeColor="text2" w:themeTint="BF"/>
        </w:rPr>
      </w:pPr>
    </w:p>
    <w:p w14:paraId="4A7EB6CB" w14:textId="77777777" w:rsidR="0098538F" w:rsidRDefault="0098538F" w:rsidP="004011E5">
      <w:pPr>
        <w:pStyle w:val="Listenabsatz"/>
        <w:ind w:left="1776"/>
        <w:rPr>
          <w:rFonts w:ascii="Chalkboard" w:hAnsi="Chalkboard"/>
          <w:b/>
          <w:bCs/>
          <w:color w:val="215E99" w:themeColor="text2" w:themeTint="BF"/>
        </w:rPr>
      </w:pPr>
    </w:p>
    <w:p w14:paraId="00C6C15C" w14:textId="77777777" w:rsidR="0098538F" w:rsidRDefault="0098538F" w:rsidP="004011E5">
      <w:pPr>
        <w:pStyle w:val="Listenabsatz"/>
        <w:ind w:left="1776"/>
        <w:rPr>
          <w:rFonts w:ascii="Chalkboard" w:hAnsi="Chalkboard"/>
          <w:b/>
          <w:bCs/>
          <w:color w:val="215E99" w:themeColor="text2" w:themeTint="BF"/>
        </w:rPr>
      </w:pPr>
    </w:p>
    <w:p w14:paraId="3A593760" w14:textId="77777777" w:rsidR="0098538F" w:rsidRDefault="0098538F" w:rsidP="004011E5">
      <w:pPr>
        <w:pStyle w:val="Listenabsatz"/>
        <w:ind w:left="1776"/>
        <w:rPr>
          <w:rFonts w:ascii="Chalkboard" w:hAnsi="Chalkboard"/>
          <w:b/>
          <w:bCs/>
          <w:color w:val="215E99" w:themeColor="text2" w:themeTint="BF"/>
        </w:rPr>
      </w:pPr>
    </w:p>
    <w:p w14:paraId="3346540E" w14:textId="77777777" w:rsidR="0098538F" w:rsidRDefault="0098538F" w:rsidP="004011E5">
      <w:pPr>
        <w:pStyle w:val="Listenabsatz"/>
        <w:ind w:left="1776"/>
        <w:rPr>
          <w:rFonts w:ascii="Chalkboard" w:hAnsi="Chalkboard"/>
          <w:b/>
          <w:bCs/>
          <w:color w:val="215E99" w:themeColor="text2" w:themeTint="BF"/>
        </w:rPr>
      </w:pPr>
    </w:p>
    <w:p w14:paraId="3736D504" w14:textId="77777777" w:rsidR="0098538F" w:rsidRPr="00907520" w:rsidRDefault="0098538F" w:rsidP="00907520">
      <w:pPr>
        <w:rPr>
          <w:rFonts w:ascii="Chalkboard" w:hAnsi="Chalkboard"/>
          <w:b/>
          <w:bCs/>
          <w:color w:val="215E99" w:themeColor="text2" w:themeTint="BF"/>
        </w:rPr>
      </w:pPr>
    </w:p>
    <w:p w14:paraId="06AEC531" w14:textId="61BE9244" w:rsidR="002A2F2E" w:rsidRDefault="002A2F2E" w:rsidP="002A2F2E">
      <w:pPr>
        <w:pStyle w:val="Listenabsatz"/>
        <w:numPr>
          <w:ilvl w:val="0"/>
          <w:numId w:val="1"/>
        </w:numPr>
        <w:rPr>
          <w:rFonts w:ascii="Chalkboard" w:hAnsi="Chalkboard"/>
        </w:rPr>
      </w:pPr>
      <w:r>
        <w:rPr>
          <w:rFonts w:ascii="Chalkboard" w:hAnsi="Chalkboard"/>
        </w:rPr>
        <w:t>Welcher Primärschlüssel kann für die obige Tabelle definiert werden?</w:t>
      </w:r>
    </w:p>
    <w:p w14:paraId="6ACC2169" w14:textId="62075587" w:rsidR="0098538F" w:rsidRDefault="0098538F" w:rsidP="0098538F">
      <w:pPr>
        <w:pStyle w:val="Listenabsatz"/>
        <w:rPr>
          <w:rFonts w:ascii="Chalkboard" w:hAnsi="Chalkboard"/>
          <w:color w:val="215E99" w:themeColor="text2" w:themeTint="BF"/>
        </w:rPr>
      </w:pPr>
      <w:r w:rsidRPr="0098538F">
        <w:rPr>
          <w:rFonts w:ascii="Chalkboard" w:hAnsi="Chalkboard"/>
          <w:color w:val="215E99" w:themeColor="text2" w:themeTint="BF"/>
        </w:rPr>
        <w:t>Damit</w:t>
      </w:r>
      <w:r>
        <w:rPr>
          <w:rFonts w:ascii="Chalkboard" w:hAnsi="Chalkboard"/>
          <w:color w:val="215E99" w:themeColor="text2" w:themeTint="BF"/>
        </w:rPr>
        <w:t xml:space="preserve"> alle Attribute eindeutig ohne Verwechslungsgefahr Identifizierbar sind benötigen wir die </w:t>
      </w:r>
      <w:r w:rsidRPr="0098538F">
        <w:rPr>
          <w:rFonts w:ascii="Chalkboard" w:hAnsi="Chalkboard"/>
          <w:b/>
          <w:bCs/>
          <w:color w:val="215E99" w:themeColor="text2" w:themeTint="BF"/>
        </w:rPr>
        <w:t>RahmenNr</w:t>
      </w:r>
      <w:r>
        <w:rPr>
          <w:rFonts w:ascii="Chalkboard" w:hAnsi="Chalkboard"/>
          <w:b/>
          <w:bCs/>
          <w:color w:val="215E99" w:themeColor="text2" w:themeTint="BF"/>
        </w:rPr>
        <w:t xml:space="preserve"> </w:t>
      </w:r>
      <w:r w:rsidRPr="0098538F">
        <w:rPr>
          <w:rFonts w:ascii="Chalkboard" w:hAnsi="Chalkboard"/>
          <w:color w:val="215E99" w:themeColor="text2" w:themeTint="BF"/>
        </w:rPr>
        <w:t>(Um alle Fahrraddaten zu haben) und</w:t>
      </w:r>
      <w:r>
        <w:rPr>
          <w:rFonts w:ascii="Chalkboard" w:hAnsi="Chalkboard"/>
          <w:b/>
          <w:bCs/>
          <w:color w:val="215E99" w:themeColor="text2" w:themeTint="BF"/>
        </w:rPr>
        <w:t xml:space="preserve"> </w:t>
      </w:r>
      <w:r w:rsidRPr="0098538F">
        <w:rPr>
          <w:rFonts w:ascii="Chalkboard" w:hAnsi="Chalkboard"/>
          <w:color w:val="215E99" w:themeColor="text2" w:themeTint="BF"/>
        </w:rPr>
        <w:t>die</w:t>
      </w:r>
      <w:r>
        <w:rPr>
          <w:rFonts w:ascii="Chalkboard" w:hAnsi="Chalkboard"/>
          <w:b/>
          <w:bCs/>
          <w:color w:val="215E99" w:themeColor="text2" w:themeTint="BF"/>
        </w:rPr>
        <w:t xml:space="preserve"> Reparatur </w:t>
      </w:r>
      <w:r w:rsidRPr="0098538F">
        <w:rPr>
          <w:rFonts w:ascii="Chalkboard" w:hAnsi="Chalkboard"/>
          <w:color w:val="215E99" w:themeColor="text2" w:themeTint="BF"/>
        </w:rPr>
        <w:t xml:space="preserve">(Um alle </w:t>
      </w:r>
      <w:r>
        <w:rPr>
          <w:rFonts w:ascii="Chalkboard" w:hAnsi="Chalkboard"/>
          <w:color w:val="215E99" w:themeColor="text2" w:themeTint="BF"/>
        </w:rPr>
        <w:t>Reparatur</w:t>
      </w:r>
      <w:r w:rsidRPr="0098538F">
        <w:rPr>
          <w:rFonts w:ascii="Chalkboard" w:hAnsi="Chalkboard"/>
          <w:color w:val="215E99" w:themeColor="text2" w:themeTint="BF"/>
        </w:rPr>
        <w:t>daten zu haben).</w:t>
      </w:r>
      <w:r>
        <w:rPr>
          <w:rFonts w:ascii="Chalkboard" w:hAnsi="Chalkboard"/>
          <w:color w:val="215E99" w:themeColor="text2" w:themeTint="BF"/>
        </w:rPr>
        <w:t xml:space="preserve"> Die RahmenNr alleine reicht nicht aus für eine Diagnose aus diesem Grund ist unser Primärschlüssel (Zusammengesetzter Primärschlüssel)</w:t>
      </w:r>
      <w:r w:rsidR="00907520">
        <w:rPr>
          <w:rFonts w:ascii="Chalkboard" w:hAnsi="Chalkboard"/>
          <w:color w:val="215E99" w:themeColor="text2" w:themeTint="BF"/>
        </w:rPr>
        <w:t>: {RahmenNr, Reparatur}.</w:t>
      </w:r>
    </w:p>
    <w:p w14:paraId="2A73AB86" w14:textId="1B27C9A2" w:rsidR="00907520" w:rsidRPr="00907520" w:rsidRDefault="00907520" w:rsidP="00907520">
      <w:pPr>
        <w:ind w:left="708" w:firstLine="32"/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 xml:space="preserve">RahmenNr, Reparatur 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>
        <w:rPr>
          <w:rFonts w:ascii="Chalkboard" w:eastAsiaTheme="minorEastAsia" w:hAnsi="Chalkboard"/>
          <w:iCs/>
          <w:color w:val="215E99" w:themeColor="text2" w:themeTint="BF"/>
        </w:rPr>
        <w:t xml:space="preserve"> Diagnose, Marke, Versicherung, VOrt, KNr, Name, Str, Ort</w:t>
      </w:r>
    </w:p>
    <w:p w14:paraId="3613939C" w14:textId="4108218C" w:rsidR="002A2F2E" w:rsidRDefault="002A2F2E" w:rsidP="002A2F2E">
      <w:pPr>
        <w:pStyle w:val="Listenabsatz"/>
        <w:numPr>
          <w:ilvl w:val="0"/>
          <w:numId w:val="1"/>
        </w:numPr>
        <w:rPr>
          <w:rFonts w:ascii="Chalkboard" w:hAnsi="Chalkboard"/>
        </w:rPr>
      </w:pPr>
      <w:r>
        <w:rPr>
          <w:rFonts w:ascii="Chalkboard" w:hAnsi="Chalkboard"/>
        </w:rPr>
        <w:t>Bezogen auf den unter b) bestimmten Primärschlüssel ergeben sich welche Typen (voll, partiell, transitiv) für die unter a) gefundenen funktionalen Abhängigkeiten?</w:t>
      </w:r>
    </w:p>
    <w:p w14:paraId="2AB33F6C" w14:textId="740163FB" w:rsidR="00907520" w:rsidRPr="003B3938" w:rsidRDefault="00907520" w:rsidP="00907520">
      <w:pPr>
        <w:pStyle w:val="Listenabsatz"/>
        <w:numPr>
          <w:ilvl w:val="0"/>
          <w:numId w:val="5"/>
        </w:numPr>
        <w:rPr>
          <w:rFonts w:ascii="Chalkboard" w:hAnsi="Chalkboard"/>
          <w:b/>
          <w:bCs/>
          <w:color w:val="215E99" w:themeColor="text2" w:themeTint="BF"/>
        </w:rPr>
      </w:pPr>
      <w:r>
        <w:rPr>
          <w:rFonts w:ascii="Chalkboard" w:hAnsi="Chalkboard"/>
          <w:b/>
          <w:bCs/>
          <w:color w:val="215E99" w:themeColor="text2" w:themeTint="BF"/>
        </w:rPr>
        <w:lastRenderedPageBreak/>
        <w:t xml:space="preserve">Volle </w:t>
      </w:r>
      <w:r w:rsidR="003B3938">
        <w:rPr>
          <w:rFonts w:ascii="Chalkboard" w:hAnsi="Chalkboard"/>
          <w:b/>
          <w:bCs/>
          <w:color w:val="215E99" w:themeColor="text2" w:themeTint="BF"/>
        </w:rPr>
        <w:t>f</w:t>
      </w:r>
      <w:r>
        <w:rPr>
          <w:rFonts w:ascii="Chalkboard" w:hAnsi="Chalkboard"/>
          <w:b/>
          <w:bCs/>
          <w:color w:val="215E99" w:themeColor="text2" w:themeTint="BF"/>
        </w:rPr>
        <w:t xml:space="preserve">unktionale Abhängigkeit: </w:t>
      </w:r>
      <w:r w:rsidR="003B3938">
        <w:rPr>
          <w:rFonts w:ascii="Chalkboard" w:hAnsi="Chalkboard"/>
          <w:b/>
          <w:bCs/>
          <w:color w:val="215E99" w:themeColor="text2" w:themeTint="BF"/>
        </w:rPr>
        <w:t>„</w:t>
      </w:r>
      <w:r w:rsidRPr="00907520">
        <w:rPr>
          <w:rFonts w:ascii="Chalkboard" w:hAnsi="Chalkboard"/>
          <w:color w:val="215E99" w:themeColor="text2" w:themeTint="BF"/>
        </w:rPr>
        <w:t>Diagnose</w:t>
      </w:r>
      <w:r w:rsidR="003B3938">
        <w:rPr>
          <w:rFonts w:ascii="Chalkboard" w:hAnsi="Chalkboard"/>
          <w:color w:val="215E99" w:themeColor="text2" w:themeTint="BF"/>
        </w:rPr>
        <w:t>“</w:t>
      </w:r>
      <w:r>
        <w:rPr>
          <w:rFonts w:ascii="Chalkboard" w:hAnsi="Chalkboard"/>
          <w:color w:val="215E99" w:themeColor="text2" w:themeTint="BF"/>
        </w:rPr>
        <w:t xml:space="preserve"> hängt von beiden Teilen des </w:t>
      </w:r>
      <w:r w:rsidR="003B3938">
        <w:rPr>
          <w:rFonts w:ascii="Chalkboard" w:hAnsi="Chalkboard"/>
          <w:color w:val="215E99" w:themeColor="text2" w:themeTint="BF"/>
        </w:rPr>
        <w:t>Primärschlüssels ab.</w:t>
      </w:r>
    </w:p>
    <w:p w14:paraId="21F43E5C" w14:textId="4FC6F9EC" w:rsidR="003B3938" w:rsidRDefault="003B3938" w:rsidP="00907520">
      <w:pPr>
        <w:pStyle w:val="Listenabsatz"/>
        <w:numPr>
          <w:ilvl w:val="0"/>
          <w:numId w:val="5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b/>
          <w:bCs/>
          <w:color w:val="215E99" w:themeColor="text2" w:themeTint="BF"/>
        </w:rPr>
        <w:t>Partielle funktionale Abhängigkeit: „</w:t>
      </w:r>
      <w:r w:rsidRPr="003B3938">
        <w:rPr>
          <w:rFonts w:ascii="Chalkboard" w:hAnsi="Chalkboard"/>
          <w:color w:val="215E99" w:themeColor="text2" w:themeTint="BF"/>
        </w:rPr>
        <w:t>Marke,</w:t>
      </w:r>
      <w:r>
        <w:rPr>
          <w:rFonts w:ascii="Chalkboard" w:hAnsi="Chalkboard"/>
          <w:color w:val="215E99" w:themeColor="text2" w:themeTint="BF"/>
        </w:rPr>
        <w:t xml:space="preserve"> Versicherung, KNr“, hängen nur von einem teil des Primärschlüssels ab von RahmenNr. Das führt zu einer Verletzung der 2. Normalform, Da Attribute von einem Gesamten Schlüssel abhängen müssen.</w:t>
      </w:r>
    </w:p>
    <w:p w14:paraId="1A4DFCD4" w14:textId="7892C4C7" w:rsidR="003B3938" w:rsidRDefault="003B3938" w:rsidP="00907520">
      <w:pPr>
        <w:pStyle w:val="Listenabsatz"/>
        <w:numPr>
          <w:ilvl w:val="0"/>
          <w:numId w:val="5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b/>
          <w:bCs/>
          <w:color w:val="215E99" w:themeColor="text2" w:themeTint="BF"/>
        </w:rPr>
        <w:t>Transitive funktionale Abhängigkeit:</w:t>
      </w:r>
      <w:r>
        <w:rPr>
          <w:rFonts w:ascii="Chalkboard" w:hAnsi="Chalkboard"/>
          <w:color w:val="215E99" w:themeColor="text2" w:themeTint="BF"/>
        </w:rPr>
        <w:t xml:space="preserve"> „VOrt, Name, Str, Ort“ hängen nicht direkt von dem Primärschlüssel sondern über andere Attribute z.B. Versicherung und KNr ab. Diese Abhängigkeit verletzt die 3. Normalform.</w:t>
      </w:r>
    </w:p>
    <w:p w14:paraId="20E21335" w14:textId="77777777" w:rsidR="003B3938" w:rsidRPr="003B3938" w:rsidRDefault="003B3938" w:rsidP="003B3938">
      <w:pPr>
        <w:pStyle w:val="Listenabsatz"/>
        <w:ind w:left="1415"/>
        <w:rPr>
          <w:rFonts w:ascii="Chalkboard" w:hAnsi="Chalkboard"/>
          <w:color w:val="215E99" w:themeColor="text2" w:themeTint="BF"/>
        </w:rPr>
      </w:pPr>
    </w:p>
    <w:p w14:paraId="4465F5E3" w14:textId="303D60E8" w:rsidR="002A2F2E" w:rsidRDefault="00A57D7B" w:rsidP="002A2F2E">
      <w:pPr>
        <w:pStyle w:val="Listenabsatz"/>
        <w:numPr>
          <w:ilvl w:val="0"/>
          <w:numId w:val="1"/>
        </w:numPr>
        <w:rPr>
          <w:rFonts w:ascii="Chalkboard" w:hAnsi="Chalkboard"/>
        </w:rPr>
      </w:pPr>
      <w:r>
        <w:rPr>
          <w:rFonts w:ascii="Chalkboard" w:hAnsi="Chalkboard"/>
        </w:rPr>
        <w:t>In welcher Normalform ist diese Tabelle? Begründen Sie Ihre Antwort.</w:t>
      </w:r>
    </w:p>
    <w:p w14:paraId="1049F4B7" w14:textId="184B1ACB" w:rsidR="003B3938" w:rsidRDefault="00954825" w:rsidP="00954825">
      <w:pPr>
        <w:pStyle w:val="Listenabsatz"/>
        <w:rPr>
          <w:rFonts w:ascii="Chalkboard" w:hAnsi="Chalkboard"/>
          <w:color w:val="215E99" w:themeColor="text2" w:themeTint="BF"/>
        </w:rPr>
      </w:pPr>
      <w:r w:rsidRPr="00954825">
        <w:rPr>
          <w:rFonts w:ascii="Chalkboard" w:hAnsi="Chalkboard"/>
          <w:color w:val="215E99" w:themeColor="text2" w:themeTint="BF"/>
        </w:rPr>
        <w:t>Die Tab</w:t>
      </w:r>
      <w:r>
        <w:rPr>
          <w:rFonts w:ascii="Chalkboard" w:hAnsi="Chalkboard"/>
          <w:color w:val="215E99" w:themeColor="text2" w:themeTint="BF"/>
        </w:rPr>
        <w:t>elle befindet sich in der 1. Normalform, Da alle Zellen atomare Informationen enthalten und wie oben schon erwähnt die 2. und 3. Normalform verletzt werden.</w:t>
      </w:r>
    </w:p>
    <w:p w14:paraId="4D04380C" w14:textId="77777777" w:rsidR="00954825" w:rsidRPr="00954825" w:rsidRDefault="00954825" w:rsidP="00954825">
      <w:pPr>
        <w:pStyle w:val="Listenabsatz"/>
        <w:rPr>
          <w:rFonts w:ascii="Chalkboard" w:hAnsi="Chalkboard"/>
          <w:color w:val="215E99" w:themeColor="text2" w:themeTint="BF"/>
        </w:rPr>
      </w:pPr>
    </w:p>
    <w:p w14:paraId="59587754" w14:textId="6B6BDB1A" w:rsidR="00A57D7B" w:rsidRDefault="00A57D7B" w:rsidP="002A2F2E">
      <w:pPr>
        <w:pStyle w:val="Listenabsatz"/>
        <w:numPr>
          <w:ilvl w:val="0"/>
          <w:numId w:val="1"/>
        </w:numPr>
        <w:rPr>
          <w:rFonts w:ascii="Chalkboard" w:hAnsi="Chalkboard"/>
        </w:rPr>
      </w:pPr>
      <w:r>
        <w:rPr>
          <w:rFonts w:ascii="Chalkboard" w:hAnsi="Chalkboard"/>
        </w:rPr>
        <w:t>Bringen Sie die Relation in die noch fehlende(n) Normalformen(en).</w:t>
      </w:r>
    </w:p>
    <w:p w14:paraId="7D1C94E1" w14:textId="700C6185" w:rsidR="00954825" w:rsidRDefault="00954825" w:rsidP="00954825">
      <w:pPr>
        <w:pStyle w:val="Listenabsatz"/>
        <w:rPr>
          <w:rFonts w:ascii="Chalkboard" w:hAnsi="Chalkboard"/>
          <w:color w:val="215E99" w:themeColor="text2" w:themeTint="BF"/>
        </w:rPr>
      </w:pPr>
      <w:r w:rsidRPr="00954825">
        <w:rPr>
          <w:rFonts w:ascii="Chalkboard" w:hAnsi="Chalkboard"/>
          <w:color w:val="215E99" w:themeColor="text2" w:themeTint="BF"/>
        </w:rPr>
        <w:t xml:space="preserve">Um die Tabelle in die </w:t>
      </w:r>
      <w:r w:rsidRPr="00954825">
        <w:rPr>
          <w:rFonts w:ascii="Chalkboard" w:hAnsi="Chalkboard"/>
          <w:b/>
          <w:bCs/>
          <w:color w:val="215E99" w:themeColor="text2" w:themeTint="BF"/>
        </w:rPr>
        <w:t>3. Normalform</w:t>
      </w:r>
      <w:r w:rsidRPr="00954825">
        <w:rPr>
          <w:rFonts w:ascii="Chalkboard" w:hAnsi="Chalkboard"/>
          <w:color w:val="215E99" w:themeColor="text2" w:themeTint="BF"/>
        </w:rPr>
        <w:t xml:space="preserve"> zu bringen muss man eine Zerlegung durch führen die unsere Abhängigkeiten be</w:t>
      </w:r>
      <w:r>
        <w:rPr>
          <w:rFonts w:ascii="Chalkboard" w:hAnsi="Chalkboard"/>
          <w:color w:val="215E99" w:themeColor="text2" w:themeTint="BF"/>
        </w:rPr>
        <w:t xml:space="preserve">ibehält. </w:t>
      </w:r>
    </w:p>
    <w:p w14:paraId="55926122" w14:textId="77777777" w:rsidR="00954825" w:rsidRDefault="00954825" w:rsidP="00954825">
      <w:pPr>
        <w:pStyle w:val="Listenabsatz"/>
        <w:rPr>
          <w:rFonts w:ascii="Chalkboard" w:hAnsi="Chalkboard"/>
          <w:color w:val="215E99" w:themeColor="text2" w:themeTint="BF"/>
        </w:rPr>
      </w:pPr>
    </w:p>
    <w:p w14:paraId="24ADFCE8" w14:textId="3D0791F2" w:rsidR="00954825" w:rsidRPr="00B65AEE" w:rsidRDefault="00954825" w:rsidP="00954825">
      <w:pPr>
        <w:pStyle w:val="Listenabsatz"/>
        <w:rPr>
          <w:rFonts w:ascii="Chalkboard" w:hAnsi="Chalkboard"/>
          <w:color w:val="215E99" w:themeColor="text2" w:themeTint="BF"/>
        </w:rPr>
      </w:pPr>
      <w:r w:rsidRPr="00954825">
        <w:rPr>
          <w:rFonts w:ascii="Chalkboard" w:hAnsi="Chalkboard"/>
          <w:b/>
          <w:bCs/>
          <w:color w:val="215E99" w:themeColor="text2" w:themeTint="BF"/>
        </w:rPr>
        <w:t xml:space="preserve">Schritt 1: </w:t>
      </w:r>
      <w:r w:rsidRPr="00B65AEE">
        <w:rPr>
          <w:rFonts w:ascii="Chalkboard" w:hAnsi="Chalkboard"/>
          <w:color w:val="215E99" w:themeColor="text2" w:themeTint="BF"/>
        </w:rPr>
        <w:t xml:space="preserve">Als erstes müssen wir die Tabelle die sich in der 1.NF befindet in die 2.NF </w:t>
      </w:r>
      <w:r w:rsidR="00B65AEE" w:rsidRPr="00B65AEE">
        <w:rPr>
          <w:rFonts w:ascii="Chalkboard" w:hAnsi="Chalkboard"/>
          <w:color w:val="215E99" w:themeColor="text2" w:themeTint="BF"/>
        </w:rPr>
        <w:t>bringen,</w:t>
      </w:r>
      <w:r w:rsidRPr="00B65AEE">
        <w:rPr>
          <w:rFonts w:ascii="Chalkboard" w:hAnsi="Chalkboard"/>
          <w:color w:val="215E99" w:themeColor="text2" w:themeTint="BF"/>
        </w:rPr>
        <w:t xml:space="preserve"> indem wir die </w:t>
      </w:r>
      <w:r w:rsidRPr="00B65AEE">
        <w:rPr>
          <w:rFonts w:ascii="Chalkboard" w:hAnsi="Chalkboard"/>
          <w:b/>
          <w:bCs/>
          <w:color w:val="215E99" w:themeColor="text2" w:themeTint="BF"/>
        </w:rPr>
        <w:t>Partielle Abhängigkeiten</w:t>
      </w:r>
      <w:r w:rsidRPr="00B65AEE">
        <w:rPr>
          <w:rFonts w:ascii="Chalkboard" w:hAnsi="Chalkboard"/>
          <w:color w:val="215E99" w:themeColor="text2" w:themeTint="BF"/>
        </w:rPr>
        <w:t xml:space="preserve"> Trennen.</w:t>
      </w:r>
    </w:p>
    <w:p w14:paraId="09087488" w14:textId="77777777" w:rsidR="00B65AEE" w:rsidRDefault="00B65AEE" w:rsidP="00954825">
      <w:pPr>
        <w:pStyle w:val="Listenabsatz"/>
        <w:rPr>
          <w:rFonts w:ascii="Chalkboard" w:hAnsi="Chalkboard"/>
          <w:b/>
          <w:bCs/>
          <w:color w:val="215E99" w:themeColor="text2" w:themeTint="BF"/>
        </w:rPr>
      </w:pPr>
    </w:p>
    <w:p w14:paraId="41A599F0" w14:textId="123E0E16" w:rsidR="00B65AEE" w:rsidRDefault="00B65AEE" w:rsidP="00954825">
      <w:pPr>
        <w:pStyle w:val="Listenabsatz"/>
        <w:rPr>
          <w:rFonts w:ascii="Chalkboard" w:hAnsi="Chalkboard"/>
          <w:b/>
          <w:bCs/>
          <w:color w:val="215E99" w:themeColor="text2" w:themeTint="BF"/>
        </w:rPr>
      </w:pPr>
      <w:r>
        <w:rPr>
          <w:rFonts w:ascii="Chalkboard" w:hAnsi="Chalkboard"/>
          <w:b/>
          <w:bCs/>
          <w:color w:val="215E99" w:themeColor="text2" w:themeTint="BF"/>
        </w:rPr>
        <w:t>Schritt 2</w:t>
      </w:r>
      <w:r w:rsidRPr="00B65AEE">
        <w:rPr>
          <w:rFonts w:ascii="Chalkboard" w:hAnsi="Chalkboard"/>
          <w:color w:val="215E99" w:themeColor="text2" w:themeTint="BF"/>
        </w:rPr>
        <w:t>: Danach müssen wir die Tabelle die in der 2.NF ist in die 3.NF bringen in</w:t>
      </w:r>
      <w:r>
        <w:rPr>
          <w:rFonts w:ascii="Chalkboard" w:hAnsi="Chalkboard"/>
          <w:b/>
          <w:bCs/>
          <w:color w:val="215E99" w:themeColor="text2" w:themeTint="BF"/>
        </w:rPr>
        <w:t xml:space="preserve"> </w:t>
      </w:r>
      <w:r w:rsidRPr="009F7A43">
        <w:rPr>
          <w:rFonts w:ascii="Chalkboard" w:hAnsi="Chalkboard"/>
          <w:color w:val="215E99" w:themeColor="text2" w:themeTint="BF"/>
        </w:rPr>
        <w:t xml:space="preserve">dem </w:t>
      </w:r>
      <w:r w:rsidRPr="00B65AEE">
        <w:rPr>
          <w:rFonts w:ascii="Chalkboard" w:hAnsi="Chalkboard"/>
          <w:color w:val="215E99" w:themeColor="text2" w:themeTint="BF"/>
        </w:rPr>
        <w:t>wir die</w:t>
      </w:r>
      <w:r>
        <w:rPr>
          <w:rFonts w:ascii="Chalkboard" w:hAnsi="Chalkboard"/>
          <w:b/>
          <w:bCs/>
          <w:color w:val="215E99" w:themeColor="text2" w:themeTint="BF"/>
        </w:rPr>
        <w:t xml:space="preserve"> Transitiven Abhängigkeiten </w:t>
      </w:r>
      <w:r w:rsidRPr="00B65AEE">
        <w:rPr>
          <w:rFonts w:ascii="Chalkboard" w:hAnsi="Chalkboard"/>
          <w:color w:val="215E99" w:themeColor="text2" w:themeTint="BF"/>
        </w:rPr>
        <w:t>aus der Fahrrad Tabelle Trennen</w:t>
      </w:r>
      <w:r>
        <w:rPr>
          <w:rFonts w:ascii="Chalkboard" w:hAnsi="Chalkboard"/>
          <w:b/>
          <w:bCs/>
          <w:color w:val="215E99" w:themeColor="text2" w:themeTint="BF"/>
        </w:rPr>
        <w:t>.</w:t>
      </w:r>
    </w:p>
    <w:p w14:paraId="674CF1F1" w14:textId="77777777" w:rsidR="00B65AEE" w:rsidRDefault="00B65AEE" w:rsidP="00954825">
      <w:pPr>
        <w:pStyle w:val="Listenabsatz"/>
        <w:rPr>
          <w:rFonts w:ascii="Chalkboard" w:hAnsi="Chalkboard"/>
          <w:b/>
          <w:bCs/>
          <w:color w:val="215E99" w:themeColor="text2" w:themeTint="BF"/>
        </w:rPr>
      </w:pPr>
    </w:p>
    <w:p w14:paraId="76EA92D7" w14:textId="05913CF3" w:rsidR="009F7A43" w:rsidRDefault="009F7A43" w:rsidP="00954825">
      <w:pPr>
        <w:pStyle w:val="Listenabsatz"/>
        <w:rPr>
          <w:rFonts w:ascii="Chalkboard" w:hAnsi="Chalkboard"/>
          <w:b/>
          <w:bCs/>
          <w:color w:val="215E99" w:themeColor="text2" w:themeTint="BF"/>
        </w:rPr>
      </w:pPr>
      <w:r>
        <w:rPr>
          <w:rFonts w:ascii="Chalkboard" w:hAnsi="Chalkboard"/>
          <w:b/>
          <w:bCs/>
          <w:color w:val="215E99" w:themeColor="text2" w:themeTint="BF"/>
        </w:rPr>
        <w:t>3. Normalform                                 2. Normalform</w:t>
      </w:r>
    </w:p>
    <w:p w14:paraId="1BBA3D80" w14:textId="77777777" w:rsidR="009F7A43" w:rsidRPr="006102F4" w:rsidRDefault="00B65AEE" w:rsidP="009F7A43">
      <w:pPr>
        <w:pStyle w:val="Listenabsatz"/>
        <w:rPr>
          <w:rFonts w:ascii="Chalkboard" w:eastAsiaTheme="minorEastAsia" w:hAnsi="Chalkboard"/>
          <w:b/>
          <w:bCs/>
          <w:color w:val="215E99" w:themeColor="text2" w:themeTint="BF"/>
        </w:rPr>
      </w:pPr>
      <w:r w:rsidRPr="006102F4">
        <w:rPr>
          <w:rFonts w:ascii="Chalkboard" w:hAnsi="Chalkboard"/>
          <w:b/>
          <w:bCs/>
          <w:color w:val="215E99" w:themeColor="text2" w:themeTint="BF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</w:rPr>
            </m:ctrlPr>
          </m:sSubPr>
          <m:e>
            <m:r>
              <m:rPr>
                <m:scr m:val="fraktur"/>
                <m:sty m:val="bi"/>
              </m:rPr>
              <w:rPr>
                <w:rFonts w:ascii="Cambria Math" w:hAnsi="Cambria Math"/>
                <w:color w:val="215E99" w:themeColor="text2" w:themeTint="BF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215E99" w:themeColor="text2" w:themeTint="BF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  <w:color w:val="215E99" w:themeColor="text2" w:themeTint="BF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</w:rPr>
              <m:t xml:space="preserve">1 </m:t>
            </m:r>
          </m:sub>
        </m:sSub>
        <m:r>
          <m:rPr>
            <m:sty m:val="bi"/>
          </m:rPr>
          <w:rPr>
            <w:rFonts w:ascii="Cambria Math" w:hAnsi="Cambria Math"/>
            <w:color w:val="215E99" w:themeColor="text2" w:themeTint="BF"/>
          </w:rPr>
          <m:t>)</m:t>
        </m:r>
      </m:oMath>
      <w:r w:rsidRPr="006102F4">
        <w:rPr>
          <w:rFonts w:ascii="Chalkboard" w:eastAsiaTheme="minorEastAsia" w:hAnsi="Chalkboard"/>
          <w:b/>
          <w:bCs/>
          <w:color w:val="215E99" w:themeColor="text2" w:themeTint="BF"/>
        </w:rPr>
        <w:t xml:space="preserve"> </w:t>
      </w:r>
      <w:r w:rsidR="006102F4" w:rsidRPr="006102F4">
        <w:rPr>
          <w:rFonts w:ascii="Chalkboard" w:eastAsiaTheme="minorEastAsia" w:hAnsi="Chalkboard"/>
          <w:b/>
          <w:bCs/>
          <w:color w:val="215E99" w:themeColor="text2" w:themeTint="BF"/>
        </w:rPr>
        <w:t>–</w:t>
      </w:r>
      <w:r w:rsidRPr="006102F4">
        <w:rPr>
          <w:rFonts w:ascii="Chalkboard" w:eastAsiaTheme="minorEastAsia" w:hAnsi="Chalkboard"/>
          <w:b/>
          <w:bCs/>
          <w:color w:val="215E99" w:themeColor="text2" w:themeTint="BF"/>
        </w:rPr>
        <w:t xml:space="preserve"> </w:t>
      </w:r>
      <w:r w:rsidR="006102F4" w:rsidRPr="006102F4">
        <w:rPr>
          <w:rFonts w:ascii="Chalkboard" w:eastAsiaTheme="minorEastAsia" w:hAnsi="Chalkboard"/>
          <w:b/>
          <w:bCs/>
          <w:color w:val="215E99" w:themeColor="text2" w:themeTint="BF"/>
        </w:rPr>
        <w:t xml:space="preserve">Reparaturen </w:t>
      </w:r>
      <w:r w:rsidR="009F7A43">
        <w:rPr>
          <w:rFonts w:ascii="Chalkboard" w:eastAsiaTheme="minorEastAsia" w:hAnsi="Chalkboard"/>
          <w:b/>
          <w:bCs/>
          <w:color w:val="215E99" w:themeColor="text2" w:themeTint="BF"/>
        </w:rPr>
        <w:t xml:space="preserve">                      </w:t>
      </w:r>
      <w:r w:rsidR="009F7A43" w:rsidRPr="006102F4">
        <w:rPr>
          <w:rFonts w:ascii="Chalkboard" w:hAnsi="Chalkboard"/>
          <w:b/>
          <w:bCs/>
          <w:color w:val="215E99" w:themeColor="text2" w:themeTint="BF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</w:rPr>
            </m:ctrlPr>
          </m:sSubPr>
          <m:e>
            <m:r>
              <m:rPr>
                <m:scr m:val="fraktur"/>
                <m:sty m:val="bi"/>
              </m:rPr>
              <w:rPr>
                <w:rFonts w:ascii="Cambria Math" w:hAnsi="Cambria Math"/>
                <w:color w:val="215E99" w:themeColor="text2" w:themeTint="BF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215E99" w:themeColor="text2" w:themeTint="BF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  <w:color w:val="215E99" w:themeColor="text2" w:themeTint="BF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</w:rPr>
              <m:t xml:space="preserve">1 </m:t>
            </m:r>
          </m:sub>
        </m:sSub>
        <m:r>
          <m:rPr>
            <m:sty m:val="bi"/>
          </m:rPr>
          <w:rPr>
            <w:rFonts w:ascii="Cambria Math" w:hAnsi="Cambria Math"/>
            <w:color w:val="215E99" w:themeColor="text2" w:themeTint="BF"/>
          </w:rPr>
          <m:t>)</m:t>
        </m:r>
      </m:oMath>
      <w:r w:rsidR="009F7A43" w:rsidRPr="006102F4">
        <w:rPr>
          <w:rFonts w:ascii="Chalkboard" w:eastAsiaTheme="minorEastAsia" w:hAnsi="Chalkboard"/>
          <w:b/>
          <w:bCs/>
          <w:color w:val="215E99" w:themeColor="text2" w:themeTint="BF"/>
        </w:rPr>
        <w:t xml:space="preserve"> – Reparaturen </w:t>
      </w:r>
      <w:r w:rsidR="009F7A43">
        <w:rPr>
          <w:rFonts w:ascii="Chalkboard" w:eastAsiaTheme="minorEastAsia" w:hAnsi="Chalkboard"/>
          <w:b/>
          <w:bCs/>
          <w:color w:val="215E99" w:themeColor="text2" w:themeTint="BF"/>
        </w:rPr>
        <w:t xml:space="preserve">                      </w:t>
      </w:r>
    </w:p>
    <w:p w14:paraId="7B91E338" w14:textId="52D62580" w:rsidR="00B65AEE" w:rsidRPr="006102F4" w:rsidRDefault="00B65AEE" w:rsidP="00954825">
      <w:pPr>
        <w:pStyle w:val="Listenabsatz"/>
        <w:rPr>
          <w:rFonts w:ascii="Chalkboard" w:eastAsiaTheme="minorEastAsia" w:hAnsi="Chalkboard"/>
          <w:b/>
          <w:bCs/>
          <w:color w:val="215E99" w:themeColor="text2" w:themeTint="BF"/>
        </w:rPr>
      </w:pPr>
    </w:p>
    <w:p w14:paraId="21369A73" w14:textId="31609E25" w:rsidR="006102F4" w:rsidRDefault="006102F4" w:rsidP="009F7A43">
      <w:pPr>
        <w:pStyle w:val="Listenabsatz"/>
        <w:rPr>
          <w:rFonts w:ascii="Chalkboard" w:eastAsiaTheme="minorEastAsia" w:hAnsi="Chalkboard"/>
          <w:iCs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ab/>
        <w:t xml:space="preserve">RahmenNr Reparatur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>
        <w:rPr>
          <w:rFonts w:ascii="Chalkboard" w:eastAsiaTheme="minorEastAsia" w:hAnsi="Chalkboard"/>
          <w:iCs/>
          <w:color w:val="215E99" w:themeColor="text2" w:themeTint="BF"/>
        </w:rPr>
        <w:t xml:space="preserve"> Diagnose</w:t>
      </w:r>
      <w:r w:rsidR="009F7A43">
        <w:rPr>
          <w:rFonts w:ascii="Chalkboard" w:eastAsiaTheme="minorEastAsia" w:hAnsi="Chalkboard"/>
          <w:iCs/>
          <w:color w:val="215E99" w:themeColor="text2" w:themeTint="BF"/>
        </w:rPr>
        <w:t xml:space="preserve">         </w:t>
      </w:r>
      <w:r w:rsidR="009F7A43">
        <w:rPr>
          <w:rFonts w:ascii="Chalkboard" w:eastAsiaTheme="minorEastAsia" w:hAnsi="Chalkboard"/>
          <w:color w:val="215E99" w:themeColor="text2" w:themeTint="BF"/>
        </w:rPr>
        <w:t xml:space="preserve">RahmenNr Reparatur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="009F7A43">
        <w:rPr>
          <w:rFonts w:ascii="Chalkboard" w:eastAsiaTheme="minorEastAsia" w:hAnsi="Chalkboard"/>
          <w:iCs/>
          <w:color w:val="215E99" w:themeColor="text2" w:themeTint="BF"/>
        </w:rPr>
        <w:t xml:space="preserve"> Diagnose</w:t>
      </w:r>
    </w:p>
    <w:p w14:paraId="26F01EB6" w14:textId="77777777" w:rsidR="009F7A43" w:rsidRPr="009F7A43" w:rsidRDefault="009F7A43" w:rsidP="009F7A43">
      <w:pPr>
        <w:rPr>
          <w:rFonts w:ascii="Chalkboard" w:hAnsi="Chalkboard"/>
          <w:color w:val="215E99" w:themeColor="text2" w:themeTint="BF"/>
        </w:rPr>
      </w:pPr>
    </w:p>
    <w:p w14:paraId="3F0B6C73" w14:textId="051D0985" w:rsidR="006102F4" w:rsidRPr="009F7A43" w:rsidRDefault="006102F4" w:rsidP="009F7A43">
      <w:pPr>
        <w:pStyle w:val="Listenabsatz"/>
        <w:rPr>
          <w:rFonts w:ascii="Chalkboard" w:hAnsi="Chalkboard"/>
          <w:color w:val="215E99" w:themeColor="text2" w:themeTint="BF"/>
        </w:rPr>
      </w:pPr>
      <w:r w:rsidRPr="006102F4">
        <w:rPr>
          <w:rFonts w:ascii="Chalkboard" w:hAnsi="Chalkboard"/>
          <w:b/>
          <w:bCs/>
          <w:color w:val="215E99" w:themeColor="text2" w:themeTint="BF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</w:rPr>
            </m:ctrlPr>
          </m:sSubPr>
          <m:e>
            <m:r>
              <m:rPr>
                <m:scr m:val="fraktur"/>
                <m:sty m:val="bi"/>
              </m:rPr>
              <w:rPr>
                <w:rFonts w:ascii="Cambria Math" w:hAnsi="Cambria Math"/>
                <w:color w:val="215E99" w:themeColor="text2" w:themeTint="BF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215E99" w:themeColor="text2" w:themeTint="BF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  <w:color w:val="215E99" w:themeColor="text2" w:themeTint="BF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215E99" w:themeColor="text2" w:themeTint="BF"/>
          </w:rPr>
          <m:t>)</m:t>
        </m:r>
      </m:oMath>
      <w:r w:rsidRPr="006102F4">
        <w:rPr>
          <w:rFonts w:ascii="Chalkboard" w:eastAsiaTheme="minorEastAsia" w:hAnsi="Chalkboard"/>
          <w:b/>
          <w:bCs/>
          <w:color w:val="215E99" w:themeColor="text2" w:themeTint="BF"/>
        </w:rPr>
        <w:t xml:space="preserve"> – Fahrräder</w:t>
      </w:r>
      <w:r w:rsidR="009F7A43">
        <w:rPr>
          <w:rFonts w:ascii="Chalkboard" w:eastAsiaTheme="minorEastAsia" w:hAnsi="Chalkboard"/>
          <w:b/>
          <w:bCs/>
          <w:color w:val="215E99" w:themeColor="text2" w:themeTint="BF"/>
        </w:rPr>
        <w:t xml:space="preserve">                           </w:t>
      </w:r>
      <w:r w:rsidR="009F7A43" w:rsidRPr="006102F4">
        <w:rPr>
          <w:rFonts w:ascii="Chalkboard" w:hAnsi="Chalkboard"/>
          <w:b/>
          <w:bCs/>
          <w:color w:val="215E99" w:themeColor="text2" w:themeTint="BF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</w:rPr>
            </m:ctrlPr>
          </m:sSubPr>
          <m:e>
            <m:r>
              <m:rPr>
                <m:scr m:val="fraktur"/>
                <m:sty m:val="bi"/>
              </m:rPr>
              <w:rPr>
                <w:rFonts w:ascii="Cambria Math" w:hAnsi="Cambria Math"/>
                <w:color w:val="215E99" w:themeColor="text2" w:themeTint="BF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215E99" w:themeColor="text2" w:themeTint="BF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  <w:color w:val="215E99" w:themeColor="text2" w:themeTint="BF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215E99" w:themeColor="text2" w:themeTint="BF"/>
          </w:rPr>
          <m:t>)</m:t>
        </m:r>
      </m:oMath>
      <w:r w:rsidR="009F7A43" w:rsidRPr="006102F4">
        <w:rPr>
          <w:rFonts w:ascii="Chalkboard" w:eastAsiaTheme="minorEastAsia" w:hAnsi="Chalkboard"/>
          <w:b/>
          <w:bCs/>
          <w:color w:val="215E99" w:themeColor="text2" w:themeTint="BF"/>
        </w:rPr>
        <w:t xml:space="preserve"> – Fahrräder</w:t>
      </w:r>
    </w:p>
    <w:p w14:paraId="786DB922" w14:textId="21713C71" w:rsidR="006102F4" w:rsidRPr="006102F4" w:rsidRDefault="006102F4" w:rsidP="006102F4">
      <w:pPr>
        <w:pStyle w:val="Listenabsatz"/>
        <w:rPr>
          <w:rFonts w:ascii="Chalkboard" w:eastAsiaTheme="minorEastAsia" w:hAnsi="Chalkboard"/>
          <w:iCs/>
          <w:color w:val="215E99" w:themeColor="text2" w:themeTint="BF"/>
        </w:rPr>
      </w:pPr>
      <w:r>
        <w:rPr>
          <w:rFonts w:ascii="Chalkboard" w:eastAsiaTheme="minorEastAsia" w:hAnsi="Chalkboard"/>
          <w:b/>
          <w:bCs/>
          <w:color w:val="215E99" w:themeColor="text2" w:themeTint="BF"/>
        </w:rPr>
        <w:tab/>
      </w:r>
      <w:r w:rsidRPr="006102F4">
        <w:rPr>
          <w:rFonts w:ascii="Chalkboard" w:eastAsiaTheme="minorEastAsia" w:hAnsi="Chalkboard"/>
          <w:color w:val="215E99" w:themeColor="text2" w:themeTint="BF"/>
        </w:rPr>
        <w:t xml:space="preserve">RahmenNr 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6102F4">
        <w:rPr>
          <w:rFonts w:ascii="Chalkboard" w:eastAsiaTheme="minorEastAsia" w:hAnsi="Chalkboard"/>
          <w:iCs/>
          <w:color w:val="215E99" w:themeColor="text2" w:themeTint="BF"/>
        </w:rPr>
        <w:t xml:space="preserve"> Marke</w:t>
      </w:r>
      <w:r w:rsidR="009F7A43">
        <w:rPr>
          <w:rFonts w:ascii="Chalkboard" w:eastAsiaTheme="minorEastAsia" w:hAnsi="Chalkboard"/>
          <w:iCs/>
          <w:color w:val="215E99" w:themeColor="text2" w:themeTint="BF"/>
        </w:rPr>
        <w:t xml:space="preserve">                        </w:t>
      </w:r>
      <w:r w:rsidR="009F7A43" w:rsidRPr="006102F4">
        <w:rPr>
          <w:rFonts w:ascii="Chalkboard" w:eastAsiaTheme="minorEastAsia" w:hAnsi="Chalkboard"/>
          <w:color w:val="215E99" w:themeColor="text2" w:themeTint="BF"/>
        </w:rPr>
        <w:t xml:space="preserve">RahmenNr 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="009F7A43" w:rsidRPr="006102F4">
        <w:rPr>
          <w:rFonts w:ascii="Chalkboard" w:eastAsiaTheme="minorEastAsia" w:hAnsi="Chalkboard"/>
          <w:iCs/>
          <w:color w:val="215E99" w:themeColor="text2" w:themeTint="BF"/>
        </w:rPr>
        <w:t xml:space="preserve"> Marke</w:t>
      </w:r>
      <w:r w:rsidR="009F7A43">
        <w:rPr>
          <w:rFonts w:ascii="Chalkboard" w:eastAsiaTheme="minorEastAsia" w:hAnsi="Chalkboard"/>
          <w:iCs/>
          <w:color w:val="215E99" w:themeColor="text2" w:themeTint="BF"/>
        </w:rPr>
        <w:t xml:space="preserve">                      </w:t>
      </w:r>
    </w:p>
    <w:p w14:paraId="7AB86D35" w14:textId="7D8BE8C3" w:rsidR="006102F4" w:rsidRPr="006102F4" w:rsidRDefault="006102F4" w:rsidP="006102F4">
      <w:pPr>
        <w:pStyle w:val="Listenabsatz"/>
        <w:rPr>
          <w:rFonts w:ascii="Chalkboard" w:eastAsiaTheme="minorEastAsia" w:hAnsi="Chalkboard"/>
          <w:iCs/>
          <w:color w:val="215E99" w:themeColor="text2" w:themeTint="BF"/>
        </w:rPr>
      </w:pPr>
      <w:r w:rsidRPr="006102F4">
        <w:rPr>
          <w:rFonts w:ascii="Chalkboard" w:eastAsiaTheme="minorEastAsia" w:hAnsi="Chalkboard"/>
          <w:color w:val="215E99" w:themeColor="text2" w:themeTint="BF"/>
        </w:rPr>
        <w:tab/>
        <w:t xml:space="preserve">RahmenNr </w:t>
      </w:r>
      <m:oMath>
        <m:r>
          <w:rPr>
            <w:rFonts w:ascii="Cambria Math" w:eastAsiaTheme="minorEastAsia" w:hAnsi="Cambria Math"/>
            <w:color w:val="215E99" w:themeColor="text2" w:themeTint="BF"/>
          </w:rPr>
          <m:t xml:space="preserve">  </m:t>
        </m:r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6102F4">
        <w:rPr>
          <w:rFonts w:ascii="Chalkboard" w:eastAsiaTheme="minorEastAsia" w:hAnsi="Chalkboard"/>
          <w:iCs/>
          <w:color w:val="215E99" w:themeColor="text2" w:themeTint="BF"/>
        </w:rPr>
        <w:t xml:space="preserve"> Versicherung</w:t>
      </w:r>
      <w:r w:rsidR="009F7A43">
        <w:rPr>
          <w:rFonts w:ascii="Chalkboard" w:eastAsiaTheme="minorEastAsia" w:hAnsi="Chalkboard"/>
          <w:iCs/>
          <w:color w:val="215E99" w:themeColor="text2" w:themeTint="BF"/>
        </w:rPr>
        <w:t xml:space="preserve">.               </w:t>
      </w:r>
      <w:r w:rsidR="009F7A43" w:rsidRPr="006102F4">
        <w:rPr>
          <w:rFonts w:ascii="Chalkboard" w:eastAsiaTheme="minorEastAsia" w:hAnsi="Chalkboard"/>
          <w:color w:val="215E99" w:themeColor="text2" w:themeTint="BF"/>
        </w:rPr>
        <w:t xml:space="preserve">RahmenNr </w:t>
      </w:r>
      <m:oMath>
        <m:r>
          <w:rPr>
            <w:rFonts w:ascii="Cambria Math" w:eastAsiaTheme="minorEastAsia" w:hAnsi="Cambria Math"/>
            <w:color w:val="215E99" w:themeColor="text2" w:themeTint="BF"/>
          </w:rPr>
          <m:t xml:space="preserve">  </m:t>
        </m:r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="009F7A43" w:rsidRPr="006102F4">
        <w:rPr>
          <w:rFonts w:ascii="Chalkboard" w:eastAsiaTheme="minorEastAsia" w:hAnsi="Chalkboard"/>
          <w:iCs/>
          <w:color w:val="215E99" w:themeColor="text2" w:themeTint="BF"/>
        </w:rPr>
        <w:t xml:space="preserve"> Versicherung</w:t>
      </w:r>
    </w:p>
    <w:p w14:paraId="61AC3A38" w14:textId="48FA8528" w:rsidR="006102F4" w:rsidRPr="009F7A43" w:rsidRDefault="006102F4" w:rsidP="009F7A43">
      <w:pPr>
        <w:pStyle w:val="Listenabsatz"/>
        <w:rPr>
          <w:rFonts w:ascii="Chalkboard" w:eastAsiaTheme="minorEastAsia" w:hAnsi="Chalkboard"/>
          <w:iCs/>
          <w:color w:val="215E99" w:themeColor="text2" w:themeTint="BF"/>
        </w:rPr>
      </w:pPr>
      <w:r w:rsidRPr="006102F4">
        <w:rPr>
          <w:rFonts w:ascii="Chalkboard" w:eastAsiaTheme="minorEastAsia" w:hAnsi="Chalkboard"/>
          <w:color w:val="215E99" w:themeColor="text2" w:themeTint="BF"/>
        </w:rPr>
        <w:tab/>
        <w:t xml:space="preserve">RahmenNr </w:t>
      </w:r>
      <m:oMath>
        <m:r>
          <w:rPr>
            <w:rFonts w:ascii="Cambria Math" w:eastAsiaTheme="minorEastAsia" w:hAnsi="Cambria Math"/>
            <w:color w:val="215E99" w:themeColor="text2" w:themeTint="BF"/>
          </w:rPr>
          <m:t xml:space="preserve">  </m:t>
        </m:r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6102F4">
        <w:rPr>
          <w:rFonts w:ascii="Chalkboard" w:eastAsiaTheme="minorEastAsia" w:hAnsi="Chalkboard"/>
          <w:iCs/>
          <w:color w:val="215E99" w:themeColor="text2" w:themeTint="BF"/>
        </w:rPr>
        <w:t xml:space="preserve"> KNr</w:t>
      </w:r>
      <w:r w:rsidR="009F7A43">
        <w:rPr>
          <w:rFonts w:ascii="Chalkboard" w:eastAsiaTheme="minorEastAsia" w:hAnsi="Chalkboard"/>
          <w:iCs/>
          <w:color w:val="215E99" w:themeColor="text2" w:themeTint="BF"/>
        </w:rPr>
        <w:t xml:space="preserve">                           </w:t>
      </w:r>
      <w:r w:rsidR="009F7A43" w:rsidRPr="006102F4">
        <w:rPr>
          <w:rFonts w:ascii="Chalkboard" w:eastAsiaTheme="minorEastAsia" w:hAnsi="Chalkboard"/>
          <w:color w:val="215E99" w:themeColor="text2" w:themeTint="BF"/>
        </w:rPr>
        <w:t xml:space="preserve">RahmenNr </w:t>
      </w:r>
      <m:oMath>
        <m:r>
          <w:rPr>
            <w:rFonts w:ascii="Cambria Math" w:eastAsiaTheme="minorEastAsia" w:hAnsi="Cambria Math"/>
            <w:color w:val="215E99" w:themeColor="text2" w:themeTint="BF"/>
          </w:rPr>
          <m:t xml:space="preserve">  </m:t>
        </m:r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="009F7A43" w:rsidRPr="006102F4">
        <w:rPr>
          <w:rFonts w:ascii="Chalkboard" w:eastAsiaTheme="minorEastAsia" w:hAnsi="Chalkboard"/>
          <w:iCs/>
          <w:color w:val="215E99" w:themeColor="text2" w:themeTint="BF"/>
        </w:rPr>
        <w:t xml:space="preserve"> KNr</w:t>
      </w:r>
    </w:p>
    <w:p w14:paraId="141E0C33" w14:textId="7D58502A" w:rsidR="006102F4" w:rsidRPr="009F7A43" w:rsidRDefault="009F7A43" w:rsidP="009F7A43">
      <w:pPr>
        <w:pStyle w:val="Listenabsatz"/>
        <w:rPr>
          <w:rFonts w:ascii="Chalkboard" w:eastAsiaTheme="minorEastAsia" w:hAnsi="Chalkboard"/>
          <w:iCs/>
          <w:color w:val="215E99" w:themeColor="text2" w:themeTint="BF"/>
        </w:rPr>
      </w:pPr>
      <w:r>
        <w:rPr>
          <w:rFonts w:ascii="Chalkboard" w:eastAsiaTheme="minorEastAsia" w:hAnsi="Chalkboard"/>
          <w:b/>
          <w:bCs/>
          <w:color w:val="215E99" w:themeColor="text2" w:themeTint="BF"/>
        </w:rPr>
        <w:t xml:space="preserve">                                                    </w:t>
      </w:r>
      <w:r w:rsidRPr="006102F4">
        <w:rPr>
          <w:rFonts w:ascii="Chalkboard" w:hAnsi="Chalkboard"/>
          <w:color w:val="215E99" w:themeColor="text2" w:themeTint="BF"/>
        </w:rPr>
        <w:t xml:space="preserve">Versicherung </w:t>
      </w:r>
      <m:oMath>
        <m:r>
          <w:rPr>
            <w:rFonts w:ascii="Cambria Math" w:eastAsiaTheme="minorEastAsia" w:hAnsi="Cambria Math"/>
            <w:color w:val="215E99" w:themeColor="text2" w:themeTint="BF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>
        <w:rPr>
          <w:rFonts w:ascii="Chalkboard" w:eastAsiaTheme="minorEastAsia" w:hAnsi="Chalkboard"/>
          <w:iCs/>
          <w:color w:val="215E99" w:themeColor="text2" w:themeTint="BF"/>
        </w:rPr>
        <w:t xml:space="preserve"> VOrt</w:t>
      </w:r>
    </w:p>
    <w:p w14:paraId="26B158C3" w14:textId="4026EBEF" w:rsidR="006102F4" w:rsidRPr="009F7A43" w:rsidRDefault="006102F4" w:rsidP="009F7A43">
      <w:pPr>
        <w:pStyle w:val="Listenabsatz"/>
        <w:rPr>
          <w:rFonts w:ascii="Chalkboard" w:eastAsiaTheme="minorEastAsia" w:hAnsi="Chalkboard"/>
          <w:iCs/>
          <w:color w:val="215E99" w:themeColor="text2" w:themeTint="BF"/>
        </w:rPr>
      </w:pPr>
      <w:r w:rsidRPr="006102F4">
        <w:rPr>
          <w:rFonts w:ascii="Chalkboard" w:hAnsi="Chalkboard"/>
          <w:b/>
          <w:bCs/>
          <w:color w:val="215E99" w:themeColor="text2" w:themeTint="BF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</w:rPr>
            </m:ctrlPr>
          </m:sSubPr>
          <m:e>
            <m:r>
              <m:rPr>
                <m:scr m:val="fraktur"/>
                <m:sty m:val="bi"/>
              </m:rPr>
              <w:rPr>
                <w:rFonts w:ascii="Cambria Math" w:hAnsi="Cambria Math"/>
                <w:color w:val="215E99" w:themeColor="text2" w:themeTint="BF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215E99" w:themeColor="text2" w:themeTint="BF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  <w:color w:val="215E99" w:themeColor="text2" w:themeTint="BF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215E99" w:themeColor="text2" w:themeTint="BF"/>
          </w:rPr>
          <m:t>)</m:t>
        </m:r>
      </m:oMath>
      <w:r w:rsidRPr="006102F4">
        <w:rPr>
          <w:rFonts w:ascii="Chalkboard" w:eastAsiaTheme="minorEastAsia" w:hAnsi="Chalkboard"/>
          <w:b/>
          <w:bCs/>
          <w:color w:val="215E99" w:themeColor="text2" w:themeTint="BF"/>
        </w:rPr>
        <w:t xml:space="preserve"> – </w:t>
      </w:r>
      <w:r>
        <w:rPr>
          <w:rFonts w:ascii="Chalkboard" w:eastAsiaTheme="minorEastAsia" w:hAnsi="Chalkboard"/>
          <w:b/>
          <w:bCs/>
          <w:color w:val="215E99" w:themeColor="text2" w:themeTint="BF"/>
        </w:rPr>
        <w:t>Versicherung</w:t>
      </w:r>
      <w:r w:rsidR="009F7A43">
        <w:rPr>
          <w:rFonts w:ascii="Chalkboard" w:eastAsiaTheme="minorEastAsia" w:hAnsi="Chalkboard"/>
          <w:b/>
          <w:bCs/>
          <w:color w:val="215E99" w:themeColor="text2" w:themeTint="BF"/>
        </w:rPr>
        <w:t xml:space="preserve">                         </w:t>
      </w:r>
      <w:r w:rsidR="009F7A43">
        <w:rPr>
          <w:rFonts w:ascii="Chalkboard" w:hAnsi="Chalkboard"/>
          <w:color w:val="215E99" w:themeColor="text2" w:themeTint="BF"/>
        </w:rPr>
        <w:t>KNr</w:t>
      </w:r>
      <w:r w:rsidR="009F7A43" w:rsidRPr="006102F4">
        <w:rPr>
          <w:rFonts w:ascii="Chalkboard" w:hAnsi="Chalkboard"/>
          <w:color w:val="215E99" w:themeColor="text2" w:themeTint="BF"/>
        </w:rPr>
        <w:t xml:space="preserve"> </w:t>
      </w:r>
      <m:oMath>
        <m:r>
          <w:rPr>
            <w:rFonts w:ascii="Cambria Math" w:eastAsiaTheme="minorEastAsia" w:hAnsi="Cambria Math"/>
            <w:color w:val="215E99" w:themeColor="text2" w:themeTint="BF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="009F7A43">
        <w:rPr>
          <w:rFonts w:ascii="Chalkboard" w:eastAsiaTheme="minorEastAsia" w:hAnsi="Chalkboard"/>
          <w:iCs/>
          <w:color w:val="215E99" w:themeColor="text2" w:themeTint="BF"/>
        </w:rPr>
        <w:t xml:space="preserve"> Name</w:t>
      </w:r>
    </w:p>
    <w:p w14:paraId="14FBFFAF" w14:textId="3550085E" w:rsidR="006102F4" w:rsidRPr="009F7A43" w:rsidRDefault="006102F4" w:rsidP="009F7A43">
      <w:pPr>
        <w:pStyle w:val="Listenabsatz"/>
        <w:rPr>
          <w:rFonts w:ascii="Chalkboard" w:eastAsiaTheme="minorEastAsia" w:hAnsi="Chalkboard"/>
          <w:iCs/>
          <w:color w:val="215E99" w:themeColor="text2" w:themeTint="BF"/>
        </w:rPr>
      </w:pPr>
      <w:r>
        <w:rPr>
          <w:rFonts w:ascii="Chalkboard" w:hAnsi="Chalkboard"/>
          <w:b/>
          <w:bCs/>
          <w:color w:val="215E99" w:themeColor="text2" w:themeTint="BF"/>
        </w:rPr>
        <w:tab/>
      </w:r>
      <w:r w:rsidRPr="006102F4">
        <w:rPr>
          <w:rFonts w:ascii="Chalkboard" w:hAnsi="Chalkboard"/>
          <w:color w:val="215E99" w:themeColor="text2" w:themeTint="BF"/>
        </w:rPr>
        <w:t xml:space="preserve">Versicherung </w:t>
      </w:r>
      <m:oMath>
        <m:r>
          <w:rPr>
            <w:rFonts w:ascii="Cambria Math" w:eastAsiaTheme="minorEastAsia" w:hAnsi="Cambria Math"/>
            <w:color w:val="215E99" w:themeColor="text2" w:themeTint="BF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>
        <w:rPr>
          <w:rFonts w:ascii="Chalkboard" w:eastAsiaTheme="minorEastAsia" w:hAnsi="Chalkboard"/>
          <w:iCs/>
          <w:color w:val="215E99" w:themeColor="text2" w:themeTint="BF"/>
        </w:rPr>
        <w:t xml:space="preserve"> VOrt</w:t>
      </w:r>
      <w:r w:rsidR="009F7A43">
        <w:rPr>
          <w:rFonts w:ascii="Chalkboard" w:eastAsiaTheme="minorEastAsia" w:hAnsi="Chalkboard"/>
          <w:iCs/>
          <w:color w:val="215E99" w:themeColor="text2" w:themeTint="BF"/>
        </w:rPr>
        <w:t xml:space="preserve">                       </w:t>
      </w:r>
      <w:r w:rsidR="009F7A43">
        <w:rPr>
          <w:rFonts w:ascii="Chalkboard" w:hAnsi="Chalkboard"/>
          <w:color w:val="215E99" w:themeColor="text2" w:themeTint="BF"/>
        </w:rPr>
        <w:t>KNr</w:t>
      </w:r>
      <w:r w:rsidR="009F7A43" w:rsidRPr="006102F4">
        <w:rPr>
          <w:rFonts w:ascii="Chalkboard" w:hAnsi="Chalkboard"/>
          <w:color w:val="215E99" w:themeColor="text2" w:themeTint="BF"/>
        </w:rPr>
        <w:t xml:space="preserve"> </w:t>
      </w:r>
      <m:oMath>
        <m:r>
          <w:rPr>
            <w:rFonts w:ascii="Cambria Math" w:eastAsiaTheme="minorEastAsia" w:hAnsi="Cambria Math"/>
            <w:color w:val="215E99" w:themeColor="text2" w:themeTint="BF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="009F7A43">
        <w:rPr>
          <w:rFonts w:ascii="Chalkboard" w:eastAsiaTheme="minorEastAsia" w:hAnsi="Chalkboard"/>
          <w:iCs/>
          <w:color w:val="215E99" w:themeColor="text2" w:themeTint="BF"/>
        </w:rPr>
        <w:t xml:space="preserve"> Str</w:t>
      </w:r>
    </w:p>
    <w:p w14:paraId="0830B8D2" w14:textId="6A7BC4CC" w:rsidR="009F7A43" w:rsidRPr="009F7A43" w:rsidRDefault="009F7A43" w:rsidP="009F7A43">
      <w:pPr>
        <w:pStyle w:val="Listenabsatz"/>
        <w:rPr>
          <w:rFonts w:ascii="Chalkboard" w:eastAsiaTheme="minorEastAsia" w:hAnsi="Chalkboard"/>
          <w:iCs/>
          <w:color w:val="215E99" w:themeColor="text2" w:themeTint="BF"/>
        </w:rPr>
      </w:pPr>
      <w:r>
        <w:rPr>
          <w:rFonts w:ascii="Chalkboard" w:eastAsiaTheme="minorEastAsia" w:hAnsi="Chalkboard"/>
          <w:iCs/>
          <w:color w:val="215E99" w:themeColor="text2" w:themeTint="BF"/>
        </w:rPr>
        <w:t xml:space="preserve">                                                         </w:t>
      </w:r>
      <w:r>
        <w:rPr>
          <w:rFonts w:ascii="Chalkboard" w:hAnsi="Chalkboard"/>
          <w:color w:val="215E99" w:themeColor="text2" w:themeTint="BF"/>
        </w:rPr>
        <w:t>KNr</w:t>
      </w:r>
      <w:r w:rsidRPr="006102F4">
        <w:rPr>
          <w:rFonts w:ascii="Chalkboard" w:hAnsi="Chalkboard"/>
          <w:color w:val="215E99" w:themeColor="text2" w:themeTint="BF"/>
        </w:rPr>
        <w:t xml:space="preserve"> </w:t>
      </w:r>
      <m:oMath>
        <m:r>
          <w:rPr>
            <w:rFonts w:ascii="Cambria Math" w:eastAsiaTheme="minorEastAsia" w:hAnsi="Cambria Math"/>
            <w:color w:val="215E99" w:themeColor="text2" w:themeTint="BF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>
        <w:rPr>
          <w:rFonts w:ascii="Chalkboard" w:eastAsiaTheme="minorEastAsia" w:hAnsi="Chalkboard"/>
          <w:iCs/>
          <w:color w:val="215E99" w:themeColor="text2" w:themeTint="BF"/>
        </w:rPr>
        <w:t xml:space="preserve"> Ort</w:t>
      </w:r>
    </w:p>
    <w:p w14:paraId="5BA4DE55" w14:textId="2C85C14F" w:rsidR="006102F4" w:rsidRDefault="006102F4" w:rsidP="006102F4">
      <w:pPr>
        <w:pStyle w:val="Listenabsatz"/>
        <w:rPr>
          <w:rFonts w:ascii="Chalkboard" w:eastAsiaTheme="minorEastAsia" w:hAnsi="Chalkboard"/>
          <w:b/>
          <w:bCs/>
          <w:color w:val="215E99" w:themeColor="text2" w:themeTint="BF"/>
        </w:rPr>
      </w:pPr>
      <w:r w:rsidRPr="006102F4">
        <w:rPr>
          <w:rFonts w:ascii="Chalkboard" w:hAnsi="Chalkboard"/>
          <w:b/>
          <w:bCs/>
          <w:color w:val="215E99" w:themeColor="text2" w:themeTint="BF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</w:rPr>
            </m:ctrlPr>
          </m:sSubPr>
          <m:e>
            <m:r>
              <m:rPr>
                <m:scr m:val="fraktur"/>
                <m:sty m:val="bi"/>
              </m:rPr>
              <w:rPr>
                <w:rFonts w:ascii="Cambria Math" w:hAnsi="Cambria Math"/>
                <w:color w:val="215E99" w:themeColor="text2" w:themeTint="BF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color w:val="215E99" w:themeColor="text2" w:themeTint="BF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  <w:color w:val="215E99" w:themeColor="text2" w:themeTint="BF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color w:val="215E99" w:themeColor="text2" w:themeTint="BF"/>
          </w:rPr>
          <m:t>)</m:t>
        </m:r>
      </m:oMath>
      <w:r w:rsidRPr="006102F4">
        <w:rPr>
          <w:rFonts w:ascii="Chalkboard" w:eastAsiaTheme="minorEastAsia" w:hAnsi="Chalkboard"/>
          <w:b/>
          <w:bCs/>
          <w:color w:val="215E99" w:themeColor="text2" w:themeTint="BF"/>
        </w:rPr>
        <w:t xml:space="preserve"> – </w:t>
      </w:r>
      <w:r>
        <w:rPr>
          <w:rFonts w:ascii="Chalkboard" w:eastAsiaTheme="minorEastAsia" w:hAnsi="Chalkboard"/>
          <w:b/>
          <w:bCs/>
          <w:color w:val="215E99" w:themeColor="text2" w:themeTint="BF"/>
        </w:rPr>
        <w:t>Kunden</w:t>
      </w:r>
      <w:r w:rsidR="009F7A43">
        <w:rPr>
          <w:rFonts w:ascii="Chalkboard" w:eastAsiaTheme="minorEastAsia" w:hAnsi="Chalkboard"/>
          <w:b/>
          <w:bCs/>
          <w:color w:val="215E99" w:themeColor="text2" w:themeTint="BF"/>
        </w:rPr>
        <w:t xml:space="preserve">                       </w:t>
      </w:r>
    </w:p>
    <w:p w14:paraId="207FE674" w14:textId="62C3592E" w:rsidR="006102F4" w:rsidRDefault="006102F4" w:rsidP="007E0C7F">
      <w:pPr>
        <w:pStyle w:val="Listenabsatz"/>
        <w:ind w:left="1420"/>
        <w:rPr>
          <w:rFonts w:ascii="Chalkboard" w:eastAsiaTheme="minorEastAsia" w:hAnsi="Chalkboard"/>
          <w:iCs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KNr</w:t>
      </w:r>
      <w:r w:rsidRPr="006102F4">
        <w:rPr>
          <w:rFonts w:ascii="Chalkboard" w:hAnsi="Chalkboard"/>
          <w:color w:val="215E99" w:themeColor="text2" w:themeTint="BF"/>
        </w:rPr>
        <w:t xml:space="preserve"> </w:t>
      </w:r>
      <m:oMath>
        <m:r>
          <w:rPr>
            <w:rFonts w:ascii="Cambria Math" w:eastAsiaTheme="minorEastAsia" w:hAnsi="Cambria Math"/>
            <w:color w:val="215E99" w:themeColor="text2" w:themeTint="BF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>
        <w:rPr>
          <w:rFonts w:ascii="Chalkboard" w:eastAsiaTheme="minorEastAsia" w:hAnsi="Chalkboard"/>
          <w:iCs/>
          <w:color w:val="215E99" w:themeColor="text2" w:themeTint="BF"/>
        </w:rPr>
        <w:t xml:space="preserve"> Name</w:t>
      </w:r>
      <w:r w:rsidR="009F7A43">
        <w:rPr>
          <w:rFonts w:ascii="Chalkboard" w:eastAsiaTheme="minorEastAsia" w:hAnsi="Chalkboard"/>
          <w:iCs/>
          <w:color w:val="215E99" w:themeColor="text2" w:themeTint="BF"/>
        </w:rPr>
        <w:t xml:space="preserve">            </w:t>
      </w:r>
      <w:r w:rsidR="009F7A43" w:rsidRPr="007E0C7F">
        <w:rPr>
          <w:rFonts w:ascii="Chalkboard" w:eastAsiaTheme="minorEastAsia" w:hAnsi="Chalkboard"/>
          <w:b/>
          <w:bCs/>
          <w:iCs/>
          <w:color w:val="215E99" w:themeColor="text2" w:themeTint="BF"/>
        </w:rPr>
        <w:t>Notiz:</w:t>
      </w:r>
      <w:r w:rsidR="009F7A43" w:rsidRPr="007E0C7F">
        <w:rPr>
          <w:rFonts w:ascii="Chalkboard" w:eastAsiaTheme="minorEastAsia" w:hAnsi="Chalkboard"/>
          <w:iCs/>
          <w:color w:val="215E99" w:themeColor="text2" w:themeTint="BF"/>
        </w:rPr>
        <w:t xml:space="preserve"> Wir haben die </w:t>
      </w:r>
      <w:r w:rsidR="007E0C7F" w:rsidRPr="007E0C7F">
        <w:rPr>
          <w:rFonts w:ascii="Chalkboard" w:eastAsiaTheme="minorEastAsia" w:hAnsi="Chalkboard"/>
          <w:iCs/>
          <w:color w:val="215E99" w:themeColor="text2" w:themeTint="BF"/>
        </w:rPr>
        <w:t>Tabellen</w:t>
      </w:r>
      <w:r w:rsidR="007E0C7F">
        <w:rPr>
          <w:rFonts w:ascii="Chalkboard" w:eastAsiaTheme="minorEastAsia" w:hAnsi="Chalkboard"/>
          <w:iCs/>
          <w:color w:val="215E99" w:themeColor="text2" w:themeTint="BF"/>
        </w:rPr>
        <w:t xml:space="preserve"> </w:t>
      </w:r>
      <w:r w:rsidR="009F7A43" w:rsidRPr="007E0C7F">
        <w:rPr>
          <w:rFonts w:ascii="Chalkboard" w:eastAsiaTheme="minorEastAsia" w:hAnsi="Chalkboard"/>
          <w:iCs/>
          <w:color w:val="215E99" w:themeColor="text2" w:themeTint="BF"/>
        </w:rPr>
        <w:t xml:space="preserve">einem </w:t>
      </w:r>
      <w:r w:rsidR="007E0C7F" w:rsidRPr="007E0C7F">
        <w:rPr>
          <w:rFonts w:ascii="Chalkboard" w:eastAsiaTheme="minorEastAsia" w:hAnsi="Chalkboard"/>
          <w:iCs/>
          <w:color w:val="215E99" w:themeColor="text2" w:themeTint="BF"/>
        </w:rPr>
        <w:t xml:space="preserve">in SQL erstellt um es      </w:t>
      </w:r>
      <w:r w:rsidR="007E0C7F">
        <w:rPr>
          <w:rFonts w:ascii="Chalkboard" w:eastAsiaTheme="minorEastAsia" w:hAnsi="Chalkboard"/>
          <w:iCs/>
          <w:color w:val="215E99" w:themeColor="text2" w:themeTint="BF"/>
        </w:rPr>
        <w:t xml:space="preserve"> </w:t>
      </w:r>
    </w:p>
    <w:p w14:paraId="28BD1140" w14:textId="7B41211C" w:rsidR="006102F4" w:rsidRDefault="006102F4" w:rsidP="006102F4">
      <w:pPr>
        <w:pStyle w:val="Listenabsatz"/>
        <w:rPr>
          <w:rFonts w:ascii="Chalkboard" w:eastAsiaTheme="minorEastAsia" w:hAnsi="Chalkboard"/>
          <w:iCs/>
          <w:color w:val="215E99" w:themeColor="text2" w:themeTint="BF"/>
        </w:rPr>
      </w:pPr>
      <w:r>
        <w:rPr>
          <w:rFonts w:ascii="Chalkboard" w:eastAsiaTheme="minorEastAsia" w:hAnsi="Chalkboard"/>
          <w:iCs/>
          <w:color w:val="215E99" w:themeColor="text2" w:themeTint="BF"/>
        </w:rPr>
        <w:tab/>
      </w:r>
      <w:r>
        <w:rPr>
          <w:rFonts w:ascii="Chalkboard" w:hAnsi="Chalkboard"/>
          <w:color w:val="215E99" w:themeColor="text2" w:themeTint="BF"/>
        </w:rPr>
        <w:t>KNr</w:t>
      </w:r>
      <w:r w:rsidRPr="006102F4">
        <w:rPr>
          <w:rFonts w:ascii="Chalkboard" w:hAnsi="Chalkboard"/>
          <w:color w:val="215E99" w:themeColor="text2" w:themeTint="BF"/>
        </w:rPr>
        <w:t xml:space="preserve"> </w:t>
      </w:r>
      <m:oMath>
        <m:r>
          <w:rPr>
            <w:rFonts w:ascii="Cambria Math" w:eastAsiaTheme="minorEastAsia" w:hAnsi="Cambria Math"/>
            <w:color w:val="215E99" w:themeColor="text2" w:themeTint="BF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>
        <w:rPr>
          <w:rFonts w:ascii="Chalkboard" w:eastAsiaTheme="minorEastAsia" w:hAnsi="Chalkboard"/>
          <w:iCs/>
          <w:color w:val="215E99" w:themeColor="text2" w:themeTint="BF"/>
        </w:rPr>
        <w:t xml:space="preserve"> Str</w:t>
      </w:r>
      <w:r w:rsidR="009F7A43">
        <w:rPr>
          <w:rFonts w:ascii="Chalkboard" w:eastAsiaTheme="minorEastAsia" w:hAnsi="Chalkboard"/>
          <w:iCs/>
          <w:color w:val="215E99" w:themeColor="text2" w:themeTint="BF"/>
        </w:rPr>
        <w:t xml:space="preserve">               </w:t>
      </w:r>
      <w:r w:rsidR="007E0C7F">
        <w:rPr>
          <w:rFonts w:ascii="Chalkboard" w:eastAsiaTheme="minorEastAsia" w:hAnsi="Chalkboard"/>
          <w:iCs/>
          <w:color w:val="215E99" w:themeColor="text2" w:themeTint="BF"/>
        </w:rPr>
        <w:t xml:space="preserve">zu veranschaulichen, und dies auch mit in die Abgabe </w:t>
      </w:r>
    </w:p>
    <w:p w14:paraId="03901C5D" w14:textId="0CA0227D" w:rsidR="006102F4" w:rsidRDefault="006102F4" w:rsidP="006102F4">
      <w:pPr>
        <w:pStyle w:val="Listenabsatz"/>
        <w:rPr>
          <w:rFonts w:ascii="Chalkboard" w:eastAsiaTheme="minorEastAsia" w:hAnsi="Chalkboard"/>
          <w:iCs/>
          <w:color w:val="215E99" w:themeColor="text2" w:themeTint="BF"/>
        </w:rPr>
      </w:pPr>
      <w:r>
        <w:rPr>
          <w:rFonts w:ascii="Chalkboard" w:eastAsiaTheme="minorEastAsia" w:hAnsi="Chalkboard"/>
          <w:iCs/>
          <w:color w:val="215E99" w:themeColor="text2" w:themeTint="BF"/>
        </w:rPr>
        <w:tab/>
      </w:r>
      <w:r>
        <w:rPr>
          <w:rFonts w:ascii="Chalkboard" w:hAnsi="Chalkboard"/>
          <w:color w:val="215E99" w:themeColor="text2" w:themeTint="BF"/>
        </w:rPr>
        <w:t>KNr</w:t>
      </w:r>
      <w:r w:rsidRPr="006102F4">
        <w:rPr>
          <w:rFonts w:ascii="Chalkboard" w:hAnsi="Chalkboard"/>
          <w:color w:val="215E99" w:themeColor="text2" w:themeTint="BF"/>
        </w:rPr>
        <w:t xml:space="preserve"> </w:t>
      </w:r>
      <m:oMath>
        <m:r>
          <w:rPr>
            <w:rFonts w:ascii="Cambria Math" w:eastAsiaTheme="minorEastAsia" w:hAnsi="Cambria Math"/>
            <w:color w:val="215E99" w:themeColor="text2" w:themeTint="BF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>
        <w:rPr>
          <w:rFonts w:ascii="Chalkboard" w:eastAsiaTheme="minorEastAsia" w:hAnsi="Chalkboard"/>
          <w:iCs/>
          <w:color w:val="215E99" w:themeColor="text2" w:themeTint="BF"/>
        </w:rPr>
        <w:t xml:space="preserve"> Ort</w:t>
      </w:r>
      <w:r w:rsidR="007E0C7F">
        <w:rPr>
          <w:rFonts w:ascii="Chalkboard" w:eastAsiaTheme="minorEastAsia" w:hAnsi="Chalkboard"/>
          <w:iCs/>
          <w:color w:val="215E99" w:themeColor="text2" w:themeTint="BF"/>
        </w:rPr>
        <w:t xml:space="preserve">.              getan.    </w:t>
      </w:r>
    </w:p>
    <w:p w14:paraId="38EDEE41" w14:textId="4A9CD554" w:rsidR="006102F4" w:rsidRDefault="006102F4" w:rsidP="006102F4">
      <w:pPr>
        <w:pStyle w:val="Listenabsatz"/>
        <w:rPr>
          <w:rFonts w:ascii="Chalkboard" w:eastAsiaTheme="minorEastAsia" w:hAnsi="Chalkboard"/>
          <w:iCs/>
          <w:color w:val="215E99" w:themeColor="text2" w:themeTint="BF"/>
        </w:rPr>
      </w:pPr>
    </w:p>
    <w:p w14:paraId="3CB05BC2" w14:textId="65B8C03D" w:rsidR="006102F4" w:rsidRPr="006102F4" w:rsidRDefault="006102F4" w:rsidP="006102F4">
      <w:pPr>
        <w:pStyle w:val="Listenabsatz"/>
        <w:rPr>
          <w:rFonts w:ascii="Chalkboard" w:eastAsiaTheme="minorEastAsia" w:hAnsi="Chalkboard"/>
          <w:b/>
          <w:bCs/>
          <w:color w:val="215E99" w:themeColor="text2" w:themeTint="BF"/>
        </w:rPr>
      </w:pPr>
    </w:p>
    <w:p w14:paraId="638FEC12" w14:textId="77777777" w:rsidR="006102F4" w:rsidRPr="006102F4" w:rsidRDefault="006102F4" w:rsidP="006102F4">
      <w:pPr>
        <w:pStyle w:val="Listenabsatz"/>
        <w:rPr>
          <w:rFonts w:ascii="Chalkboard" w:eastAsiaTheme="minorEastAsia" w:hAnsi="Chalkboard"/>
          <w:b/>
          <w:bCs/>
          <w:color w:val="215E99" w:themeColor="text2" w:themeTint="BF"/>
        </w:rPr>
      </w:pPr>
    </w:p>
    <w:p w14:paraId="5AA59CF7" w14:textId="24645846" w:rsidR="006102F4" w:rsidRPr="006102F4" w:rsidRDefault="006102F4" w:rsidP="006102F4">
      <w:pPr>
        <w:pStyle w:val="Listenabsatz"/>
        <w:rPr>
          <w:rFonts w:ascii="Chalkboard" w:eastAsiaTheme="minorEastAsia" w:hAnsi="Chalkboard"/>
          <w:b/>
          <w:bCs/>
          <w:color w:val="215E99" w:themeColor="text2" w:themeTint="BF"/>
        </w:rPr>
      </w:pPr>
    </w:p>
    <w:p w14:paraId="3A6C63D8" w14:textId="344C5E6E" w:rsidR="00954825" w:rsidRPr="00954825" w:rsidRDefault="00954825" w:rsidP="00954825">
      <w:pPr>
        <w:rPr>
          <w:rFonts w:ascii="Chalkboard" w:hAnsi="Chalkboard"/>
          <w:color w:val="215E99" w:themeColor="text2" w:themeTint="BF"/>
        </w:rPr>
      </w:pPr>
    </w:p>
    <w:p w14:paraId="76B7FA67" w14:textId="0BA80CA5" w:rsidR="00A57D7B" w:rsidRDefault="00A57D7B" w:rsidP="00A57D7B">
      <w:pPr>
        <w:rPr>
          <w:rFonts w:ascii="Chalkboard" w:hAnsi="Chalkboard"/>
        </w:rPr>
      </w:pPr>
    </w:p>
    <w:p w14:paraId="276F5D3E" w14:textId="70C02428" w:rsidR="00A57D7B" w:rsidRDefault="00A57D7B" w:rsidP="00A57D7B">
      <w:pPr>
        <w:rPr>
          <w:rFonts w:ascii="Chalkboard" w:hAnsi="Chalkboard"/>
          <w:b/>
          <w:bCs/>
          <w:sz w:val="28"/>
          <w:szCs w:val="28"/>
          <w:u w:val="single"/>
        </w:rPr>
      </w:pPr>
      <w:r>
        <w:rPr>
          <w:rFonts w:ascii="Chalkboard" w:hAnsi="Chalkboard"/>
          <w:b/>
          <w:bCs/>
          <w:sz w:val="28"/>
          <w:szCs w:val="28"/>
          <w:u w:val="single"/>
        </w:rPr>
        <w:t>Aufgabe 2</w:t>
      </w:r>
    </w:p>
    <w:p w14:paraId="788442DA" w14:textId="697C393D" w:rsidR="00A57D7B" w:rsidRDefault="00A57D7B" w:rsidP="00A57D7B">
      <w:pPr>
        <w:rPr>
          <w:rFonts w:ascii="Chalkboard" w:eastAsiaTheme="minorEastAsia" w:hAnsi="Chalkboard"/>
        </w:rPr>
      </w:pPr>
      <w:r>
        <w:rPr>
          <w:rFonts w:ascii="Chalkboard" w:hAnsi="Chalkboard"/>
        </w:rPr>
        <w:t xml:space="preserve">Gegeben sei ein Relationsschema R mit den Attributen A, B, C, D, E und F sowie funktionale Abhängigkeiten </w:t>
      </w:r>
      <m:oMath>
        <m:r>
          <w:rPr>
            <w:rFonts w:ascii="Cambria Math" w:hAnsi="Cambria Math"/>
          </w:rPr>
          <m:t>B→C, A→ D, E→F, B→ A, DE → F, A→ E und F→ D.</m:t>
        </m:r>
      </m:oMath>
    </w:p>
    <w:p w14:paraId="28A2081D" w14:textId="4B0EEAF4" w:rsidR="00A57D7B" w:rsidRDefault="00A57D7B" w:rsidP="00A57D7B">
      <w:pPr>
        <w:pStyle w:val="Listenabsatz"/>
        <w:numPr>
          <w:ilvl w:val="0"/>
          <w:numId w:val="2"/>
        </w:numPr>
        <w:rPr>
          <w:rFonts w:ascii="Chalkboard" w:hAnsi="Chalkboard"/>
        </w:rPr>
      </w:pPr>
      <w:r>
        <w:rPr>
          <w:rFonts w:ascii="Chalkboard" w:hAnsi="Chalkboard"/>
        </w:rPr>
        <w:t>Bestimmen Sie den Schlüssel von R:</w:t>
      </w:r>
    </w:p>
    <w:p w14:paraId="5D028DD3" w14:textId="77777777" w:rsidR="007B40C5" w:rsidRDefault="007B40C5" w:rsidP="007B40C5">
      <w:pPr>
        <w:pStyle w:val="Listenabsatz"/>
        <w:rPr>
          <w:rFonts w:ascii="Chalkboard" w:eastAsiaTheme="minorEastAsia" w:hAnsi="Chalkboard"/>
          <w:iCs/>
          <w:color w:val="215E99" w:themeColor="text2" w:themeTint="BF"/>
        </w:rPr>
      </w:pPr>
      <w:r w:rsidRPr="007B40C5">
        <w:rPr>
          <w:rFonts w:ascii="Chalkboard" w:eastAsiaTheme="minorEastAsia" w:hAnsi="Chalkboard"/>
          <w:iCs/>
          <w:color w:val="215E99" w:themeColor="text2" w:themeTint="BF"/>
        </w:rPr>
        <w:t>Eine Betrachtung der Attribute und der</w:t>
      </w:r>
      <w:r>
        <w:rPr>
          <w:rFonts w:ascii="Chalkboard" w:eastAsiaTheme="minorEastAsia" w:hAnsi="Chalkboard"/>
          <w:iCs/>
          <w:color w:val="215E99" w:themeColor="text2" w:themeTint="BF"/>
        </w:rPr>
        <w:t>en Abhängigkeit ergibt folgende Erkenntnis:</w:t>
      </w:r>
    </w:p>
    <w:p w14:paraId="50838BC1" w14:textId="62DD7AC9" w:rsidR="007B40C5" w:rsidRDefault="007B40C5" w:rsidP="007B40C5">
      <w:pPr>
        <w:pStyle w:val="Listenabsatz"/>
        <w:ind w:left="1440"/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B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C</w:t>
      </w:r>
    </w:p>
    <w:p w14:paraId="77CD76A0" w14:textId="6D123881" w:rsidR="007B40C5" w:rsidRDefault="007B40C5" w:rsidP="007B40C5">
      <w:pPr>
        <w:pStyle w:val="Listenabsatz"/>
        <w:ind w:left="1440"/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B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A</w:t>
      </w:r>
    </w:p>
    <w:p w14:paraId="23B1E510" w14:textId="7C83CB75" w:rsidR="007B40C5" w:rsidRDefault="007B40C5" w:rsidP="007B40C5">
      <w:pPr>
        <w:pStyle w:val="Listenabsatz"/>
        <w:ind w:left="1440"/>
        <w:rPr>
          <w:rFonts w:ascii="Chalkboard" w:hAnsi="Chalkboard"/>
          <w:color w:val="215E99" w:themeColor="text2" w:themeTint="BF"/>
        </w:rPr>
      </w:pPr>
    </w:p>
    <w:p w14:paraId="672142C2" w14:textId="60451105" w:rsidR="007B40C5" w:rsidRDefault="007B40C5" w:rsidP="007B40C5">
      <w:pPr>
        <w:pStyle w:val="Listenabsatz"/>
        <w:ind w:left="1440"/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A lässt sich auf B zurückführen, dadurch auch:</w:t>
      </w:r>
      <w:r w:rsidR="00C676BB">
        <w:rPr>
          <w:rFonts w:ascii="Chalkboard" w:hAnsi="Chalkboard"/>
          <w:color w:val="215E99" w:themeColor="text2" w:themeTint="BF"/>
        </w:rPr>
        <w:t xml:space="preserve"> D, E</w:t>
      </w:r>
    </w:p>
    <w:p w14:paraId="6F0E94DC" w14:textId="77055C46" w:rsidR="007B40C5" w:rsidRDefault="007B40C5" w:rsidP="007B40C5">
      <w:pPr>
        <w:pStyle w:val="Listenabsatz"/>
        <w:ind w:left="1440"/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A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D</w:t>
      </w:r>
    </w:p>
    <w:p w14:paraId="4CC07CCE" w14:textId="011F4899" w:rsidR="007B40C5" w:rsidRDefault="007B40C5" w:rsidP="007B40C5">
      <w:pPr>
        <w:pStyle w:val="Listenabsatz"/>
        <w:ind w:left="1440"/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A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E</w:t>
      </w:r>
    </w:p>
    <w:p w14:paraId="639B029F" w14:textId="471EDCE7" w:rsidR="007B40C5" w:rsidRDefault="007B40C5" w:rsidP="007B40C5">
      <w:pPr>
        <w:pStyle w:val="Listenabsatz"/>
        <w:ind w:left="1440"/>
        <w:rPr>
          <w:rFonts w:ascii="Chalkboard" w:eastAsiaTheme="minorEastAsia" w:hAnsi="Chalkboard"/>
          <w:color w:val="215E99" w:themeColor="text2" w:themeTint="BF"/>
        </w:rPr>
      </w:pPr>
    </w:p>
    <w:p w14:paraId="060D5812" w14:textId="71C91E58" w:rsidR="007B40C5" w:rsidRPr="007B40C5" w:rsidRDefault="007B40C5" w:rsidP="007B40C5">
      <w:pPr>
        <w:pStyle w:val="Listenabsatz"/>
        <w:ind w:left="1440"/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E</w:t>
      </w:r>
      <w:r>
        <w:rPr>
          <w:rFonts w:ascii="Chalkboard" w:hAnsi="Chalkboard"/>
          <w:color w:val="215E99" w:themeColor="text2" w:themeTint="BF"/>
        </w:rPr>
        <w:t xml:space="preserve"> lässt sich auf </w:t>
      </w:r>
      <w:r>
        <w:rPr>
          <w:rFonts w:ascii="Chalkboard" w:hAnsi="Chalkboard"/>
          <w:color w:val="215E99" w:themeColor="text2" w:themeTint="BF"/>
        </w:rPr>
        <w:t>A</w:t>
      </w:r>
      <w:r>
        <w:rPr>
          <w:rFonts w:ascii="Chalkboard" w:hAnsi="Chalkboard"/>
          <w:color w:val="215E99" w:themeColor="text2" w:themeTint="BF"/>
        </w:rPr>
        <w:t xml:space="preserve"> zurückführen</w:t>
      </w:r>
      <w:r>
        <w:rPr>
          <w:rFonts w:ascii="Chalkboard" w:hAnsi="Chalkboard"/>
          <w:color w:val="215E99" w:themeColor="text2" w:themeTint="BF"/>
        </w:rPr>
        <w:t xml:space="preserve"> und damit auch auf B</w:t>
      </w:r>
      <w:r>
        <w:rPr>
          <w:rFonts w:ascii="Chalkboard" w:hAnsi="Chalkboard"/>
          <w:color w:val="215E99" w:themeColor="text2" w:themeTint="BF"/>
        </w:rPr>
        <w:t>, dadurch auch:</w:t>
      </w:r>
      <w:r w:rsidR="00C676BB">
        <w:rPr>
          <w:rFonts w:ascii="Chalkboard" w:hAnsi="Chalkboard"/>
          <w:color w:val="215E99" w:themeColor="text2" w:themeTint="BF"/>
        </w:rPr>
        <w:t xml:space="preserve"> F</w:t>
      </w:r>
    </w:p>
    <w:p w14:paraId="4EEBF9B4" w14:textId="4E6802CA" w:rsidR="007B40C5" w:rsidRDefault="007B40C5" w:rsidP="007B40C5">
      <w:pPr>
        <w:pStyle w:val="Listenabsatz"/>
        <w:ind w:left="1440"/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E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F</w:t>
      </w:r>
    </w:p>
    <w:p w14:paraId="72A3D5DC" w14:textId="3E50A97B" w:rsidR="007B40C5" w:rsidRDefault="007B40C5" w:rsidP="007B40C5">
      <w:pPr>
        <w:pStyle w:val="Listenabsatz"/>
        <w:ind w:left="1440"/>
        <w:rPr>
          <w:rFonts w:ascii="Chalkboard" w:eastAsiaTheme="minorEastAsia" w:hAnsi="Chalkboard"/>
          <w:color w:val="215E99" w:themeColor="text2" w:themeTint="BF"/>
        </w:rPr>
      </w:pPr>
    </w:p>
    <w:p w14:paraId="3782A26F" w14:textId="77DDF581" w:rsidR="00C676BB" w:rsidRPr="00C676BB" w:rsidRDefault="00C676BB" w:rsidP="00C676BB">
      <w:pPr>
        <w:pStyle w:val="Listenabsatz"/>
        <w:ind w:left="1440"/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D und E lassen sich auf A zurückführen und damit auch auf B</w:t>
      </w:r>
      <w:r>
        <w:rPr>
          <w:rFonts w:ascii="Chalkboard" w:hAnsi="Chalkboard"/>
          <w:color w:val="215E99" w:themeColor="text2" w:themeTint="BF"/>
        </w:rPr>
        <w:t>, dadurch auch:</w:t>
      </w:r>
    </w:p>
    <w:p w14:paraId="2D49F3E9" w14:textId="4735F84F" w:rsidR="007B40C5" w:rsidRDefault="007B40C5" w:rsidP="007B40C5">
      <w:pPr>
        <w:pStyle w:val="Listenabsatz"/>
        <w:ind w:left="1440"/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>DE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F</w:t>
      </w:r>
    </w:p>
    <w:p w14:paraId="19BCB200" w14:textId="1F7599CA" w:rsidR="007B40C5" w:rsidRDefault="007B40C5" w:rsidP="007B40C5">
      <w:pPr>
        <w:pStyle w:val="Listenabsatz"/>
        <w:ind w:left="1440"/>
        <w:rPr>
          <w:rFonts w:ascii="Chalkboard" w:eastAsiaTheme="minorEastAsia" w:hAnsi="Chalkboard"/>
          <w:color w:val="215E99" w:themeColor="text2" w:themeTint="BF"/>
        </w:rPr>
      </w:pPr>
    </w:p>
    <w:p w14:paraId="7D999DBD" w14:textId="7397AC79" w:rsidR="00C676BB" w:rsidRDefault="00C676BB" w:rsidP="007B40C5">
      <w:pPr>
        <w:pStyle w:val="Listenabsatz"/>
        <w:ind w:left="1440"/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 xml:space="preserve">Somit lassen sich alle Attribute auf B zurückführen. Damit steht fest, dass </w:t>
      </w:r>
      <w:r w:rsidRPr="00C676BB">
        <w:rPr>
          <w:rFonts w:ascii="Chalkboard" w:eastAsiaTheme="minorEastAsia" w:hAnsi="Chalkboard"/>
          <w:b/>
          <w:bCs/>
          <w:color w:val="215E99" w:themeColor="text2" w:themeTint="BF"/>
        </w:rPr>
        <w:t xml:space="preserve">B </w:t>
      </w:r>
      <w:r w:rsidRPr="00C676BB">
        <w:rPr>
          <w:rFonts w:ascii="Chalkboard" w:eastAsiaTheme="minorEastAsia" w:hAnsi="Chalkboard"/>
          <w:color w:val="215E99" w:themeColor="text2" w:themeTint="BF"/>
        </w:rPr>
        <w:t>der</w:t>
      </w:r>
      <w:r w:rsidRPr="00C676BB">
        <w:rPr>
          <w:rFonts w:ascii="Chalkboard" w:eastAsiaTheme="minorEastAsia" w:hAnsi="Chalkboard"/>
          <w:b/>
          <w:bCs/>
          <w:color w:val="215E99" w:themeColor="text2" w:themeTint="BF"/>
        </w:rPr>
        <w:t xml:space="preserve"> Schlüssel</w:t>
      </w:r>
      <w:r>
        <w:rPr>
          <w:rFonts w:ascii="Chalkboard" w:eastAsiaTheme="minorEastAsia" w:hAnsi="Chalkboard"/>
          <w:color w:val="215E99" w:themeColor="text2" w:themeTint="BF"/>
        </w:rPr>
        <w:t xml:space="preserve"> ist.</w:t>
      </w:r>
    </w:p>
    <w:p w14:paraId="65BC51AD" w14:textId="131B63A9" w:rsidR="007B40C5" w:rsidRPr="007B40C5" w:rsidRDefault="007B40C5" w:rsidP="007B40C5">
      <w:pPr>
        <w:pStyle w:val="Listenabsatz"/>
        <w:ind w:left="1440"/>
        <w:rPr>
          <w:rFonts w:ascii="Chalkboard" w:eastAsiaTheme="minorEastAsia" w:hAnsi="Chalkboard"/>
          <w:iCs/>
          <w:color w:val="215E99" w:themeColor="text2" w:themeTint="BF"/>
        </w:rPr>
      </w:pPr>
    </w:p>
    <w:p w14:paraId="1F5D488D" w14:textId="3155FBC8" w:rsidR="00A57D7B" w:rsidRPr="00B37B7E" w:rsidRDefault="00A57D7B" w:rsidP="00A57D7B">
      <w:pPr>
        <w:pStyle w:val="Listenabsatz"/>
        <w:numPr>
          <w:ilvl w:val="0"/>
          <w:numId w:val="2"/>
        </w:numPr>
        <w:rPr>
          <w:rFonts w:ascii="Chalkboard" w:hAnsi="Chalkboard"/>
        </w:rPr>
      </w:pPr>
      <w:r>
        <w:rPr>
          <w:rFonts w:ascii="Chalkboard" w:hAnsi="Chalkboard"/>
        </w:rPr>
        <w:t xml:space="preserve">Betrachten Sie die Zerlegung des Schemas R in zwei Komponentenschemata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halkboard" w:eastAsiaTheme="minorEastAsia" w:hAnsi="Chalkboard"/>
        </w:rPr>
        <w:t xml:space="preserve"> und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ascii="Chalkboard" w:eastAsiaTheme="minorEastAsia" w:hAnsi="Chalkboard"/>
        </w:rPr>
        <w:t xml:space="preserve">, wobei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B37B7E">
        <w:rPr>
          <w:rFonts w:ascii="Chalkboard" w:eastAsiaTheme="minorEastAsia" w:hAnsi="Chalkboard"/>
        </w:rPr>
        <w:t xml:space="preserve"> über die Attribute A, B, C, E und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B37B7E">
        <w:rPr>
          <w:rFonts w:ascii="Chalkboard" w:eastAsiaTheme="minorEastAsia" w:hAnsi="Chalkboard"/>
        </w:rPr>
        <w:t xml:space="preserve"> über die Attribute D, E, F verfügt.</w:t>
      </w:r>
    </w:p>
    <w:p w14:paraId="73A45D9D" w14:textId="5A1389E8" w:rsidR="00B37B7E" w:rsidRPr="001F604B" w:rsidRDefault="00B37B7E" w:rsidP="00B37B7E">
      <w:pPr>
        <w:pStyle w:val="Listenabsatz"/>
        <w:numPr>
          <w:ilvl w:val="1"/>
          <w:numId w:val="2"/>
        </w:numPr>
        <w:rPr>
          <w:rFonts w:ascii="Chalkboard" w:hAnsi="Chalkboard"/>
        </w:rPr>
      </w:pPr>
      <w:r>
        <w:rPr>
          <w:rFonts w:ascii="Chalkboard" w:eastAsiaTheme="minorEastAsia" w:hAnsi="Chalkboard"/>
        </w:rPr>
        <w:t>Ist die Zerlegung abhängigkeitsbewahrend? Begründen Sie Ihre Antwort.</w:t>
      </w:r>
    </w:p>
    <w:p w14:paraId="3A9E606C" w14:textId="462ED3E7" w:rsidR="001F604B" w:rsidRDefault="001F604B" w:rsidP="001F604B">
      <w:pPr>
        <w:pStyle w:val="Listenabsatz"/>
        <w:numPr>
          <w:ilvl w:val="2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Laut Vorlesungsfolien gilt folgende Regel (lose Formuliert): Eine Zerlegung ist abhängigkeitsbewahrend, wenn die Menge der Abhängigkeitsregeln von R1 vereinigt mit der Menge der Abhängigkeitsregeln von R2 wieder die Abhängigkeitsregeln von den nicht-zerlegten Schema R ergibt.</w:t>
      </w:r>
    </w:p>
    <w:p w14:paraId="0D841B17" w14:textId="2C20A0A1" w:rsidR="001F604B" w:rsidRPr="001F604B" w:rsidRDefault="001F604B" w:rsidP="001F604B">
      <w:pPr>
        <w:pStyle w:val="Listenabsatz"/>
        <w:numPr>
          <w:ilvl w:val="2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 xml:space="preserve">In R1 gelten: </w:t>
      </w:r>
      <w:r>
        <w:rPr>
          <w:rFonts w:ascii="Chalkboard" w:hAnsi="Chalkboard"/>
          <w:color w:val="215E99" w:themeColor="text2" w:themeTint="BF"/>
        </w:rPr>
        <w:t>B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C</w:t>
      </w:r>
      <w:r>
        <w:rPr>
          <w:rFonts w:ascii="Chalkboard" w:eastAsiaTheme="minorEastAsia" w:hAnsi="Chalkboard"/>
          <w:color w:val="215E99" w:themeColor="text2" w:themeTint="BF"/>
        </w:rPr>
        <w:t xml:space="preserve">, </w:t>
      </w:r>
      <w:r>
        <w:rPr>
          <w:rFonts w:ascii="Chalkboard" w:hAnsi="Chalkboard"/>
          <w:color w:val="215E99" w:themeColor="text2" w:themeTint="BF"/>
        </w:rPr>
        <w:t>B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 xml:space="preserve">A, </w:t>
      </w:r>
      <w:bookmarkStart w:id="0" w:name="_Hlk219242373"/>
      <w:r>
        <w:rPr>
          <w:rFonts w:ascii="Chalkboard" w:hAnsi="Chalkboard"/>
          <w:color w:val="215E99" w:themeColor="text2" w:themeTint="BF"/>
        </w:rPr>
        <w:t>A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E</w:t>
      </w:r>
      <w:bookmarkEnd w:id="0"/>
    </w:p>
    <w:p w14:paraId="7ABF1B73" w14:textId="10F965C9" w:rsidR="001F604B" w:rsidRPr="001F604B" w:rsidRDefault="001F604B" w:rsidP="001F604B">
      <w:pPr>
        <w:pStyle w:val="Listenabsatz"/>
        <w:numPr>
          <w:ilvl w:val="2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In R</w:t>
      </w:r>
      <w:r>
        <w:rPr>
          <w:rFonts w:ascii="Chalkboard" w:hAnsi="Chalkboard"/>
          <w:color w:val="215E99" w:themeColor="text2" w:themeTint="BF"/>
        </w:rPr>
        <w:t>2</w:t>
      </w:r>
      <w:r>
        <w:rPr>
          <w:rFonts w:ascii="Chalkboard" w:hAnsi="Chalkboard"/>
          <w:color w:val="215E99" w:themeColor="text2" w:themeTint="BF"/>
        </w:rPr>
        <w:t xml:space="preserve"> gelten: </w:t>
      </w:r>
      <w:r>
        <w:rPr>
          <w:rFonts w:ascii="Chalkboard" w:hAnsi="Chalkboard"/>
          <w:color w:val="215E99" w:themeColor="text2" w:themeTint="BF"/>
        </w:rPr>
        <w:t>E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F</w:t>
      </w:r>
      <w:r>
        <w:rPr>
          <w:rFonts w:ascii="Chalkboard" w:eastAsiaTheme="minorEastAsia" w:hAnsi="Chalkboard"/>
          <w:color w:val="215E99" w:themeColor="text2" w:themeTint="BF"/>
        </w:rPr>
        <w:t xml:space="preserve">, </w:t>
      </w:r>
      <w:r>
        <w:rPr>
          <w:rFonts w:ascii="Chalkboard" w:hAnsi="Chalkboard"/>
          <w:color w:val="215E99" w:themeColor="text2" w:themeTint="BF"/>
        </w:rPr>
        <w:t>F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D</w:t>
      </w:r>
    </w:p>
    <w:p w14:paraId="4AC29A20" w14:textId="7E587F4B" w:rsidR="001F604B" w:rsidRPr="00442419" w:rsidRDefault="00442419" w:rsidP="00442419">
      <w:pPr>
        <w:pStyle w:val="Listenabsatz"/>
        <w:numPr>
          <w:ilvl w:val="2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A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D von R ist nicht enthalten. Ist diese Regel erhalten geblieben</w:t>
      </w:r>
    </w:p>
    <w:p w14:paraId="24184B3F" w14:textId="283058BE" w:rsidR="00442419" w:rsidRPr="00442419" w:rsidRDefault="00442419" w:rsidP="001F604B">
      <w:pPr>
        <w:pStyle w:val="Listenabsatz"/>
        <w:numPr>
          <w:ilvl w:val="3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Aus R1 ist die Abhängigkeit</w:t>
      </w:r>
      <w:r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hAnsi="Chalkboard"/>
          <w:color w:val="215E99" w:themeColor="text2" w:themeTint="BF"/>
        </w:rPr>
        <w:t>A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E</w:t>
      </w:r>
      <w:r>
        <w:rPr>
          <w:rFonts w:ascii="Chalkboard" w:eastAsiaTheme="minorEastAsia" w:hAnsi="Chalkboard"/>
          <w:color w:val="215E99" w:themeColor="text2" w:themeTint="BF"/>
        </w:rPr>
        <w:t xml:space="preserve"> bekannt.</w:t>
      </w:r>
    </w:p>
    <w:p w14:paraId="61C9435E" w14:textId="14309710" w:rsidR="00442419" w:rsidRPr="00442419" w:rsidRDefault="00442419" w:rsidP="001F604B">
      <w:pPr>
        <w:pStyle w:val="Listenabsatz"/>
        <w:numPr>
          <w:ilvl w:val="3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 xml:space="preserve">Aus R2 sind die Abhängigkeiten </w:t>
      </w:r>
      <w:r>
        <w:rPr>
          <w:rFonts w:ascii="Chalkboard" w:hAnsi="Chalkboard"/>
          <w:color w:val="215E99" w:themeColor="text2" w:themeTint="BF"/>
        </w:rPr>
        <w:t>E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F und</w:t>
      </w:r>
      <w:r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hAnsi="Chalkboard"/>
          <w:color w:val="215E99" w:themeColor="text2" w:themeTint="BF"/>
        </w:rPr>
        <w:t>F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D</w:t>
      </w:r>
    </w:p>
    <w:p w14:paraId="51FE337B" w14:textId="77777777" w:rsidR="00442419" w:rsidRPr="00442419" w:rsidRDefault="00442419" w:rsidP="001F604B">
      <w:pPr>
        <w:pStyle w:val="Listenabsatz"/>
        <w:numPr>
          <w:ilvl w:val="3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>Durch das Prinzip der Transitivität über die Relationen hinweg gilt:</w:t>
      </w:r>
    </w:p>
    <w:p w14:paraId="271FF5B7" w14:textId="3CC28D75" w:rsidR="00442419" w:rsidRDefault="00442419" w:rsidP="00442419">
      <w:pPr>
        <w:pStyle w:val="Listenabsatz"/>
        <w:ind w:left="2880"/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A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E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 xml:space="preserve">F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D</w:t>
      </w:r>
    </w:p>
    <w:p w14:paraId="0EB9A862" w14:textId="43D7055B" w:rsidR="00442419" w:rsidRDefault="00442419" w:rsidP="00442419">
      <w:pPr>
        <w:pStyle w:val="Listenabsatz"/>
        <w:numPr>
          <w:ilvl w:val="3"/>
          <w:numId w:val="2"/>
        </w:numPr>
        <w:rPr>
          <w:rFonts w:ascii="Chalkboard" w:eastAsiaTheme="minorEastAsia" w:hAnsi="Chalkboard"/>
          <w:color w:val="215E99" w:themeColor="text2" w:themeTint="BF"/>
        </w:rPr>
      </w:pPr>
      <w:r w:rsidRPr="00442419">
        <w:rPr>
          <w:rFonts w:ascii="Chalkboard" w:eastAsiaTheme="minorEastAsia" w:hAnsi="Chalkboard"/>
          <w:color w:val="215E99" w:themeColor="text2" w:themeTint="BF"/>
        </w:rPr>
        <w:t xml:space="preserve">Somit lässt sich </w:t>
      </w:r>
      <w:r w:rsidRPr="00442419">
        <w:rPr>
          <w:rFonts w:ascii="Chalkboard" w:eastAsiaTheme="minorEastAsia" w:hAnsi="Chalkboard"/>
          <w:color w:val="215E99" w:themeColor="text2" w:themeTint="BF"/>
        </w:rPr>
        <w:t xml:space="preserve">A </w:t>
      </w:r>
      <m:oMath>
        <m:r>
          <m:rPr>
            <m:sty m:val="p"/>
          </m:rPr>
          <w:rPr>
            <w:rFonts w:ascii="Cambria Math" w:eastAsiaTheme="minorEastAsia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D</w:t>
      </w:r>
      <w:r>
        <w:rPr>
          <w:rFonts w:ascii="Chalkboard" w:eastAsiaTheme="minorEastAsia" w:hAnsi="Chalkboard"/>
          <w:color w:val="215E99" w:themeColor="text2" w:themeTint="BF"/>
        </w:rPr>
        <w:t xml:space="preserve"> rekonstruieren.</w:t>
      </w:r>
    </w:p>
    <w:p w14:paraId="2AF549EE" w14:textId="519006B9" w:rsidR="00442419" w:rsidRPr="00442419" w:rsidRDefault="00442419" w:rsidP="00442419">
      <w:pPr>
        <w:pStyle w:val="Listenabsatz"/>
        <w:numPr>
          <w:ilvl w:val="2"/>
          <w:numId w:val="2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 xml:space="preserve">Nun ist die Antwort klar: Die Mengen der Abhängigkeitsregeln sind identisch und damit ist die </w:t>
      </w:r>
      <w:r w:rsidR="008769EB">
        <w:rPr>
          <w:rFonts w:ascii="Chalkboard" w:eastAsiaTheme="minorEastAsia" w:hAnsi="Chalkboard"/>
          <w:color w:val="215E99" w:themeColor="text2" w:themeTint="BF"/>
        </w:rPr>
        <w:t>Zerlegung abhängigkeitsbewahrend.</w:t>
      </w:r>
    </w:p>
    <w:p w14:paraId="782A72F6" w14:textId="77777777" w:rsidR="001F604B" w:rsidRPr="001F604B" w:rsidRDefault="001F604B" w:rsidP="001F604B">
      <w:pPr>
        <w:pStyle w:val="Listenabsatz"/>
        <w:ind w:left="2160"/>
        <w:rPr>
          <w:rFonts w:ascii="Chalkboard" w:hAnsi="Chalkboard"/>
          <w:color w:val="215E99" w:themeColor="text2" w:themeTint="BF"/>
        </w:rPr>
      </w:pPr>
    </w:p>
    <w:p w14:paraId="33359978" w14:textId="1D5EB6C9" w:rsidR="00B37B7E" w:rsidRPr="008769EB" w:rsidRDefault="00B37B7E" w:rsidP="00B37B7E">
      <w:pPr>
        <w:pStyle w:val="Listenabsatz"/>
        <w:numPr>
          <w:ilvl w:val="1"/>
          <w:numId w:val="2"/>
        </w:numPr>
        <w:rPr>
          <w:rFonts w:ascii="Chalkboard" w:hAnsi="Chalkboard"/>
        </w:rPr>
      </w:pPr>
      <w:r>
        <w:rPr>
          <w:rFonts w:ascii="Chalkboard" w:eastAsiaTheme="minorEastAsia" w:hAnsi="Chalkboard"/>
        </w:rPr>
        <w:t>Begründen Sie mit Hilfe des Statischen Kriteriums für Verlustlosigkeit, warum die Zerlegung verlustlos ist.</w:t>
      </w:r>
    </w:p>
    <w:p w14:paraId="5596ECBF" w14:textId="515B03AE" w:rsidR="008769EB" w:rsidRDefault="008769EB" w:rsidP="008769EB">
      <w:pPr>
        <w:pStyle w:val="Listenabsatz"/>
        <w:numPr>
          <w:ilvl w:val="2"/>
          <w:numId w:val="2"/>
        </w:numPr>
        <w:rPr>
          <w:rFonts w:ascii="Chalkboard" w:hAnsi="Chalkboard"/>
          <w:color w:val="215E99" w:themeColor="text2" w:themeTint="BF"/>
        </w:rPr>
      </w:pPr>
      <w:r w:rsidRPr="008769EB">
        <w:rPr>
          <w:rFonts w:ascii="Chalkboard" w:hAnsi="Chalkboard"/>
          <w:color w:val="215E99" w:themeColor="text2" w:themeTint="BF"/>
        </w:rPr>
        <w:lastRenderedPageBreak/>
        <w:t>Wir nutzen das "statische Kriterium für Verlustlosigkeit", wie in der Vorlesung beschrieben. "</w:t>
      </w:r>
      <w:r w:rsidRPr="008769EB">
        <w:rPr>
          <w:rFonts w:ascii="Chalkboard" w:hAnsi="Chalkboard"/>
          <w:color w:val="215E99" w:themeColor="text2" w:themeTint="BF"/>
        </w:rPr>
        <w:t>Wenn der Durchschnitt der Attributmengen der Komponenten Superschlüssel</w:t>
      </w:r>
      <w:r>
        <w:rPr>
          <w:rFonts w:ascii="Chalkboard" w:hAnsi="Chalkboard"/>
          <w:color w:val="215E99" w:themeColor="text2" w:themeTint="BF"/>
        </w:rPr>
        <w:t xml:space="preserve"> </w:t>
      </w:r>
      <w:r w:rsidRPr="008769EB">
        <w:rPr>
          <w:rFonts w:ascii="Chalkboard" w:hAnsi="Chalkboard"/>
          <w:color w:val="215E99" w:themeColor="text2" w:themeTint="BF"/>
        </w:rPr>
        <w:t>mindestens einer Komponente ist, ist die Zerlegung verlustlos.</w:t>
      </w:r>
      <w:r w:rsidRPr="008769EB">
        <w:rPr>
          <w:rFonts w:ascii="Chalkboard" w:hAnsi="Chalkboard"/>
          <w:color w:val="215E99" w:themeColor="text2" w:themeTint="BF"/>
        </w:rPr>
        <w:t>"</w:t>
      </w:r>
    </w:p>
    <w:p w14:paraId="2BA90626" w14:textId="0E84FE9A" w:rsidR="008769EB" w:rsidRPr="008769EB" w:rsidRDefault="008769EB" w:rsidP="008769EB">
      <w:pPr>
        <w:pStyle w:val="Listenabsatz"/>
        <w:numPr>
          <w:ilvl w:val="2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Attr(R1) = {A, B, C, E}</w:t>
      </w:r>
    </w:p>
    <w:p w14:paraId="5BAA6E23" w14:textId="669E92A9" w:rsidR="008769EB" w:rsidRDefault="008769EB" w:rsidP="008769EB">
      <w:pPr>
        <w:pStyle w:val="Listenabsatz"/>
        <w:numPr>
          <w:ilvl w:val="2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Attr(R</w:t>
      </w:r>
      <w:r>
        <w:rPr>
          <w:rFonts w:ascii="Chalkboard" w:hAnsi="Chalkboard"/>
          <w:color w:val="215E99" w:themeColor="text2" w:themeTint="BF"/>
        </w:rPr>
        <w:t>2</w:t>
      </w:r>
      <w:r>
        <w:rPr>
          <w:rFonts w:ascii="Chalkboard" w:hAnsi="Chalkboard"/>
          <w:color w:val="215E99" w:themeColor="text2" w:themeTint="BF"/>
        </w:rPr>
        <w:t>) = {</w:t>
      </w:r>
      <w:r>
        <w:rPr>
          <w:rFonts w:ascii="Chalkboard" w:hAnsi="Chalkboard"/>
          <w:color w:val="215E99" w:themeColor="text2" w:themeTint="BF"/>
        </w:rPr>
        <w:t>D, E, F</w:t>
      </w:r>
      <w:r>
        <w:rPr>
          <w:rFonts w:ascii="Chalkboard" w:hAnsi="Chalkboard"/>
          <w:color w:val="215E99" w:themeColor="text2" w:themeTint="BF"/>
        </w:rPr>
        <w:t>}</w:t>
      </w:r>
    </w:p>
    <w:p w14:paraId="4265EFB9" w14:textId="11AD3874" w:rsidR="008769EB" w:rsidRDefault="008769EB" w:rsidP="00D4295E">
      <w:pPr>
        <w:pStyle w:val="Listenabsatz"/>
        <w:numPr>
          <w:ilvl w:val="2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Durchschnitt: R1</w:t>
      </w:r>
      <w:r w:rsidRPr="008769EB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 xml:space="preserve">∩ </m:t>
        </m:r>
      </m:oMath>
      <w:r>
        <w:rPr>
          <w:rFonts w:ascii="Chalkboard" w:hAnsi="Chalkboard"/>
          <w:color w:val="215E99" w:themeColor="text2" w:themeTint="BF"/>
        </w:rPr>
        <w:t>R2</w:t>
      </w:r>
      <w:r w:rsidR="00D4295E">
        <w:rPr>
          <w:rFonts w:ascii="Chalkboard" w:hAnsi="Chalkboard"/>
          <w:color w:val="215E99" w:themeColor="text2" w:themeTint="BF"/>
        </w:rPr>
        <w:t xml:space="preserve"> = {E}</w:t>
      </w:r>
    </w:p>
    <w:p w14:paraId="3D5B7782" w14:textId="335F44D2" w:rsidR="00D4295E" w:rsidRDefault="00D4295E" w:rsidP="00D4295E">
      <w:pPr>
        <w:pStyle w:val="Listenabsatz"/>
        <w:numPr>
          <w:ilvl w:val="2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Nun muss geprüft werden, ob E ein Schlüssel von R2 ist.</w:t>
      </w:r>
    </w:p>
    <w:p w14:paraId="09E10D9E" w14:textId="6C7B808C" w:rsidR="00D4295E" w:rsidRDefault="00D4295E" w:rsidP="00D4295E">
      <w:pPr>
        <w:pStyle w:val="Listenabsatz"/>
        <w:ind w:left="2880"/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E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D4295E">
        <w:rPr>
          <w:rFonts w:ascii="Chalkboard" w:hAnsi="Chalkboard"/>
          <w:color w:val="215E99" w:themeColor="text2" w:themeTint="BF"/>
        </w:rPr>
        <w:t xml:space="preserve"> </w:t>
      </w:r>
      <w:r>
        <w:rPr>
          <w:rFonts w:ascii="Chalkboard" w:hAnsi="Chalkboard"/>
          <w:color w:val="215E99" w:themeColor="text2" w:themeTint="BF"/>
        </w:rPr>
        <w:t>F</w:t>
      </w:r>
    </w:p>
    <w:p w14:paraId="470052CC" w14:textId="727533EC" w:rsidR="00D4295E" w:rsidRDefault="00D4295E" w:rsidP="00D4295E">
      <w:pPr>
        <w:pStyle w:val="Listenabsatz"/>
        <w:ind w:left="2880"/>
        <w:rPr>
          <w:rFonts w:ascii="Chalkboard" w:hAnsi="Chalkboard"/>
          <w:color w:val="215E99" w:themeColor="text2" w:themeTint="BF"/>
        </w:rPr>
      </w:pPr>
    </w:p>
    <w:p w14:paraId="1555E072" w14:textId="24643A0D" w:rsidR="00D4295E" w:rsidRDefault="00D4295E" w:rsidP="00D4295E">
      <w:pPr>
        <w:pStyle w:val="Listenabsatz"/>
        <w:ind w:left="2880"/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F</w:t>
      </w:r>
      <w:r>
        <w:rPr>
          <w:rFonts w:ascii="Chalkboard" w:hAnsi="Chalkboard"/>
          <w:color w:val="215E99" w:themeColor="text2" w:themeTint="BF"/>
        </w:rPr>
        <w:t xml:space="preserve"> lässt sich auf </w:t>
      </w:r>
      <w:r>
        <w:rPr>
          <w:rFonts w:ascii="Chalkboard" w:hAnsi="Chalkboard"/>
          <w:color w:val="215E99" w:themeColor="text2" w:themeTint="BF"/>
        </w:rPr>
        <w:t>E</w:t>
      </w:r>
      <w:r>
        <w:rPr>
          <w:rFonts w:ascii="Chalkboard" w:hAnsi="Chalkboard"/>
          <w:color w:val="215E99" w:themeColor="text2" w:themeTint="BF"/>
        </w:rPr>
        <w:t xml:space="preserve"> zurückführen, dadurch auch: </w:t>
      </w:r>
      <w:r>
        <w:rPr>
          <w:rFonts w:ascii="Chalkboard" w:hAnsi="Chalkboard"/>
          <w:color w:val="215E99" w:themeColor="text2" w:themeTint="BF"/>
        </w:rPr>
        <w:t>D</w:t>
      </w:r>
    </w:p>
    <w:p w14:paraId="7C34EB2C" w14:textId="015F618C" w:rsidR="00D4295E" w:rsidRDefault="00D4295E" w:rsidP="009D1F2D">
      <w:pPr>
        <w:pStyle w:val="Listenabsatz"/>
        <w:ind w:left="2880"/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F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D4295E">
        <w:rPr>
          <w:rFonts w:ascii="Chalkboard" w:hAnsi="Chalkboard"/>
          <w:color w:val="215E99" w:themeColor="text2" w:themeTint="BF"/>
        </w:rPr>
        <w:t xml:space="preserve"> </w:t>
      </w:r>
      <w:r>
        <w:rPr>
          <w:rFonts w:ascii="Chalkboard" w:hAnsi="Chalkboard"/>
          <w:color w:val="215E99" w:themeColor="text2" w:themeTint="BF"/>
        </w:rPr>
        <w:t>D</w:t>
      </w:r>
    </w:p>
    <w:p w14:paraId="432DDD19" w14:textId="487B5BBE" w:rsidR="009D1F2D" w:rsidRDefault="009D1F2D" w:rsidP="009D1F2D">
      <w:pPr>
        <w:pStyle w:val="Listenabsatz"/>
        <w:ind w:left="2880"/>
        <w:rPr>
          <w:rFonts w:ascii="Chalkboard" w:hAnsi="Chalkboard"/>
          <w:color w:val="215E99" w:themeColor="text2" w:themeTint="BF"/>
        </w:rPr>
      </w:pPr>
    </w:p>
    <w:p w14:paraId="3F7B7040" w14:textId="4122219B" w:rsidR="00385552" w:rsidRDefault="00385552" w:rsidP="009D1F2D">
      <w:pPr>
        <w:pStyle w:val="Listenabsatz"/>
        <w:ind w:left="2880"/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 xml:space="preserve">Damit ist </w:t>
      </w:r>
      <w:r w:rsidR="006D139C">
        <w:rPr>
          <w:rFonts w:ascii="Chalkboard" w:hAnsi="Chalkboard"/>
          <w:color w:val="215E99" w:themeColor="text2" w:themeTint="BF"/>
        </w:rPr>
        <w:t>E ein Schlüssel und die Begründung ist komplett.</w:t>
      </w:r>
    </w:p>
    <w:p w14:paraId="4A3E060F" w14:textId="77777777" w:rsidR="00385552" w:rsidRPr="009D1F2D" w:rsidRDefault="00385552" w:rsidP="009D1F2D">
      <w:pPr>
        <w:pStyle w:val="Listenabsatz"/>
        <w:ind w:left="2880"/>
        <w:rPr>
          <w:rFonts w:ascii="Chalkboard" w:hAnsi="Chalkboard"/>
          <w:color w:val="215E99" w:themeColor="text2" w:themeTint="BF"/>
        </w:rPr>
      </w:pPr>
    </w:p>
    <w:p w14:paraId="717BAD1A" w14:textId="08CFAAC3" w:rsidR="00B37B7E" w:rsidRPr="009D1F2D" w:rsidRDefault="00B37B7E" w:rsidP="00B37B7E">
      <w:pPr>
        <w:pStyle w:val="Listenabsatz"/>
        <w:numPr>
          <w:ilvl w:val="1"/>
          <w:numId w:val="2"/>
        </w:numPr>
        <w:rPr>
          <w:rFonts w:ascii="Chalkboard" w:hAnsi="Chalkboard"/>
        </w:rPr>
      </w:pPr>
      <w:r>
        <w:rPr>
          <w:rFonts w:ascii="Chalkboard" w:eastAsiaTheme="minorEastAsia" w:hAnsi="Chalkboard"/>
        </w:rPr>
        <w:t xml:space="preserve">Warum ist das Schema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ascii="Chalkboard" w:eastAsiaTheme="minorEastAsia" w:hAnsi="Chalkboard"/>
        </w:rPr>
        <w:t xml:space="preserve"> nicht in dritter Normalform?</w:t>
      </w:r>
    </w:p>
    <w:p w14:paraId="21D69FA2" w14:textId="395BEA41" w:rsidR="009D1F2D" w:rsidRDefault="009D1F2D" w:rsidP="009D1F2D">
      <w:pPr>
        <w:pStyle w:val="Listenabsatz"/>
        <w:numPr>
          <w:ilvl w:val="2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In R1 ist der Schlüssel B.</w:t>
      </w:r>
    </w:p>
    <w:p w14:paraId="1636A226" w14:textId="204468BC" w:rsidR="009D1F2D" w:rsidRDefault="009D1F2D" w:rsidP="009D1F2D">
      <w:pPr>
        <w:pStyle w:val="Listenabsatz"/>
        <w:numPr>
          <w:ilvl w:val="2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Fremde Abhängigkeiten müssen noch geprüft werden:</w:t>
      </w:r>
    </w:p>
    <w:p w14:paraId="7B72B495" w14:textId="593D8DC0" w:rsidR="009D1F2D" w:rsidRPr="009D1F2D" w:rsidRDefault="009D1F2D" w:rsidP="009D1F2D">
      <w:pPr>
        <w:pStyle w:val="Listenabsatz"/>
        <w:numPr>
          <w:ilvl w:val="3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Es gibt unter anderem die Regeln B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 xml:space="preserve">A und </w:t>
      </w:r>
      <w:r>
        <w:rPr>
          <w:rFonts w:ascii="Chalkboard" w:hAnsi="Chalkboard"/>
          <w:color w:val="215E99" w:themeColor="text2" w:themeTint="BF"/>
        </w:rPr>
        <w:t>A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E</w:t>
      </w:r>
    </w:p>
    <w:p w14:paraId="2973D6CB" w14:textId="7B034328" w:rsidR="009D1F2D" w:rsidRPr="009D1F2D" w:rsidRDefault="009D1F2D" w:rsidP="009D1F2D">
      <w:pPr>
        <w:pStyle w:val="Listenabsatz"/>
        <w:numPr>
          <w:ilvl w:val="3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>Damit ist klar: E ist transitiv vom Schlüssel B anhängig (eben über A).</w:t>
      </w:r>
    </w:p>
    <w:p w14:paraId="47345D01" w14:textId="5A11D516" w:rsidR="009D1F2D" w:rsidRPr="009D1F2D" w:rsidRDefault="009D1F2D" w:rsidP="009D1F2D">
      <w:pPr>
        <w:pStyle w:val="Listenabsatz"/>
        <w:numPr>
          <w:ilvl w:val="3"/>
          <w:numId w:val="2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>Dies verletzt die Definition bzw. die Beding der 3.NF, die besagt, dass keine transitiven Abhängigkeiten von Nicht-Schlüsselattributen zum Schlüssel erlaubt sind.</w:t>
      </w:r>
    </w:p>
    <w:p w14:paraId="774D0505" w14:textId="79288601" w:rsidR="00B37B7E" w:rsidRPr="009D1F2D" w:rsidRDefault="00B37B7E" w:rsidP="00B37B7E">
      <w:pPr>
        <w:pStyle w:val="Listenabsatz"/>
        <w:numPr>
          <w:ilvl w:val="0"/>
          <w:numId w:val="2"/>
        </w:numPr>
        <w:rPr>
          <w:rFonts w:ascii="Chalkboard" w:hAnsi="Chalkboard"/>
        </w:rPr>
      </w:pPr>
      <w:r>
        <w:rPr>
          <w:rFonts w:ascii="Chalkboard" w:hAnsi="Chalkboard"/>
        </w:rPr>
        <w:t>Bestimmen Sie eine verlustlose und abhängigkeitsbewahren</w:t>
      </w:r>
      <w:r w:rsidR="00B77020">
        <w:rPr>
          <w:rFonts w:ascii="Chalkboard" w:hAnsi="Chalkboard"/>
        </w:rPr>
        <w:t xml:space="preserve">de Zerlegung von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77020">
        <w:rPr>
          <w:rFonts w:ascii="Chalkboard" w:eastAsiaTheme="minorEastAsia" w:hAnsi="Chalkboard"/>
        </w:rPr>
        <w:t xml:space="preserve">, so dass die resultierenden Komponentenschemata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1A</m:t>
            </m:r>
          </m:sub>
        </m:sSub>
      </m:oMath>
      <w:r w:rsidR="00B77020">
        <w:rPr>
          <w:rFonts w:ascii="Chalkboard" w:eastAsiaTheme="minorEastAsia" w:hAnsi="Chalkboard"/>
        </w:rPr>
        <w:t xml:space="preserve"> und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1B</m:t>
            </m:r>
          </m:sub>
        </m:sSub>
      </m:oMath>
      <w:r w:rsidR="00B77020">
        <w:rPr>
          <w:rFonts w:ascii="Chalkboard" w:eastAsiaTheme="minorEastAsia" w:hAnsi="Chalkboard"/>
        </w:rPr>
        <w:t xml:space="preserve"> die dritte Normalform erfüllen.</w:t>
      </w:r>
    </w:p>
    <w:p w14:paraId="22A9CC7A" w14:textId="39216B7F" w:rsidR="009D1F2D" w:rsidRDefault="009D1F2D" w:rsidP="009D1F2D">
      <w:pPr>
        <w:pStyle w:val="Listenabsatz"/>
        <w:ind w:left="1440"/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Für die 3. Normalform muss die transitive Abhängigkeit aus b.iii) aufgelöst werden.</w:t>
      </w:r>
    </w:p>
    <w:p w14:paraId="5225B37D" w14:textId="5D428424" w:rsidR="009D1F2D" w:rsidRDefault="009D1F2D" w:rsidP="009D1F2D">
      <w:pPr>
        <w:pStyle w:val="Listenabsatz"/>
        <w:ind w:left="1440"/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 xml:space="preserve">Die Abhängigkeit </w:t>
      </w:r>
      <w:r>
        <w:rPr>
          <w:rFonts w:ascii="Chalkboard" w:hAnsi="Chalkboard"/>
          <w:color w:val="215E99" w:themeColor="text2" w:themeTint="BF"/>
        </w:rPr>
        <w:t>A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E</w:t>
      </w:r>
      <w:r>
        <w:rPr>
          <w:rFonts w:ascii="Chalkboard" w:eastAsiaTheme="minorEastAsia" w:hAnsi="Chalkboard"/>
          <w:color w:val="215E99" w:themeColor="text2" w:themeTint="BF"/>
        </w:rPr>
        <w:t xml:space="preserve"> ist störend</w:t>
      </w:r>
      <w:r w:rsidR="00385552">
        <w:rPr>
          <w:rFonts w:ascii="Chalkboard" w:eastAsiaTheme="minorEastAsia" w:hAnsi="Chalkboard"/>
          <w:color w:val="215E99" w:themeColor="text2" w:themeTint="BF"/>
        </w:rPr>
        <w:t>.</w:t>
      </w:r>
    </w:p>
    <w:p w14:paraId="1A043B73" w14:textId="1C4F6854" w:rsidR="00B37B7E" w:rsidRDefault="00385552" w:rsidP="00385552">
      <w:pPr>
        <w:pStyle w:val="Listenabsatz"/>
        <w:numPr>
          <w:ilvl w:val="0"/>
          <w:numId w:val="8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>Zunächst wird eine Relation für die störende Abhängigkeit erstellt, um diese loszuwerden.</w:t>
      </w:r>
    </w:p>
    <w:p w14:paraId="2D620FAC" w14:textId="28F1757B" w:rsidR="00385552" w:rsidRDefault="00385552" w:rsidP="00385552">
      <w:pPr>
        <w:pStyle w:val="Listenabsatz"/>
        <w:numPr>
          <w:ilvl w:val="1"/>
          <w:numId w:val="8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>R1A(A,E) mit Schlüssel A.</w:t>
      </w:r>
    </w:p>
    <w:p w14:paraId="5234AA6D" w14:textId="3A5D00D1" w:rsidR="00385552" w:rsidRDefault="00385552" w:rsidP="00385552">
      <w:pPr>
        <w:pStyle w:val="Listenabsatz"/>
        <w:numPr>
          <w:ilvl w:val="0"/>
          <w:numId w:val="8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>Der Rest wir behalten und übernommen.</w:t>
      </w:r>
    </w:p>
    <w:p w14:paraId="1CF521E0" w14:textId="7D8C9068" w:rsidR="00385552" w:rsidRDefault="00385552" w:rsidP="00385552">
      <w:pPr>
        <w:pStyle w:val="Listenabsatz"/>
        <w:numPr>
          <w:ilvl w:val="1"/>
          <w:numId w:val="8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>R1B(A,B,C) mit Schlüssel B.</w:t>
      </w:r>
    </w:p>
    <w:p w14:paraId="5BB0B723" w14:textId="0FE88504" w:rsidR="00385552" w:rsidRDefault="00385552" w:rsidP="00385552">
      <w:pPr>
        <w:pStyle w:val="Listenabsatz"/>
        <w:numPr>
          <w:ilvl w:val="0"/>
          <w:numId w:val="8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>Überprüfung auf relevante Verletzungen:</w:t>
      </w:r>
    </w:p>
    <w:p w14:paraId="6643B395" w14:textId="75F8C38C" w:rsidR="00385552" w:rsidRDefault="00385552" w:rsidP="00385552">
      <w:pPr>
        <w:pStyle w:val="Listenabsatz"/>
        <w:numPr>
          <w:ilvl w:val="1"/>
          <w:numId w:val="8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>3.NF erfüllt?</w:t>
      </w:r>
    </w:p>
    <w:p w14:paraId="6372C34D" w14:textId="675C9A38" w:rsidR="00385552" w:rsidRDefault="00385552" w:rsidP="00385552">
      <w:pPr>
        <w:pStyle w:val="Listenabsatz"/>
        <w:numPr>
          <w:ilvl w:val="2"/>
          <w:numId w:val="8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 xml:space="preserve">R1A: Nur Abhängigkeitsregel </w:t>
      </w:r>
      <w:r>
        <w:rPr>
          <w:rFonts w:ascii="Chalkboard" w:hAnsi="Chalkboard"/>
          <w:color w:val="215E99" w:themeColor="text2" w:themeTint="BF"/>
        </w:rPr>
        <w:t>A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E</w:t>
      </w:r>
      <w:r>
        <w:rPr>
          <w:rFonts w:ascii="Chalkboard" w:eastAsiaTheme="minorEastAsia" w:hAnsi="Chalkboard"/>
          <w:color w:val="215E99" w:themeColor="text2" w:themeTint="BF"/>
        </w:rPr>
        <w:t>. A ist der Schlüssel</w:t>
      </w:r>
    </w:p>
    <w:p w14:paraId="4F11B01E" w14:textId="00EC078E" w:rsidR="00385552" w:rsidRDefault="00385552" w:rsidP="00385552">
      <w:pPr>
        <w:pStyle w:val="Listenabsatz"/>
        <w:numPr>
          <w:ilvl w:val="3"/>
          <w:numId w:val="8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>Keine Transitivität</w:t>
      </w:r>
    </w:p>
    <w:p w14:paraId="79EA866F" w14:textId="4E62A10F" w:rsidR="00385552" w:rsidRPr="00385552" w:rsidRDefault="00385552" w:rsidP="00385552">
      <w:pPr>
        <w:pStyle w:val="Listenabsatz"/>
        <w:numPr>
          <w:ilvl w:val="2"/>
          <w:numId w:val="8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 xml:space="preserve">R1B: Regeln </w:t>
      </w:r>
      <w:r>
        <w:rPr>
          <w:rFonts w:ascii="Chalkboard" w:hAnsi="Chalkboard"/>
          <w:color w:val="215E99" w:themeColor="text2" w:themeTint="BF"/>
        </w:rPr>
        <w:t>B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D4295E">
        <w:rPr>
          <w:rFonts w:ascii="Chalkboard" w:hAnsi="Chalkboard"/>
          <w:color w:val="215E99" w:themeColor="text2" w:themeTint="BF"/>
        </w:rPr>
        <w:t xml:space="preserve"> </w:t>
      </w:r>
      <w:r>
        <w:rPr>
          <w:rFonts w:ascii="Chalkboard" w:hAnsi="Chalkboard"/>
          <w:color w:val="215E99" w:themeColor="text2" w:themeTint="BF"/>
        </w:rPr>
        <w:t>A und B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D4295E">
        <w:rPr>
          <w:rFonts w:ascii="Chalkboard" w:hAnsi="Chalkboard"/>
          <w:color w:val="215E99" w:themeColor="text2" w:themeTint="BF"/>
        </w:rPr>
        <w:t xml:space="preserve"> </w:t>
      </w:r>
      <w:r>
        <w:rPr>
          <w:rFonts w:ascii="Chalkboard" w:hAnsi="Chalkboard"/>
          <w:color w:val="215E99" w:themeColor="text2" w:themeTint="BF"/>
        </w:rPr>
        <w:t>C. B ist der Schlüssel.</w:t>
      </w:r>
    </w:p>
    <w:p w14:paraId="38C9A101" w14:textId="0B5CB339" w:rsidR="00385552" w:rsidRPr="00385552" w:rsidRDefault="00385552" w:rsidP="00385552">
      <w:pPr>
        <w:pStyle w:val="Listenabsatz"/>
        <w:numPr>
          <w:ilvl w:val="3"/>
          <w:numId w:val="8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Hier gibt es keine Transitivität mehr.</w:t>
      </w:r>
    </w:p>
    <w:p w14:paraId="7E544840" w14:textId="335C84A6" w:rsidR="00385552" w:rsidRPr="00385552" w:rsidRDefault="00385552" w:rsidP="00385552">
      <w:pPr>
        <w:pStyle w:val="Listenabsatz"/>
        <w:numPr>
          <w:ilvl w:val="1"/>
          <w:numId w:val="8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Verlustlos?</w:t>
      </w:r>
    </w:p>
    <w:p w14:paraId="2A75816A" w14:textId="6FFE6989" w:rsidR="00385552" w:rsidRDefault="00385552" w:rsidP="00385552">
      <w:pPr>
        <w:pStyle w:val="Listenabsatz"/>
        <w:numPr>
          <w:ilvl w:val="2"/>
          <w:numId w:val="8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Durchschnitt: R1</w:t>
      </w:r>
      <w:r>
        <w:rPr>
          <w:rFonts w:ascii="Chalkboard" w:hAnsi="Chalkboard"/>
          <w:color w:val="215E99" w:themeColor="text2" w:themeTint="BF"/>
        </w:rPr>
        <w:t>A</w:t>
      </w:r>
      <w:r w:rsidRPr="008769EB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 xml:space="preserve">∩ </m:t>
        </m:r>
      </m:oMath>
      <w:r>
        <w:rPr>
          <w:rFonts w:ascii="Chalkboard" w:hAnsi="Chalkboard"/>
          <w:color w:val="215E99" w:themeColor="text2" w:themeTint="BF"/>
        </w:rPr>
        <w:t>R</w:t>
      </w:r>
      <w:r>
        <w:rPr>
          <w:rFonts w:ascii="Chalkboard" w:hAnsi="Chalkboard"/>
          <w:color w:val="215E99" w:themeColor="text2" w:themeTint="BF"/>
        </w:rPr>
        <w:t>1B</w:t>
      </w:r>
      <w:r>
        <w:rPr>
          <w:rFonts w:ascii="Chalkboard" w:hAnsi="Chalkboard"/>
          <w:color w:val="215E99" w:themeColor="text2" w:themeTint="BF"/>
        </w:rPr>
        <w:t xml:space="preserve"> = {</w:t>
      </w:r>
      <w:r>
        <w:rPr>
          <w:rFonts w:ascii="Chalkboard" w:hAnsi="Chalkboard"/>
          <w:color w:val="215E99" w:themeColor="text2" w:themeTint="BF"/>
        </w:rPr>
        <w:t>A</w:t>
      </w:r>
      <w:r>
        <w:rPr>
          <w:rFonts w:ascii="Chalkboard" w:hAnsi="Chalkboard"/>
          <w:color w:val="215E99" w:themeColor="text2" w:themeTint="BF"/>
        </w:rPr>
        <w:t>}</w:t>
      </w:r>
    </w:p>
    <w:p w14:paraId="42E6CC8D" w14:textId="77777777" w:rsidR="006D139C" w:rsidRDefault="00385552" w:rsidP="00385552">
      <w:pPr>
        <w:pStyle w:val="Listenabsatz"/>
        <w:numPr>
          <w:ilvl w:val="2"/>
          <w:numId w:val="8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A ist Schlüssel von R1A</w:t>
      </w:r>
    </w:p>
    <w:p w14:paraId="0E23AA34" w14:textId="3B564465" w:rsidR="00385552" w:rsidRDefault="006D139C" w:rsidP="006D139C">
      <w:pPr>
        <w:pStyle w:val="Listenabsatz"/>
        <w:numPr>
          <w:ilvl w:val="3"/>
          <w:numId w:val="8"/>
        </w:numPr>
        <w:rPr>
          <w:rFonts w:ascii="Chalkboard" w:hAnsi="Chalkboard"/>
          <w:color w:val="215E99" w:themeColor="text2" w:themeTint="BF"/>
        </w:rPr>
      </w:pPr>
      <w:r>
        <w:rPr>
          <w:rFonts w:ascii="Chalkboard" w:hAnsi="Chalkboard"/>
          <w:color w:val="215E99" w:themeColor="text2" w:themeTint="BF"/>
        </w:rPr>
        <w:t>Nach dem statischen Kriterium ist die Zerlegung verlustlos.</w:t>
      </w:r>
    </w:p>
    <w:p w14:paraId="7F599351" w14:textId="735F4FDB" w:rsidR="00385552" w:rsidRDefault="006D139C" w:rsidP="006D139C">
      <w:pPr>
        <w:pStyle w:val="Listenabsatz"/>
        <w:numPr>
          <w:ilvl w:val="1"/>
          <w:numId w:val="8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>Abhängigkeitsbewahrend?</w:t>
      </w:r>
    </w:p>
    <w:p w14:paraId="2A877028" w14:textId="200E092D" w:rsidR="006D139C" w:rsidRDefault="006D139C" w:rsidP="006D139C">
      <w:pPr>
        <w:pStyle w:val="Listenabsatz"/>
        <w:numPr>
          <w:ilvl w:val="2"/>
          <w:numId w:val="8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 xml:space="preserve">Abhängigkeitsregel </w:t>
      </w:r>
      <w:r>
        <w:rPr>
          <w:rFonts w:ascii="Chalkboard" w:hAnsi="Chalkboard"/>
          <w:color w:val="215E99" w:themeColor="text2" w:themeTint="BF"/>
        </w:rPr>
        <w:t>A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>E</w:t>
      </w:r>
      <w:r>
        <w:rPr>
          <w:rFonts w:ascii="Chalkboard" w:eastAsiaTheme="minorEastAsia" w:hAnsi="Chalkboard"/>
          <w:color w:val="215E99" w:themeColor="text2" w:themeTint="BF"/>
        </w:rPr>
        <w:t xml:space="preserve"> ist in R1A enthalten.</w:t>
      </w:r>
    </w:p>
    <w:p w14:paraId="0D88DCDD" w14:textId="4D73CAA3" w:rsidR="006D139C" w:rsidRDefault="006D139C" w:rsidP="006D139C">
      <w:pPr>
        <w:pStyle w:val="Listenabsatz"/>
        <w:numPr>
          <w:ilvl w:val="2"/>
          <w:numId w:val="8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t xml:space="preserve">Abhängigkeitsregel </w:t>
      </w:r>
      <w:r>
        <w:rPr>
          <w:rFonts w:ascii="Chalkboard" w:hAnsi="Chalkboard"/>
          <w:color w:val="215E99" w:themeColor="text2" w:themeTint="BF"/>
        </w:rPr>
        <w:t>B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 xml:space="preserve">A und </w:t>
      </w:r>
      <w:r>
        <w:rPr>
          <w:rFonts w:ascii="Chalkboard" w:hAnsi="Chalkboard"/>
          <w:color w:val="215E99" w:themeColor="text2" w:themeTint="BF"/>
        </w:rPr>
        <w:t>B</w:t>
      </w:r>
      <w:r w:rsidRPr="007B40C5">
        <w:rPr>
          <w:rFonts w:ascii="Chalkboard" w:hAnsi="Chalkboard"/>
          <w:color w:val="215E99" w:themeColor="text2" w:themeTint="B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215E99" w:themeColor="text2" w:themeTint="BF"/>
          </w:rPr>
          <m:t>→</m:t>
        </m:r>
      </m:oMath>
      <w:r w:rsidRPr="007B40C5">
        <w:rPr>
          <w:rFonts w:ascii="Chalkboard" w:eastAsiaTheme="minorEastAsia" w:hAnsi="Chalkboard"/>
          <w:color w:val="215E99" w:themeColor="text2" w:themeTint="BF"/>
        </w:rPr>
        <w:t xml:space="preserve"> </w:t>
      </w:r>
      <w:r>
        <w:rPr>
          <w:rFonts w:ascii="Chalkboard" w:eastAsiaTheme="minorEastAsia" w:hAnsi="Chalkboard"/>
          <w:color w:val="215E99" w:themeColor="text2" w:themeTint="BF"/>
        </w:rPr>
        <w:t xml:space="preserve">C sind in </w:t>
      </w:r>
      <w:r>
        <w:rPr>
          <w:rFonts w:ascii="Chalkboard" w:eastAsiaTheme="minorEastAsia" w:hAnsi="Chalkboard"/>
          <w:color w:val="215E99" w:themeColor="text2" w:themeTint="BF"/>
        </w:rPr>
        <w:t>R1</w:t>
      </w:r>
      <w:r>
        <w:rPr>
          <w:rFonts w:ascii="Chalkboard" w:eastAsiaTheme="minorEastAsia" w:hAnsi="Chalkboard"/>
          <w:color w:val="215E99" w:themeColor="text2" w:themeTint="BF"/>
        </w:rPr>
        <w:t>B enthalten.</w:t>
      </w:r>
    </w:p>
    <w:p w14:paraId="4D07E0B6" w14:textId="72935EFE" w:rsidR="00B37B7E" w:rsidRPr="006D139C" w:rsidRDefault="006D139C" w:rsidP="006D139C">
      <w:pPr>
        <w:pStyle w:val="Listenabsatz"/>
        <w:numPr>
          <w:ilvl w:val="3"/>
          <w:numId w:val="8"/>
        </w:numPr>
        <w:rPr>
          <w:rFonts w:ascii="Chalkboard" w:eastAsiaTheme="minorEastAsia" w:hAnsi="Chalkboard"/>
          <w:color w:val="215E99" w:themeColor="text2" w:themeTint="BF"/>
        </w:rPr>
      </w:pPr>
      <w:r>
        <w:rPr>
          <w:rFonts w:ascii="Chalkboard" w:eastAsiaTheme="minorEastAsia" w:hAnsi="Chalkboard"/>
          <w:color w:val="215E99" w:themeColor="text2" w:themeTint="BF"/>
        </w:rPr>
        <w:lastRenderedPageBreak/>
        <w:t>Alle FDs aus R1 sind damit erhalten. Damit ist die Zerlegung auch abhängigkeitsbewahrend.</w:t>
      </w:r>
    </w:p>
    <w:sectPr w:rsidR="00B37B7E" w:rsidRPr="006D139C" w:rsidSect="009075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halkboard">
    <w:altName w:val="Calibri"/>
    <w:charset w:val="4D"/>
    <w:family w:val="script"/>
    <w:pitch w:val="variable"/>
    <w:sig w:usb0="8000002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2C4C"/>
    <w:multiLevelType w:val="multilevel"/>
    <w:tmpl w:val="2A4CEB9E"/>
    <w:lvl w:ilvl="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>
      <w:start w:val="1"/>
      <w:numFmt w:val="none"/>
      <w:lvlText w:val="%4-&gt;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2DC6567"/>
    <w:multiLevelType w:val="hybridMultilevel"/>
    <w:tmpl w:val="BD2819BE"/>
    <w:lvl w:ilvl="0" w:tplc="0407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2" w15:restartNumberingAfterBreak="0">
    <w:nsid w:val="22EF6AC6"/>
    <w:multiLevelType w:val="hybridMultilevel"/>
    <w:tmpl w:val="86944506"/>
    <w:lvl w:ilvl="0" w:tplc="169E2A0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496" w:hanging="360"/>
      </w:pPr>
    </w:lvl>
    <w:lvl w:ilvl="2" w:tplc="0407001B" w:tentative="1">
      <w:start w:val="1"/>
      <w:numFmt w:val="lowerRoman"/>
      <w:lvlText w:val="%3."/>
      <w:lvlJc w:val="right"/>
      <w:pPr>
        <w:ind w:left="3216" w:hanging="180"/>
      </w:pPr>
    </w:lvl>
    <w:lvl w:ilvl="3" w:tplc="0407000F" w:tentative="1">
      <w:start w:val="1"/>
      <w:numFmt w:val="decimal"/>
      <w:lvlText w:val="%4."/>
      <w:lvlJc w:val="left"/>
      <w:pPr>
        <w:ind w:left="3936" w:hanging="360"/>
      </w:pPr>
    </w:lvl>
    <w:lvl w:ilvl="4" w:tplc="04070019" w:tentative="1">
      <w:start w:val="1"/>
      <w:numFmt w:val="lowerLetter"/>
      <w:lvlText w:val="%5."/>
      <w:lvlJc w:val="left"/>
      <w:pPr>
        <w:ind w:left="4656" w:hanging="360"/>
      </w:pPr>
    </w:lvl>
    <w:lvl w:ilvl="5" w:tplc="0407001B" w:tentative="1">
      <w:start w:val="1"/>
      <w:numFmt w:val="lowerRoman"/>
      <w:lvlText w:val="%6."/>
      <w:lvlJc w:val="right"/>
      <w:pPr>
        <w:ind w:left="5376" w:hanging="180"/>
      </w:pPr>
    </w:lvl>
    <w:lvl w:ilvl="6" w:tplc="0407000F" w:tentative="1">
      <w:start w:val="1"/>
      <w:numFmt w:val="decimal"/>
      <w:lvlText w:val="%7."/>
      <w:lvlJc w:val="left"/>
      <w:pPr>
        <w:ind w:left="6096" w:hanging="360"/>
      </w:pPr>
    </w:lvl>
    <w:lvl w:ilvl="7" w:tplc="04070019" w:tentative="1">
      <w:start w:val="1"/>
      <w:numFmt w:val="lowerLetter"/>
      <w:lvlText w:val="%8."/>
      <w:lvlJc w:val="left"/>
      <w:pPr>
        <w:ind w:left="6816" w:hanging="360"/>
      </w:pPr>
    </w:lvl>
    <w:lvl w:ilvl="8" w:tplc="0407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2F470351"/>
    <w:multiLevelType w:val="hybridMultilevel"/>
    <w:tmpl w:val="E6420BA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BF7C15"/>
    <w:multiLevelType w:val="multilevel"/>
    <w:tmpl w:val="300EFB6A"/>
    <w:lvl w:ilvl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>
      <w:start w:val="1"/>
      <w:numFmt w:val="none"/>
      <w:lvlText w:val="-&gt;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none"/>
      <w:lvlText w:val="-&gt;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5" w15:restartNumberingAfterBreak="0">
    <w:nsid w:val="460730C6"/>
    <w:multiLevelType w:val="hybridMultilevel"/>
    <w:tmpl w:val="926E2AB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6515CD"/>
    <w:multiLevelType w:val="hybridMultilevel"/>
    <w:tmpl w:val="3E18866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85A09F8"/>
    <w:multiLevelType w:val="hybridMultilevel"/>
    <w:tmpl w:val="4CCC989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2E"/>
    <w:rsid w:val="001F604B"/>
    <w:rsid w:val="002A2F2E"/>
    <w:rsid w:val="002E4C1F"/>
    <w:rsid w:val="00385552"/>
    <w:rsid w:val="003B3938"/>
    <w:rsid w:val="003C38C0"/>
    <w:rsid w:val="004011E5"/>
    <w:rsid w:val="00412F77"/>
    <w:rsid w:val="00414A17"/>
    <w:rsid w:val="00442419"/>
    <w:rsid w:val="004F4659"/>
    <w:rsid w:val="006102F4"/>
    <w:rsid w:val="006D139C"/>
    <w:rsid w:val="007B40C5"/>
    <w:rsid w:val="007E0C7F"/>
    <w:rsid w:val="008769EB"/>
    <w:rsid w:val="00907520"/>
    <w:rsid w:val="0094445A"/>
    <w:rsid w:val="00954825"/>
    <w:rsid w:val="0098538F"/>
    <w:rsid w:val="009D1F2D"/>
    <w:rsid w:val="009F7A43"/>
    <w:rsid w:val="00A46FC7"/>
    <w:rsid w:val="00A57D7B"/>
    <w:rsid w:val="00B37B7E"/>
    <w:rsid w:val="00B65AEE"/>
    <w:rsid w:val="00B77020"/>
    <w:rsid w:val="00C676BB"/>
    <w:rsid w:val="00D4295E"/>
    <w:rsid w:val="00F9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B07DF"/>
  <w15:chartTrackingRefBased/>
  <w15:docId w15:val="{DE47F975-C4F6-4F4A-BCFB-919E2CC6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2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2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2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2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2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2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2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2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2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2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2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2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2F2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2F2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2F2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2F2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2F2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2F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2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2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2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2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2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2F2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2F2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2F2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2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2F2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2F2E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A57D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63282-C0F9-4D2C-B8EB-FEED17B9A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999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Belkiz Güldür (bgueldue)</dc:creator>
  <cp:keywords/>
  <dc:description/>
  <cp:lastModifiedBy>Michael</cp:lastModifiedBy>
  <cp:revision>2</cp:revision>
  <dcterms:created xsi:type="dcterms:W3CDTF">2026-01-13T09:59:00Z</dcterms:created>
  <dcterms:modified xsi:type="dcterms:W3CDTF">2026-01-13T23:59:00Z</dcterms:modified>
</cp:coreProperties>
</file>