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Bootstrap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6055" cy="122555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什么是bootstrap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120140"/>
            <wp:effectExtent l="0" t="0" r="952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为什么使用</w:t>
      </w:r>
      <w:r>
        <w:t>B</w:t>
      </w:r>
      <w:r>
        <w:rPr>
          <w:rFonts w:hint="eastAsia"/>
        </w:rPr>
        <w:t>oot</w:t>
      </w:r>
      <w:r>
        <w:t>strap</w:t>
      </w:r>
    </w:p>
    <w:p>
      <w:r>
        <w:rPr>
          <w:rFonts w:hint="eastAsia"/>
        </w:rPr>
        <w:t>移动设备优先：自</w:t>
      </w:r>
      <w:r>
        <w:t xml:space="preserve"> Bootstrap 3 起，框架包含了贯穿于整个库的移动设备优先的样式。</w:t>
      </w:r>
    </w:p>
    <w:p>
      <w:r>
        <w:rPr>
          <w:rFonts w:hint="eastAsia"/>
        </w:rPr>
        <w:t>浏览器支持：所有的主流浏览器都支持</w:t>
      </w:r>
      <w:r>
        <w:t xml:space="preserve"> Bootstrap。</w:t>
      </w:r>
    </w:p>
    <w:p>
      <w:r>
        <w:t>Internet Explorer Firefox Opera Google Chrome Safari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容易上手：只要具备</w:t>
      </w:r>
      <w:r>
        <w:t xml:space="preserve"> HTML 和 CSS 的基础知识，就可以开始学习 Bootstrap。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响应式设计：</w:t>
      </w:r>
      <w:r>
        <w:t>Bootstrap 的响应式 CSS 能够自适应于</w:t>
      </w:r>
      <w:r>
        <w:rPr>
          <w:highlight w:val="yellow"/>
        </w:rPr>
        <w:t>台式机、平板电脑和手机</w:t>
      </w:r>
      <w:r>
        <w:t>。更多有关响应式设计的内容详见 Bootstrap 响应式设计。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响应式设计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它为开发人员创建接口提供了一个简洁统一的解决方案。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它包含了功能强大的内置组件，易于定制。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它还提供了基于</w:t>
      </w:r>
      <w:r>
        <w:t xml:space="preserve"> Web 的定制。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</w:rPr>
        <w:t>它是开源的。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主要学习内容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全局CSS样式，一些常用组件 ，表单，导航栏等。</w:t>
      </w:r>
    </w:p>
    <w:p>
      <w:pPr>
        <w:pStyle w:val="2"/>
      </w:pPr>
      <w:r>
        <w:rPr>
          <w:rFonts w:hint="eastAsia"/>
        </w:rPr>
        <w:t>如何使用Boot</w:t>
      </w:r>
      <w:r>
        <w:t>strap</w:t>
      </w:r>
    </w:p>
    <w:p>
      <w:pPr>
        <w:pStyle w:val="3"/>
      </w:pPr>
      <w:r>
        <w:rPr>
          <w:rFonts w:hint="eastAsia"/>
        </w:rPr>
        <w:t>下载B</w:t>
      </w:r>
      <w:r>
        <w:t>ootstrap</w:t>
      </w:r>
    </w:p>
    <w:p>
      <w:r>
        <w:rPr>
          <w:rFonts w:hint="eastAsia"/>
        </w:rPr>
        <w:t>Boo</w:t>
      </w:r>
      <w:r>
        <w:t>tstrap</w:t>
      </w:r>
      <w:r>
        <w:rPr>
          <w:rFonts w:hint="eastAsia"/>
        </w:rPr>
        <w:t>官网：</w:t>
      </w:r>
      <w:r>
        <w:fldChar w:fldCharType="begin"/>
      </w:r>
      <w:r>
        <w:instrText xml:space="preserve"> HYPERLINK "http://www.bootcss.com/" </w:instrText>
      </w:r>
      <w:r>
        <w:fldChar w:fldCharType="separate"/>
      </w:r>
      <w:r>
        <w:rPr>
          <w:rStyle w:val="19"/>
        </w:rPr>
        <w:t>http://www.bootcss.com/</w:t>
      </w:r>
      <w:r>
        <w:rPr>
          <w:rStyle w:val="19"/>
        </w:rPr>
        <w:fldChar w:fldCharType="end"/>
      </w:r>
    </w:p>
    <w:p>
      <w:r>
        <w:rPr>
          <w:rFonts w:hint="eastAsia"/>
        </w:rPr>
        <w:t>点击B</w:t>
      </w:r>
      <w:r>
        <w:t>ootstrap3</w:t>
      </w:r>
      <w:r>
        <w:rPr>
          <w:rFonts w:hint="eastAsia"/>
        </w:rPr>
        <w:t>中文文档-&gt; 下载</w:t>
      </w:r>
      <w:r>
        <w:t>Bootstrap</w:t>
      </w:r>
    </w:p>
    <w:p>
      <w:r>
        <w:rPr>
          <w:rFonts w:hint="eastAsia"/>
        </w:rPr>
        <w:t>地址：</w:t>
      </w:r>
      <w:r>
        <w:fldChar w:fldCharType="begin"/>
      </w:r>
      <w:r>
        <w:instrText xml:space="preserve"> HYPERLINK "http://v3.bootcss.com/getting-started/" \l "download" </w:instrText>
      </w:r>
      <w:r>
        <w:fldChar w:fldCharType="separate"/>
      </w:r>
      <w:r>
        <w:rPr>
          <w:rStyle w:val="19"/>
        </w:rPr>
        <w:t>http://v3.bootcss.com/getting-started/#download</w:t>
      </w:r>
      <w:r>
        <w:rPr>
          <w:rStyle w:val="19"/>
        </w:rPr>
        <w:fldChar w:fldCharType="end"/>
      </w:r>
      <w:r>
        <w:t xml:space="preserve"> </w:t>
      </w:r>
    </w:p>
    <w:p>
      <w:r>
        <w:drawing>
          <wp:inline distT="0" distB="0" distL="0" distR="0">
            <wp:extent cx="5274310" cy="2030095"/>
            <wp:effectExtent l="0" t="0" r="2540" b="825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Helvetica Neue" w:hAnsi="Helvetica Neue"/>
          <w:color w:val="333333"/>
          <w:shd w:val="clear" w:color="auto" w:fill="FFFFFF"/>
        </w:rPr>
      </w:pPr>
      <w:r>
        <w:rPr>
          <w:rFonts w:ascii="Helvetica Neue" w:hAnsi="Helvetica Neue"/>
          <w:color w:val="333333"/>
          <w:shd w:val="clear" w:color="auto" w:fill="FFFFFF"/>
        </w:rPr>
        <w:t>下载压缩包之后，将其解压缩到任意目录即可看到以下（压缩版的）目录结构：</w:t>
      </w:r>
    </w:p>
    <w:p>
      <w:r>
        <w:drawing>
          <wp:inline distT="0" distB="0" distL="0" distR="0">
            <wp:extent cx="5274310" cy="1739265"/>
            <wp:effectExtent l="0" t="0" r="2540" b="133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引入Boot</w:t>
      </w:r>
      <w:r>
        <w:t>strap</w:t>
      </w:r>
    </w:p>
    <w:p>
      <w:pPr>
        <w:pStyle w:val="4"/>
      </w:pPr>
      <w:r>
        <w:rPr>
          <w:rFonts w:hint="eastAsia"/>
        </w:rPr>
        <w:t>方式一：</w:t>
      </w:r>
      <w:r>
        <w:rPr>
          <w:rFonts w:hint="eastAsia"/>
          <w:lang w:val="en-US" w:eastAsia="zh-CN"/>
        </w:rPr>
        <w:t>连接外网</w:t>
      </w:r>
    </w:p>
    <w:p>
      <w:r>
        <w:drawing>
          <wp:inline distT="0" distB="0" distL="0" distR="0">
            <wp:extent cx="5274310" cy="1363345"/>
            <wp:effectExtent l="0" t="0" r="2540" b="825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方式二：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&lt;!--声明文档兼容模式，表示使用IE浏览器的最新模式--&gt;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"X-UA-Compatible"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"IE=edge"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&lt;!--设置视口的宽度(值为设备的理想宽度)，页面初始缩放值&lt;理想宽度/可见宽度&gt;--&gt;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"viewport"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"width=device-width, initial-scale=1"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上述3个meta标签*必须*放在最前面，任何其他内容都*必须*跟随其后！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Bootstrap容器介绍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bookmarkStart w:id="0" w:name="_GoBack"/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引入Bootstrap核心样式文件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"../../css/bootstrap.min.css"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引入jQuery核心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"../../js/jquery-1.11.0.min.js"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引入BootStrap核心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"../../js/bootstrap.min.js"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bookmarkEnd w:id="0"/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Bootstrap需要为页面内容和栅格系统包裹一个</w:t>
      </w:r>
      <w:r>
        <w:rPr>
          <w:rFonts w:hint="default"/>
          <w:b/>
          <w:bCs/>
        </w:rPr>
        <w:t>container</w:t>
      </w:r>
      <w:r>
        <w:rPr>
          <w:rFonts w:hint="eastAsia"/>
          <w:b/>
          <w:bCs/>
          <w:lang w:val="en-US" w:eastAsia="zh-CN"/>
        </w:rPr>
        <w:t>容器。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</w:t>
      </w:r>
      <w:r>
        <w:rPr>
          <w:rFonts w:hint="default"/>
          <w:b/>
          <w:bCs/>
        </w:rPr>
        <w:t>container</w:t>
      </w:r>
      <w:r>
        <w:rPr>
          <w:rFonts w:hint="eastAsia"/>
          <w:b/>
          <w:bCs/>
          <w:lang w:val="en-US" w:eastAsia="zh-CN"/>
        </w:rPr>
        <w:t>容器用于固定宽度并支持响应式布局的容器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container-fluid</w:t>
      </w:r>
      <w:r>
        <w:rPr>
          <w:rFonts w:hint="eastAsia"/>
          <w:b/>
          <w:bCs/>
          <w:lang w:val="en-US" w:eastAsia="zh-CN"/>
        </w:rPr>
        <w:t xml:space="preserve"> 容器类似于100%宽度，占据全部视口的全部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container容器样式的 布局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"container-fluid"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container-fluid容器样式的 布局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原始的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样式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在页面中显示样式</w:t>
      </w:r>
    </w:p>
    <w:p>
      <w:r>
        <w:drawing>
          <wp:inline distT="0" distB="0" distL="114300" distR="114300">
            <wp:extent cx="5400675" cy="678815"/>
            <wp:effectExtent l="9525" t="9525" r="1905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8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/>
        </w:rPr>
        <w:t>container-fluid的width是</w:t>
      </w:r>
      <w:r>
        <w:rPr>
          <w:rFonts w:hint="eastAsia"/>
          <w:lang w:val="en-US" w:eastAsia="zh-CN"/>
        </w:rPr>
        <w:t>100%</w:t>
      </w:r>
      <w:r>
        <w:rPr>
          <w:rFonts w:hint="default"/>
        </w:rPr>
        <w:t>，而container的width是用媒体查询获得的动态尺寸。两者样式肯定是不一样的。并且由于padding的原因两者不可用嵌套，他们就是提供两种视觉风格。</w:t>
      </w: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栅格系统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default"/>
          <w:b/>
          <w:bCs w:val="0"/>
        </w:rPr>
        <w:t>栅格系统用于通过一系列的行（row）与列（column）的组合来创建页面布局，你的内容就可以放入这些创建好的布局中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栅格系统的工作原理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“行（row）”必须包含在 .container （固定宽度）或 .container-fluid （100% 宽度）中，以便为其赋予合适的排列（aligment）和内补（padding）。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通过“行（row）”在水平方向创建一组“列（column）”。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你的内容应当放置于“列（column）”内，并且，只有“列（column）”可以作为行（row）”的直接子元素。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类似 .row 和 .col-xs-4 这种预定义的类，可以用来快速创建栅格布局。Bootstrap 源码中定义的 mixin 也可以用来创建语义化的布局。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通过为“列（column）”设置 padding 属性，从而创建列与列之间的间隔（gutter）。通过为 .row 元素设置负值 margin 从而抵消掉为 .container 元素设置的 padding，也就间接为“行（row）”所包含的“列（column）”抵消掉了padding。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负值的 margin就是下面的示例为什么是向外突出的原因。在栅格列中的内容排成一行。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栅格系统中的列是通过指定1到12的值来表示其跨越的范围。例如，三个等宽的列可以使用三个 .col-xs-4 来创建。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如果一“行（row）”中包含了的“列（column）”大于 12，多余的“列（column）”所在的元素将被作为一个整体另起一行排列。</w:t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default"/>
        </w:rPr>
        <w:t>栅格类适用于与屏幕宽度大于或等于分界点大小的设备 ， 并且针对小屏幕设备覆盖栅格类。 因此，在元素上应用任何 .col-md-*栅格类适用于与屏幕宽度大于或等于分界点大小的设备 ， 并且针对小屏幕设备覆盖栅格类。 因此，在元素上应用任何 .col-lg-*不存在， 也影响大屏幕设备。</w:t>
      </w:r>
    </w:p>
    <w:p>
      <w:pPr>
        <w:pStyle w:val="3"/>
      </w:pPr>
      <w:r>
        <w:rPr>
          <w:rFonts w:hint="default"/>
        </w:rPr>
        <w:t>媒体查询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由于手机端，平板端，pc端各种设备的屏幕尺寸大小，分辨率等各不相同。Bootstrap为各种设备尺寸提供不同的显示效果，less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文件中使用以下媒体查询（media query）来创建关键的分界点阈值</w:t>
      </w: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来设置具体显示的样式 。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栅格参数如下：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2484755"/>
            <wp:effectExtent l="9525" t="9525" r="12700" b="203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4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堆叠的元素到水平排列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比如元是div不加任何约束和样式都是的显示样式都是堆叠在一起的，bootstrap将栅格系统水平排列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使用单一的一组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0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.col-md-*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栅格类</w:t>
      </w: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所有“列（column）必须放在 ”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0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.row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内。</w:t>
      </w:r>
    </w:p>
    <w:p>
      <w:r>
        <w:drawing>
          <wp:inline distT="0" distB="0" distL="114300" distR="114300">
            <wp:extent cx="5273675" cy="1506220"/>
            <wp:effectExtent l="9525" t="9525" r="12700" b="273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"row"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.col-md-1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"col-md-1"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.col-md-1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"row"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"col-md-8"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.col-md-8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"col-md-4"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"row"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"col-md-4"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"col-md-4"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"col-md-4"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.col-md-4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"row"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"col-md-6"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.col-md-6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</w:pP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&lt;div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"col-md-6"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  <w:r>
              <w:rPr>
                <w:rStyle w:val="20"/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.col-md-6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&lt;/div&gt;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简单示例：将三张div里面的三张图片显示在一行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"col-md-4"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img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"col-md-4"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img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"col-md-4"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img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Bootstrap将每个rows分割成12列Col-md-*  数字相加必须要12 ，多余的列会显示到下行 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"col-xs-6 col-sm-4 col-md-2"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  <w:lang w:val="en-US" w:eastAsia="zh-CN"/>
              </w:rPr>
              <w:t xml:space="preserve">                      &lt;!--移动设备显示两列 平板显示三列 pc显示六列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"col-xs-6 col-sm-4 col-md-2"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"col-xs-6 col-sm-4 col-md-2"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"col-xs-6 col-sm-4 col-md-2"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"col-xs-6 col-sm-4 col-md-2"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"col-xs-6 col-sm-4 col-md-2"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"../../img/1.jpg"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&lt;!--导航条--&gt;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nav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"navbar navbar-inverse"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"container-fluid"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Brand and toggle get grouped for better mobile display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"navbar-header"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button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type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"button"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"navbar-toggle collapsed"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data-toggle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"collapse"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data-target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"#bs-example-navbar-collapse-1"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aria-expanded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"false"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"sr-only"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&gt;Toggle navigation&lt;/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"icon-bar"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"icon-bar"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"icon-bar"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button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"navbar-brand"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img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src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"img/logo.png"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height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"100%" 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/&gt;&lt;/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Collect the nav links, forms, and other content for toggling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"collapse navbar-collapse"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id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"bs-example-navbar-collapse-1"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ul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"nav navbar-nav"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"active"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&gt;首页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"sr-only"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&gt;(current)&lt;/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&gt;鞋服箱包&lt;/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&gt;情趣益智&lt;/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&gt;电动玩具&lt;/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&gt;时尚经典&lt;/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&gt;时尚经典&lt;/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&gt;时尚经典&lt;/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ul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form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"navbar-form navbar-left"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"form-group"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input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type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"text"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"form-control"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placeholder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"Search"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button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type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"submit"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"btn btn-default"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&gt;搜索&lt;/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button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form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ul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"nav navbar-nav navbar-right"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"dropdown"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"dropdown-toggle"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data-toggle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"dropdown"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role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"button"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aria-haspopup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"true"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aria-expanded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"false"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&gt;Dropdown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"caret"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ul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"dropdown-menu"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&gt;鞋服箱包&lt;/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&gt;情趣益智&lt;/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&gt;电动玩具&lt;/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&gt;时尚经典&lt;/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role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"separator"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"divider"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"#"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&gt;Separated link&lt;/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ul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ul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/.navbar-collapse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/.container-fluid --&gt;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nav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与原始的表格一样用，只要加上class就可以显示样式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表格样式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基本表格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1" w:lineRule="atLeast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&lt;table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"table"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条纹表格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"table table-striped"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边框表格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&lt;table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21"/>
                <w:szCs w:val="21"/>
              </w:rPr>
              <w:t>"table table-bordered"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鼠标悬停表格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&lt;table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"table table-hover"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紧凑表格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&lt;table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"table table-condensed"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 td样式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显示不同的颜色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On rows</w:t>
            </w:r>
            <w:r>
              <w:rPr>
                <w:rFonts w:hint="eastAsia" w:ascii="Consolas" w:hAnsi="Consolas"/>
                <w:color w:val="3F5FBF"/>
                <w:sz w:val="21"/>
                <w:szCs w:val="21"/>
                <w:lang w:val="en-US" w:eastAsia="zh-CN"/>
              </w:rPr>
              <w:t xml:space="preserve"> 一行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u w:val="single"/>
              </w:rPr>
              <w:t>"active"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u w:val="single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u w:val="single"/>
              </w:rPr>
              <w:t>"warning"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u w:val="single"/>
              </w:rPr>
              <w:t>"danger"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u w:val="single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On cells (`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td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` or `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th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`) </w:t>
            </w:r>
            <w:r>
              <w:rPr>
                <w:rFonts w:hint="eastAsia" w:ascii="Consolas" w:hAnsi="Consolas"/>
                <w:color w:val="3F5FBF"/>
                <w:sz w:val="21"/>
                <w:szCs w:val="21"/>
                <w:lang w:val="en-US" w:eastAsia="zh-CN"/>
              </w:rPr>
              <w:t>一个单元格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"active"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"warning"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"danger"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"info"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表单 </w:t>
      </w:r>
    </w:p>
    <w:p>
      <w:pPr>
        <w:rPr>
          <w:rFonts w:hint="default"/>
        </w:rPr>
      </w:pPr>
      <w:r>
        <w:t>单独的表单控件会被自动赋予一些全局样式。所有设置了</w:t>
      </w:r>
      <w:r>
        <w:rPr>
          <w:rFonts w:hint="default"/>
        </w:rPr>
        <w:t> </w:t>
      </w:r>
      <w:r>
        <w:t>.form-control</w:t>
      </w:r>
      <w:r>
        <w:rPr>
          <w:rFonts w:hint="default"/>
        </w:rPr>
        <w:t> 类的 &lt;input&gt;、&lt;textarea&gt; 和 &lt;select&gt; 元素都将被默认设置宽度属性为 width: 100%;。 将 label 元素和前面提到的控件包裹在 .form-group 中可以获得最好的排列。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基本表单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"sr-only"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"exampleInputEmail3"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Email address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"exampleInputEmail3"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"sr-only"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"exampleInputPassword3"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"exampleInputPassword3"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Remember 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Sign in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支持的控件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</w:t>
      </w:r>
    </w:p>
    <w:p>
      <w:pPr>
        <w:ind w:firstLine="420" w:firstLineChars="0"/>
        <w:rPr>
          <w:rFonts w:hint="default"/>
        </w:rPr>
      </w:pPr>
      <w:r>
        <w:t>包括大部分表单控件、文本输入域控件，还支持所有 HTML5 类型的输入控件：</w:t>
      </w:r>
      <w:r>
        <w:rPr>
          <w:rFonts w:hint="default"/>
        </w:rPr>
        <w:t> </w:t>
      </w:r>
      <w:r>
        <w:t>text</w:t>
      </w:r>
      <w:r>
        <w:rPr>
          <w:rFonts w:hint="default"/>
        </w:rPr>
        <w:t>、password、datetime、datetime-local、date、month、time、week、number、email、url、search、tel 和 color。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"form-control"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"Text input"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支持多行文本的表单控件。可根据需要改变 rows 属性。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F6F9F"/>
                <w:spacing w:val="0"/>
                <w:sz w:val="21"/>
                <w:szCs w:val="21"/>
              </w:rPr>
              <w:t>&lt;textarea</w:t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4F9FCF"/>
                <w:spacing w:val="0"/>
                <w:sz w:val="21"/>
                <w:szCs w:val="21"/>
              </w:rPr>
              <w:t>class=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D44950"/>
                <w:spacing w:val="0"/>
                <w:sz w:val="21"/>
                <w:szCs w:val="21"/>
              </w:rPr>
              <w:t>"form-control"</w:t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4F9FCF"/>
                <w:spacing w:val="0"/>
                <w:sz w:val="21"/>
                <w:szCs w:val="21"/>
              </w:rPr>
              <w:t>rows=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D44950"/>
                <w:spacing w:val="0"/>
                <w:sz w:val="21"/>
                <w:szCs w:val="21"/>
              </w:rPr>
              <w:t>"3"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F6F9F"/>
                <w:spacing w:val="0"/>
                <w:sz w:val="21"/>
                <w:szCs w:val="21"/>
              </w:rPr>
              <w:t>&gt;&lt;/textarea&gt;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26135"/>
            <wp:effectExtent l="9525" t="9525" r="17780" b="2159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多选单选框  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"inlineCheckbox1"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"option1"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"inlineCheckbox2"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"option2"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"inlineCheckbox3"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"option3"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"radio-inline"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"radio"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"inlineRadioOptions"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"inlineRadio1"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"option1"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"radio-inline"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"radio"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"inlineRadioOptions"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"inlineRadio2"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"option2"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"radio-inline"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"radio"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"inlineRadioOptions"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"inlineRadio3"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"option3"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3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下拉列表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u w:val="single"/>
        </w:rPr>
        <w:t xml:space="preserve">对于标记了 multiple 属性的 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  <w:u w:val="single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  <w:u w:val="singl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u w:val="single"/>
        </w:rPr>
        <w:t xml:space="preserve"> 控件来说，默认显示多选项。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multiple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3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5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禁用状态</w:t>
      </w: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为输入框设置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0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disabled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属性可以禁止其与用户有任何交互（焦点、输入等）。被禁用的输入框颜色更浅，并且还添加了 </w:t>
      </w:r>
      <w:r>
        <w:rPr>
          <w:rStyle w:val="2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not-allowed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鼠标状态。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"disabledInput"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"Disabled input here..."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disabled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页面显示的一些静态的数据，相当于文本显示</w:t>
      </w:r>
    </w:p>
    <w:p>
      <w:pPr>
        <w:rPr>
          <w:rFonts w:hint="eastAsia"/>
          <w:lang w:val="en-US" w:eastAsia="zh-CN"/>
        </w:rPr>
      </w:pPr>
      <w:r>
        <w:t>如果需要在表单中将一行纯文本和</w:t>
      </w:r>
      <w:r>
        <w:rPr>
          <w:rFonts w:hint="default"/>
        </w:rPr>
        <w:t> </w:t>
      </w:r>
      <w:r>
        <w:t>label</w:t>
      </w:r>
      <w:r>
        <w:rPr>
          <w:rFonts w:hint="default"/>
        </w:rPr>
        <w:t> 元素放置于同一行，为 &lt;p&gt; 元素添加 .form-control-static 类即可。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"form-horizontal"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"form-control-static"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@example.com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"inputPassword"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"inputPassword"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普通的按钮</w:t>
      </w:r>
    </w:p>
    <w:p>
      <w:r>
        <w:drawing>
          <wp:inline distT="0" distB="0" distL="114300" distR="114300">
            <wp:extent cx="5272405" cy="1318260"/>
            <wp:effectExtent l="9525" t="9525" r="13970" b="247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带有样式的按钮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81985"/>
            <wp:effectExtent l="9525" t="9525" r="15875" b="2794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Standard button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btn-default"&gt;（默认样式）Default&lt;/button&gt;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Provides extra visual weight and identifies the primary action in a set of buttons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btn-primary"&gt;（首选项）Primary&lt;/button&gt;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Indicates a successful or positive action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btn-success"&gt;（成功）Success&lt;/button&gt;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Contextual button for informational alert messages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btn-info"&gt;（一般信息）Info&lt;/button&gt;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Indicates caution should be taken with this action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btn-warning"&gt;（警告）Warning&lt;/button&gt;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Indicates a dangerous or potentially negative action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btn-danger"&gt;（危险）Danger&lt;/button&gt;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Deemphasize a button by making it look like a link while maintaining button behavior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type="button" class="btn btn-link"&gt;（链接）Link&lt;/button&gt;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按钮的尺寸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需要让按钮具有不同尺寸吗？使用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0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.btn-lg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.btn-sm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2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.btn-xs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就可以获得不同尺寸的按钮。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按钮的激活状态</w:t>
      </w:r>
    </w:p>
    <w:p>
      <w:pPr>
        <w:rPr>
          <w:rFonts w:hint="eastAsia"/>
          <w:lang w:val="en-US" w:eastAsia="zh-CN"/>
        </w:rPr>
      </w:pPr>
      <w:r>
        <w:t>当按钮处于激活状态时，其表现为被按压下去（底色更深、边框夜色更深、向内投射阴影）。对于</w:t>
      </w:r>
      <w:r>
        <w:rPr>
          <w:rFonts w:hint="default"/>
        </w:rPr>
        <w:t> </w:t>
      </w:r>
      <w:r>
        <w:t>&lt;button&gt;</w:t>
      </w:r>
      <w:r>
        <w:rPr>
          <w:rFonts w:hint="default"/>
        </w:rPr>
        <w:t> 元素，是通过 :active 状态实现的。对于 &lt;a&gt; 元素，是通过 .active 类实现的。然而，你还可以将 .active 应用到 &lt;button&gt; 上（包含 aria-pressed="true"属性)），并通过编程的方式使其处于激活状态。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20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:active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是伪状态，因此无需额外添加，但是在需要让其表现出同样外观的时候可以添加 </w:t>
      </w:r>
      <w:r>
        <w:rPr>
          <w:rStyle w:val="2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.active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类。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 btn-primary btn-lg active"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Primary 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 btn-default btn-lg active"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37995"/>
            <wp:effectExtent l="9525" t="9525" r="14605" b="241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7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禁用状态  不可点击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2278380"/>
            <wp:effectExtent l="9525" t="9525" r="12700" b="171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8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轮播图片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id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"carousel slide"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data-ride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"carousel"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Indicators 几张图片几个点点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ol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"carousel-indicators"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data-target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data-slide-to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"0"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"active"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data-target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data-slide-to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"1"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data-target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data-slide-to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"2"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li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data-target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data-slide-to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"3"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li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ol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Wrapper for slides 轮播的图片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"carousel-inner"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role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"listbox"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"item active"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img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src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"../img/okwu.jpg"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alt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"carousel-caption"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p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&gt;aaaa&lt;/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p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&lt;!--图片上显示的文字--&gt;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"item"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img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src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"../img/okwu-athletics.jpg"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alt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"carousel-caption"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"item"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img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src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"../img/bartlesvillecf.jpg"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alt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"carousel-caption"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"item"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img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src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"../img/emancipation.jpg"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alt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div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"carousel-caption"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&lt;!--显示上一个和下一个的图标--&gt;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&lt;!-- Controls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"left carousel-control"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role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"button"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data-slide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"prev"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"glyphicon glyphicon-chevron-left"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aria-hidden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"true"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"sr-only"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&gt;Previous&lt;/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a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"right carousel-control"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href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"#carousel-example-generic"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role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"button"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data-slide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"next"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 xml:space="preserve">"glyphicon glyphicon-chevron-right"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aria-hidden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"true"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  &lt;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 xml:space="preserve">span </w:t>
            </w:r>
            <w:r>
              <w:rPr>
                <w:rFonts w:hint="eastAsia" w:ascii="¿¬Ìå" w:hAnsi="¿¬Ìå" w:eastAsia="¿¬Ìå"/>
                <w:color w:val="CB4B15"/>
                <w:sz w:val="21"/>
                <w:szCs w:val="21"/>
              </w:rPr>
              <w:t>class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</w:rPr>
              <w:t>"sr-only"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&gt;Next&lt;/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span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 xml:space="preserve">  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a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258BD2"/>
                <w:sz w:val="21"/>
                <w:szCs w:val="21"/>
              </w:rPr>
              <w:t>div</w:t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图形图片</w:t>
      </w:r>
    </w:p>
    <w:p>
      <w:r>
        <w:drawing>
          <wp:inline distT="0" distB="0" distL="114300" distR="114300">
            <wp:extent cx="5271770" cy="2102485"/>
            <wp:effectExtent l="9525" t="9525" r="14605" b="215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2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22"/>
        <w:tblW w:w="8409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9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&lt;img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src=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"..."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alt=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"..."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"img-rounded"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&gt;&lt;img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src=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"..."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alt=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"..."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"img-circle"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&gt;&lt;img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src=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"..."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alt=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"..."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"img-thumbnail"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与table中用的样式是一样的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&lt;p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"bg-primary"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&lt;/p&gt;&lt;p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"bg-success"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&lt;/p&gt;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&lt;p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"bg-info"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&lt;/p&gt;&lt;p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"bg-warning"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&lt;/p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&gt;&lt;p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"bg-danger"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&lt;/p&gt;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内容的显示与隐藏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&lt;div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"show"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&lt;/div&gt;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1" w:lineRule="atLeast"/>
              <w:ind w:left="0" w:right="0" w:firstLine="0"/>
              <w:rPr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&lt;div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4F9FCF"/>
                <w:spacing w:val="0"/>
                <w:sz w:val="19"/>
                <w:szCs w:val="19"/>
              </w:rPr>
              <w:t>class=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D44950"/>
                <w:spacing w:val="0"/>
                <w:sz w:val="19"/>
                <w:szCs w:val="19"/>
              </w:rPr>
              <w:t>"hidden"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&gt;</w:t>
            </w:r>
            <w:r>
              <w:rPr>
                <w:rStyle w:val="20"/>
                <w:rFonts w:hint="default" w:ascii="Menlo" w:hAnsi="Menlo" w:eastAsia="Menlo" w:cs="Menlo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...</w:t>
            </w:r>
            <w:r>
              <w:rPr>
                <w:rFonts w:hint="default" w:ascii="Menlo" w:hAnsi="Menlo" w:eastAsia="Menlo" w:cs="Menlo"/>
                <w:b w:val="0"/>
                <w:i w:val="0"/>
                <w:caps w:val="0"/>
                <w:color w:val="2F6F9F"/>
                <w:spacing w:val="0"/>
                <w:sz w:val="19"/>
                <w:szCs w:val="19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相应设备的可见性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不同的设备的可见性与页面中的栅格系统的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D44950"/>
          <w:spacing w:val="0"/>
          <w:sz w:val="21"/>
          <w:szCs w:val="21"/>
        </w:rPr>
        <w:t>col-md-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D44950"/>
          <w:spacing w:val="0"/>
          <w:sz w:val="21"/>
          <w:szCs w:val="21"/>
          <w:lang w:val="en-US" w:eastAsia="zh-CN"/>
        </w:rPr>
        <w:t>* 用法一致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72435"/>
            <wp:effectExtent l="0" t="0" r="8255" b="184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Js插件支持一些动态效果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一些常见的模态框。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模态声明，show 表示显示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 show"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tabindex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"-1"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窗口声明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"modal-dialog"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内容声明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"modal-content"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头部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"modal-header"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"close"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×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h4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"modal-title"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会员登录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主体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"modal-body"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暂时无法登录会员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注脚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"modal-footer"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注册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"btn btn-primary"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打开页面时弹出模态框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56740"/>
            <wp:effectExtent l="9525" t="9525" r="17145" b="196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6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用户可以自定义一些样式和js等组件，这里不一一演示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3352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gNVH1QAAAAYBAAAPAAAAAAAAAAEAIAAAACIAAABk&#10;cnMvZG93bnJldi54bWxQSwECFAAUAAAACACHTuJAzGg4ZNABAACMAwAADgAAAAAAAAABACAAAAAk&#10;AQAAZHJzL2Uyb0RvYy54bWxQSwUGAAAAAAYABgBZAQAAZg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0EBD"/>
    <w:multiLevelType w:val="multilevel"/>
    <w:tmpl w:val="3D620E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91E45CC"/>
    <w:multiLevelType w:val="multilevel"/>
    <w:tmpl w:val="591E45CC"/>
    <w:lvl w:ilvl="0" w:tentative="0">
      <w:start w:val="1"/>
      <w:numFmt w:val="decimal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923E8E4"/>
    <w:multiLevelType w:val="singleLevel"/>
    <w:tmpl w:val="5923E8E4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2ED"/>
    <w:rsid w:val="00172A27"/>
    <w:rsid w:val="005B7DC7"/>
    <w:rsid w:val="008B13D9"/>
    <w:rsid w:val="009B665F"/>
    <w:rsid w:val="00B83D84"/>
    <w:rsid w:val="00CC15F5"/>
    <w:rsid w:val="00E60C8D"/>
    <w:rsid w:val="011A08AF"/>
    <w:rsid w:val="01207761"/>
    <w:rsid w:val="01691BE0"/>
    <w:rsid w:val="0175712F"/>
    <w:rsid w:val="017A0A4D"/>
    <w:rsid w:val="025D2470"/>
    <w:rsid w:val="029E61A0"/>
    <w:rsid w:val="02F14B83"/>
    <w:rsid w:val="030941B6"/>
    <w:rsid w:val="03716520"/>
    <w:rsid w:val="03944001"/>
    <w:rsid w:val="03B92F9C"/>
    <w:rsid w:val="03D01F47"/>
    <w:rsid w:val="049B7F23"/>
    <w:rsid w:val="04FB2E22"/>
    <w:rsid w:val="05227036"/>
    <w:rsid w:val="052F212C"/>
    <w:rsid w:val="05304484"/>
    <w:rsid w:val="053D1264"/>
    <w:rsid w:val="0550462A"/>
    <w:rsid w:val="05D369EC"/>
    <w:rsid w:val="06137EA0"/>
    <w:rsid w:val="069F15A0"/>
    <w:rsid w:val="06D16767"/>
    <w:rsid w:val="07635A33"/>
    <w:rsid w:val="0789033F"/>
    <w:rsid w:val="07DF79AD"/>
    <w:rsid w:val="082136FB"/>
    <w:rsid w:val="08274879"/>
    <w:rsid w:val="085E12CB"/>
    <w:rsid w:val="08962584"/>
    <w:rsid w:val="08A62592"/>
    <w:rsid w:val="09001F76"/>
    <w:rsid w:val="090335E8"/>
    <w:rsid w:val="09125BCE"/>
    <w:rsid w:val="0924660B"/>
    <w:rsid w:val="09483348"/>
    <w:rsid w:val="098251EE"/>
    <w:rsid w:val="098B5DB0"/>
    <w:rsid w:val="09CC3C2E"/>
    <w:rsid w:val="0A9E076E"/>
    <w:rsid w:val="0AAB33F3"/>
    <w:rsid w:val="0AE9230C"/>
    <w:rsid w:val="0B050951"/>
    <w:rsid w:val="0B2A4D3C"/>
    <w:rsid w:val="0B311E58"/>
    <w:rsid w:val="0B4355E5"/>
    <w:rsid w:val="0B810265"/>
    <w:rsid w:val="0BA86155"/>
    <w:rsid w:val="0BAC43F3"/>
    <w:rsid w:val="0BBE1035"/>
    <w:rsid w:val="0BF50F34"/>
    <w:rsid w:val="0C9F68C2"/>
    <w:rsid w:val="0CAB66CF"/>
    <w:rsid w:val="0CEF27D8"/>
    <w:rsid w:val="0D0F01A8"/>
    <w:rsid w:val="0D2156DA"/>
    <w:rsid w:val="0D2A6C4F"/>
    <w:rsid w:val="0D482793"/>
    <w:rsid w:val="0E295C46"/>
    <w:rsid w:val="0E494024"/>
    <w:rsid w:val="0E6760C8"/>
    <w:rsid w:val="0EE71086"/>
    <w:rsid w:val="0F0D443D"/>
    <w:rsid w:val="0F406FDD"/>
    <w:rsid w:val="0F4E41BE"/>
    <w:rsid w:val="0F9C6F23"/>
    <w:rsid w:val="10320539"/>
    <w:rsid w:val="109D0E25"/>
    <w:rsid w:val="10D22340"/>
    <w:rsid w:val="112126D2"/>
    <w:rsid w:val="11483FA0"/>
    <w:rsid w:val="11A8146E"/>
    <w:rsid w:val="11C96091"/>
    <w:rsid w:val="11CE61E4"/>
    <w:rsid w:val="120A07C4"/>
    <w:rsid w:val="12FC79E9"/>
    <w:rsid w:val="13181DBE"/>
    <w:rsid w:val="132843A7"/>
    <w:rsid w:val="13406910"/>
    <w:rsid w:val="13553E48"/>
    <w:rsid w:val="13AF57DB"/>
    <w:rsid w:val="13FF3E0C"/>
    <w:rsid w:val="144B7908"/>
    <w:rsid w:val="14FA6C92"/>
    <w:rsid w:val="14FF5D25"/>
    <w:rsid w:val="155B2597"/>
    <w:rsid w:val="156B1551"/>
    <w:rsid w:val="158A37BB"/>
    <w:rsid w:val="15900817"/>
    <w:rsid w:val="15E47230"/>
    <w:rsid w:val="15E861FB"/>
    <w:rsid w:val="16080E33"/>
    <w:rsid w:val="161C5718"/>
    <w:rsid w:val="16511B58"/>
    <w:rsid w:val="16522768"/>
    <w:rsid w:val="16967E7F"/>
    <w:rsid w:val="16A87942"/>
    <w:rsid w:val="16AC7BE3"/>
    <w:rsid w:val="16CC6A5E"/>
    <w:rsid w:val="16F57C7B"/>
    <w:rsid w:val="17394497"/>
    <w:rsid w:val="174844BC"/>
    <w:rsid w:val="17A05767"/>
    <w:rsid w:val="186A7CD3"/>
    <w:rsid w:val="18943336"/>
    <w:rsid w:val="18B8334F"/>
    <w:rsid w:val="18FC595E"/>
    <w:rsid w:val="19793059"/>
    <w:rsid w:val="19993434"/>
    <w:rsid w:val="1A1649DC"/>
    <w:rsid w:val="1A323447"/>
    <w:rsid w:val="1AA94641"/>
    <w:rsid w:val="1B230C2E"/>
    <w:rsid w:val="1B4626A9"/>
    <w:rsid w:val="1B494FF5"/>
    <w:rsid w:val="1B5673EC"/>
    <w:rsid w:val="1B7D6867"/>
    <w:rsid w:val="1BFD46B6"/>
    <w:rsid w:val="1C224EB5"/>
    <w:rsid w:val="1C2C058B"/>
    <w:rsid w:val="1CFA0EFA"/>
    <w:rsid w:val="1DF9555A"/>
    <w:rsid w:val="1E1A2534"/>
    <w:rsid w:val="1E8A7EC2"/>
    <w:rsid w:val="1EB578F4"/>
    <w:rsid w:val="1EDD7C15"/>
    <w:rsid w:val="1EFA306B"/>
    <w:rsid w:val="1F1333BA"/>
    <w:rsid w:val="1F9D01D1"/>
    <w:rsid w:val="200B7A73"/>
    <w:rsid w:val="201036A8"/>
    <w:rsid w:val="201858FC"/>
    <w:rsid w:val="20216CD8"/>
    <w:rsid w:val="20305CAD"/>
    <w:rsid w:val="20820C62"/>
    <w:rsid w:val="20B247B1"/>
    <w:rsid w:val="21120810"/>
    <w:rsid w:val="21613B53"/>
    <w:rsid w:val="21D151F8"/>
    <w:rsid w:val="21EA5989"/>
    <w:rsid w:val="21FA1B07"/>
    <w:rsid w:val="22F12578"/>
    <w:rsid w:val="233E6E3D"/>
    <w:rsid w:val="23BE3B8D"/>
    <w:rsid w:val="23CA19C3"/>
    <w:rsid w:val="241D144D"/>
    <w:rsid w:val="24367F77"/>
    <w:rsid w:val="2454731E"/>
    <w:rsid w:val="246B7B7E"/>
    <w:rsid w:val="250829F1"/>
    <w:rsid w:val="254011FE"/>
    <w:rsid w:val="2549061F"/>
    <w:rsid w:val="2598345C"/>
    <w:rsid w:val="261E6493"/>
    <w:rsid w:val="26222E1C"/>
    <w:rsid w:val="2665460F"/>
    <w:rsid w:val="267829AE"/>
    <w:rsid w:val="26805141"/>
    <w:rsid w:val="268F05C2"/>
    <w:rsid w:val="26EB5291"/>
    <w:rsid w:val="270F5023"/>
    <w:rsid w:val="272D2982"/>
    <w:rsid w:val="275C27D9"/>
    <w:rsid w:val="276B0392"/>
    <w:rsid w:val="27927BDA"/>
    <w:rsid w:val="27A203F7"/>
    <w:rsid w:val="28A20246"/>
    <w:rsid w:val="28D503B4"/>
    <w:rsid w:val="28D65E84"/>
    <w:rsid w:val="29171D14"/>
    <w:rsid w:val="294C31E7"/>
    <w:rsid w:val="295839A1"/>
    <w:rsid w:val="29604720"/>
    <w:rsid w:val="299D5077"/>
    <w:rsid w:val="29A3487F"/>
    <w:rsid w:val="29A43C3F"/>
    <w:rsid w:val="29B82595"/>
    <w:rsid w:val="29D457AB"/>
    <w:rsid w:val="29D5322D"/>
    <w:rsid w:val="2A5E3D6E"/>
    <w:rsid w:val="2A5F4207"/>
    <w:rsid w:val="2AB30210"/>
    <w:rsid w:val="2AB6140E"/>
    <w:rsid w:val="2B1742BF"/>
    <w:rsid w:val="2B263BA5"/>
    <w:rsid w:val="2B3B7900"/>
    <w:rsid w:val="2B4E2DA1"/>
    <w:rsid w:val="2B931944"/>
    <w:rsid w:val="2BC42BE6"/>
    <w:rsid w:val="2C050F45"/>
    <w:rsid w:val="2C301F40"/>
    <w:rsid w:val="2C742F90"/>
    <w:rsid w:val="2C7C7C88"/>
    <w:rsid w:val="2C834097"/>
    <w:rsid w:val="2CB412EC"/>
    <w:rsid w:val="2CC67190"/>
    <w:rsid w:val="2CDF03BE"/>
    <w:rsid w:val="2CE3723E"/>
    <w:rsid w:val="2CEC1DBA"/>
    <w:rsid w:val="2CEE08EF"/>
    <w:rsid w:val="2CEF7FC7"/>
    <w:rsid w:val="2D3F4CE1"/>
    <w:rsid w:val="2D96440F"/>
    <w:rsid w:val="2D982FC7"/>
    <w:rsid w:val="2DA61CF4"/>
    <w:rsid w:val="2DF42F45"/>
    <w:rsid w:val="2E1C4E51"/>
    <w:rsid w:val="2E743B1C"/>
    <w:rsid w:val="2EC77D4C"/>
    <w:rsid w:val="2EF217B5"/>
    <w:rsid w:val="2EFD3EB2"/>
    <w:rsid w:val="2F346CD2"/>
    <w:rsid w:val="2F3D6FF2"/>
    <w:rsid w:val="2F6A4E58"/>
    <w:rsid w:val="2FBA664D"/>
    <w:rsid w:val="2FF83AFC"/>
    <w:rsid w:val="303B5815"/>
    <w:rsid w:val="30486A45"/>
    <w:rsid w:val="30CF6B9D"/>
    <w:rsid w:val="31196E11"/>
    <w:rsid w:val="31450A1C"/>
    <w:rsid w:val="314D2D95"/>
    <w:rsid w:val="31617062"/>
    <w:rsid w:val="31ED28A6"/>
    <w:rsid w:val="320423E3"/>
    <w:rsid w:val="32231A1C"/>
    <w:rsid w:val="328B7ACF"/>
    <w:rsid w:val="32C244A2"/>
    <w:rsid w:val="33011875"/>
    <w:rsid w:val="33200513"/>
    <w:rsid w:val="338E3D3F"/>
    <w:rsid w:val="345871EF"/>
    <w:rsid w:val="34945AC5"/>
    <w:rsid w:val="34A45FE9"/>
    <w:rsid w:val="34F7759D"/>
    <w:rsid w:val="35596695"/>
    <w:rsid w:val="35654EE8"/>
    <w:rsid w:val="358E62C1"/>
    <w:rsid w:val="3592622E"/>
    <w:rsid w:val="35B41406"/>
    <w:rsid w:val="36B16700"/>
    <w:rsid w:val="37212127"/>
    <w:rsid w:val="378F2234"/>
    <w:rsid w:val="37B94763"/>
    <w:rsid w:val="37EA6E8F"/>
    <w:rsid w:val="37F7472D"/>
    <w:rsid w:val="387A1CFB"/>
    <w:rsid w:val="38F5163E"/>
    <w:rsid w:val="39260132"/>
    <w:rsid w:val="393446AC"/>
    <w:rsid w:val="39794729"/>
    <w:rsid w:val="3993256A"/>
    <w:rsid w:val="3A462B1E"/>
    <w:rsid w:val="3A4F7A3F"/>
    <w:rsid w:val="3B5036B2"/>
    <w:rsid w:val="3B640B2D"/>
    <w:rsid w:val="3B7E014E"/>
    <w:rsid w:val="3BA43F63"/>
    <w:rsid w:val="3BE22E3F"/>
    <w:rsid w:val="3C0E6831"/>
    <w:rsid w:val="3C1359C7"/>
    <w:rsid w:val="3C1465BE"/>
    <w:rsid w:val="3C4B28C0"/>
    <w:rsid w:val="3C4F1CE8"/>
    <w:rsid w:val="3C5B09F7"/>
    <w:rsid w:val="3C650C99"/>
    <w:rsid w:val="3CAB0DD0"/>
    <w:rsid w:val="3CD03894"/>
    <w:rsid w:val="3CE34B09"/>
    <w:rsid w:val="3CE46293"/>
    <w:rsid w:val="3CFE61C7"/>
    <w:rsid w:val="3D051238"/>
    <w:rsid w:val="3D2A36EE"/>
    <w:rsid w:val="3D2D3A9F"/>
    <w:rsid w:val="3D584183"/>
    <w:rsid w:val="3D950975"/>
    <w:rsid w:val="3D9A2465"/>
    <w:rsid w:val="3E0815B2"/>
    <w:rsid w:val="3E6A6327"/>
    <w:rsid w:val="3F594E9F"/>
    <w:rsid w:val="3F815306"/>
    <w:rsid w:val="3FE950E7"/>
    <w:rsid w:val="400B1A52"/>
    <w:rsid w:val="400C5AA1"/>
    <w:rsid w:val="40136390"/>
    <w:rsid w:val="4056719A"/>
    <w:rsid w:val="405D1CD4"/>
    <w:rsid w:val="40F27F96"/>
    <w:rsid w:val="411E26F0"/>
    <w:rsid w:val="414737BA"/>
    <w:rsid w:val="4154195B"/>
    <w:rsid w:val="41762C77"/>
    <w:rsid w:val="41C4084A"/>
    <w:rsid w:val="41E82FC3"/>
    <w:rsid w:val="427877B4"/>
    <w:rsid w:val="42CF43AB"/>
    <w:rsid w:val="43083815"/>
    <w:rsid w:val="43085354"/>
    <w:rsid w:val="433B14DC"/>
    <w:rsid w:val="43695DBD"/>
    <w:rsid w:val="43873B5A"/>
    <w:rsid w:val="43976638"/>
    <w:rsid w:val="43D36F5D"/>
    <w:rsid w:val="43F765D4"/>
    <w:rsid w:val="448623F7"/>
    <w:rsid w:val="44AA62D4"/>
    <w:rsid w:val="44C7141F"/>
    <w:rsid w:val="452E61B5"/>
    <w:rsid w:val="45994B60"/>
    <w:rsid w:val="45DA0167"/>
    <w:rsid w:val="46134094"/>
    <w:rsid w:val="46254EC8"/>
    <w:rsid w:val="462F74A6"/>
    <w:rsid w:val="47281B47"/>
    <w:rsid w:val="47AF19AB"/>
    <w:rsid w:val="47CD0244"/>
    <w:rsid w:val="47D65B5A"/>
    <w:rsid w:val="48221427"/>
    <w:rsid w:val="48386D80"/>
    <w:rsid w:val="485B16ED"/>
    <w:rsid w:val="485B1AC3"/>
    <w:rsid w:val="486139CD"/>
    <w:rsid w:val="488518CE"/>
    <w:rsid w:val="48A42C3A"/>
    <w:rsid w:val="48E039E6"/>
    <w:rsid w:val="498B1B89"/>
    <w:rsid w:val="499A3F12"/>
    <w:rsid w:val="49B02E3F"/>
    <w:rsid w:val="4A120F0E"/>
    <w:rsid w:val="4A1C27C2"/>
    <w:rsid w:val="4A310226"/>
    <w:rsid w:val="4A4A79F0"/>
    <w:rsid w:val="4A5A5558"/>
    <w:rsid w:val="4A763BCA"/>
    <w:rsid w:val="4A8574F9"/>
    <w:rsid w:val="4AF26BF4"/>
    <w:rsid w:val="4B1D294C"/>
    <w:rsid w:val="4B7B0C50"/>
    <w:rsid w:val="4BC335FD"/>
    <w:rsid w:val="4BF46377"/>
    <w:rsid w:val="4C095A4C"/>
    <w:rsid w:val="4C5F3ADF"/>
    <w:rsid w:val="4C6D004C"/>
    <w:rsid w:val="4C7069BB"/>
    <w:rsid w:val="4C834CD7"/>
    <w:rsid w:val="4C9357AB"/>
    <w:rsid w:val="4CFD0827"/>
    <w:rsid w:val="4D2669FE"/>
    <w:rsid w:val="4D46740B"/>
    <w:rsid w:val="4D590BF1"/>
    <w:rsid w:val="4D59137C"/>
    <w:rsid w:val="4D661CBE"/>
    <w:rsid w:val="4D791CA3"/>
    <w:rsid w:val="4D971D5B"/>
    <w:rsid w:val="4DA14877"/>
    <w:rsid w:val="4DBA21CA"/>
    <w:rsid w:val="4DE36C8E"/>
    <w:rsid w:val="4DE50008"/>
    <w:rsid w:val="4DEF71FC"/>
    <w:rsid w:val="4DF535ED"/>
    <w:rsid w:val="4EB6436F"/>
    <w:rsid w:val="4EDC0D6D"/>
    <w:rsid w:val="4EE5450F"/>
    <w:rsid w:val="4F2135DD"/>
    <w:rsid w:val="4F3472C8"/>
    <w:rsid w:val="4F6B7C23"/>
    <w:rsid w:val="4F70031B"/>
    <w:rsid w:val="4F8604CA"/>
    <w:rsid w:val="4FC5428B"/>
    <w:rsid w:val="4FCE73FC"/>
    <w:rsid w:val="4FD9320F"/>
    <w:rsid w:val="50181834"/>
    <w:rsid w:val="502D09B6"/>
    <w:rsid w:val="506C277D"/>
    <w:rsid w:val="508A4BDE"/>
    <w:rsid w:val="50F53C33"/>
    <w:rsid w:val="51534BA2"/>
    <w:rsid w:val="51E01FA7"/>
    <w:rsid w:val="51EF3887"/>
    <w:rsid w:val="51F92998"/>
    <w:rsid w:val="522745CC"/>
    <w:rsid w:val="52283D58"/>
    <w:rsid w:val="523C6126"/>
    <w:rsid w:val="526C1837"/>
    <w:rsid w:val="528328A2"/>
    <w:rsid w:val="52856AFE"/>
    <w:rsid w:val="528C01F9"/>
    <w:rsid w:val="52A96A38"/>
    <w:rsid w:val="52C00A54"/>
    <w:rsid w:val="53611787"/>
    <w:rsid w:val="53DE59A8"/>
    <w:rsid w:val="53E017CA"/>
    <w:rsid w:val="54185A2A"/>
    <w:rsid w:val="54194508"/>
    <w:rsid w:val="54C312C2"/>
    <w:rsid w:val="54F27F51"/>
    <w:rsid w:val="54F53A92"/>
    <w:rsid w:val="558A5663"/>
    <w:rsid w:val="55DB3908"/>
    <w:rsid w:val="56167D81"/>
    <w:rsid w:val="561B0D37"/>
    <w:rsid w:val="56582755"/>
    <w:rsid w:val="567B6271"/>
    <w:rsid w:val="567C4365"/>
    <w:rsid w:val="569A32A2"/>
    <w:rsid w:val="56A80039"/>
    <w:rsid w:val="56A81BA2"/>
    <w:rsid w:val="56DB65C8"/>
    <w:rsid w:val="570D299B"/>
    <w:rsid w:val="57347C1D"/>
    <w:rsid w:val="57D778BE"/>
    <w:rsid w:val="58A6233C"/>
    <w:rsid w:val="58AD748A"/>
    <w:rsid w:val="5923074E"/>
    <w:rsid w:val="59735753"/>
    <w:rsid w:val="59AD2E02"/>
    <w:rsid w:val="5A27305B"/>
    <w:rsid w:val="5A744ECA"/>
    <w:rsid w:val="5B2D1623"/>
    <w:rsid w:val="5B3862AE"/>
    <w:rsid w:val="5BB635DB"/>
    <w:rsid w:val="5BCE1A80"/>
    <w:rsid w:val="5BEF4E90"/>
    <w:rsid w:val="5C4B083C"/>
    <w:rsid w:val="5C4C0DAD"/>
    <w:rsid w:val="5C9910C2"/>
    <w:rsid w:val="5CDC5C86"/>
    <w:rsid w:val="5D775D51"/>
    <w:rsid w:val="5D885589"/>
    <w:rsid w:val="5D9701FB"/>
    <w:rsid w:val="5DB858CE"/>
    <w:rsid w:val="5DD50609"/>
    <w:rsid w:val="5EB1697A"/>
    <w:rsid w:val="5EE31B38"/>
    <w:rsid w:val="5F1C38EF"/>
    <w:rsid w:val="5F212B29"/>
    <w:rsid w:val="5F901723"/>
    <w:rsid w:val="5FA304F0"/>
    <w:rsid w:val="5FAE41AF"/>
    <w:rsid w:val="6087425C"/>
    <w:rsid w:val="60A7308A"/>
    <w:rsid w:val="615E4FD1"/>
    <w:rsid w:val="616A7046"/>
    <w:rsid w:val="61BD6AF2"/>
    <w:rsid w:val="61FC031C"/>
    <w:rsid w:val="62031757"/>
    <w:rsid w:val="62081FD4"/>
    <w:rsid w:val="6300549E"/>
    <w:rsid w:val="63441A58"/>
    <w:rsid w:val="634F25A4"/>
    <w:rsid w:val="6353258C"/>
    <w:rsid w:val="6386611B"/>
    <w:rsid w:val="63931A4D"/>
    <w:rsid w:val="63D20933"/>
    <w:rsid w:val="63F91EDC"/>
    <w:rsid w:val="642E5319"/>
    <w:rsid w:val="646969CC"/>
    <w:rsid w:val="64AC166F"/>
    <w:rsid w:val="64DD0FAC"/>
    <w:rsid w:val="64F63B27"/>
    <w:rsid w:val="6555779D"/>
    <w:rsid w:val="655962D4"/>
    <w:rsid w:val="6574235D"/>
    <w:rsid w:val="658E0415"/>
    <w:rsid w:val="65B74BC6"/>
    <w:rsid w:val="65DC7D91"/>
    <w:rsid w:val="661F3BF1"/>
    <w:rsid w:val="663A090A"/>
    <w:rsid w:val="664E78CD"/>
    <w:rsid w:val="665607D5"/>
    <w:rsid w:val="66C34509"/>
    <w:rsid w:val="66F1431F"/>
    <w:rsid w:val="67356AC4"/>
    <w:rsid w:val="677610AE"/>
    <w:rsid w:val="67A77A0C"/>
    <w:rsid w:val="67A93F15"/>
    <w:rsid w:val="67CE789C"/>
    <w:rsid w:val="67D5446A"/>
    <w:rsid w:val="67EE11E1"/>
    <w:rsid w:val="683A0C6D"/>
    <w:rsid w:val="68B24D52"/>
    <w:rsid w:val="68B670CA"/>
    <w:rsid w:val="68C6401A"/>
    <w:rsid w:val="68FD194E"/>
    <w:rsid w:val="69630E6F"/>
    <w:rsid w:val="696C37D6"/>
    <w:rsid w:val="69AB276A"/>
    <w:rsid w:val="69AF1771"/>
    <w:rsid w:val="69D577A4"/>
    <w:rsid w:val="6A3E1BF1"/>
    <w:rsid w:val="6A4F122E"/>
    <w:rsid w:val="6A51216B"/>
    <w:rsid w:val="6A782E8E"/>
    <w:rsid w:val="6AC4414C"/>
    <w:rsid w:val="6AEF44DC"/>
    <w:rsid w:val="6B604FFD"/>
    <w:rsid w:val="6BA346C8"/>
    <w:rsid w:val="6BF74CE3"/>
    <w:rsid w:val="6CCD11A5"/>
    <w:rsid w:val="6CEA1F4A"/>
    <w:rsid w:val="6D0C373F"/>
    <w:rsid w:val="6D4102ED"/>
    <w:rsid w:val="6D4C33EA"/>
    <w:rsid w:val="6D7E72A5"/>
    <w:rsid w:val="6D81429E"/>
    <w:rsid w:val="6D9D06E2"/>
    <w:rsid w:val="6DC30922"/>
    <w:rsid w:val="6DF90F24"/>
    <w:rsid w:val="6DFB6349"/>
    <w:rsid w:val="6E0E1C9B"/>
    <w:rsid w:val="6E6D3339"/>
    <w:rsid w:val="6E763C49"/>
    <w:rsid w:val="6E894E68"/>
    <w:rsid w:val="6EA253B4"/>
    <w:rsid w:val="6EA97D49"/>
    <w:rsid w:val="6EED1B7B"/>
    <w:rsid w:val="6F046D30"/>
    <w:rsid w:val="6F3E7E0E"/>
    <w:rsid w:val="6F864737"/>
    <w:rsid w:val="70437938"/>
    <w:rsid w:val="7051220E"/>
    <w:rsid w:val="70A3389A"/>
    <w:rsid w:val="71101DB1"/>
    <w:rsid w:val="71134138"/>
    <w:rsid w:val="71664A97"/>
    <w:rsid w:val="717064D7"/>
    <w:rsid w:val="71717950"/>
    <w:rsid w:val="71A86F83"/>
    <w:rsid w:val="71AD15A0"/>
    <w:rsid w:val="71B33A21"/>
    <w:rsid w:val="721825CA"/>
    <w:rsid w:val="72617A98"/>
    <w:rsid w:val="72967803"/>
    <w:rsid w:val="72DE22C9"/>
    <w:rsid w:val="73325A67"/>
    <w:rsid w:val="737A276F"/>
    <w:rsid w:val="73885843"/>
    <w:rsid w:val="74B471C6"/>
    <w:rsid w:val="74EF44A4"/>
    <w:rsid w:val="75167F7B"/>
    <w:rsid w:val="752A7770"/>
    <w:rsid w:val="75477D2C"/>
    <w:rsid w:val="75513D60"/>
    <w:rsid w:val="7558129A"/>
    <w:rsid w:val="757D2643"/>
    <w:rsid w:val="758D46EB"/>
    <w:rsid w:val="75E556EF"/>
    <w:rsid w:val="76AF6C2A"/>
    <w:rsid w:val="76C874F7"/>
    <w:rsid w:val="76D27B85"/>
    <w:rsid w:val="76F15492"/>
    <w:rsid w:val="76F51175"/>
    <w:rsid w:val="76FC00DE"/>
    <w:rsid w:val="77164534"/>
    <w:rsid w:val="775C3CE3"/>
    <w:rsid w:val="779D7B84"/>
    <w:rsid w:val="779F4167"/>
    <w:rsid w:val="78A74695"/>
    <w:rsid w:val="79784C56"/>
    <w:rsid w:val="79A36B4F"/>
    <w:rsid w:val="79AE1107"/>
    <w:rsid w:val="7A39444F"/>
    <w:rsid w:val="7A6758B4"/>
    <w:rsid w:val="7AA73149"/>
    <w:rsid w:val="7AAF04AD"/>
    <w:rsid w:val="7B1D0894"/>
    <w:rsid w:val="7B615DFB"/>
    <w:rsid w:val="7BB42BBA"/>
    <w:rsid w:val="7BC65241"/>
    <w:rsid w:val="7BC76496"/>
    <w:rsid w:val="7BE16E44"/>
    <w:rsid w:val="7C444291"/>
    <w:rsid w:val="7C6F307E"/>
    <w:rsid w:val="7C8F4C52"/>
    <w:rsid w:val="7CD661F3"/>
    <w:rsid w:val="7CE507A7"/>
    <w:rsid w:val="7D295A57"/>
    <w:rsid w:val="7D792BB9"/>
    <w:rsid w:val="7D8A6882"/>
    <w:rsid w:val="7DD77390"/>
    <w:rsid w:val="7E5E3273"/>
    <w:rsid w:val="7E6F7C7C"/>
    <w:rsid w:val="7ED961FC"/>
    <w:rsid w:val="7F1B7D95"/>
    <w:rsid w:val="7F9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rFonts w:asciiTheme="minorAscii" w:hAnsiTheme="minorAscii"/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l-btn-text"/>
    <w:basedOn w:val="17"/>
    <w:qFormat/>
    <w:uiPriority w:val="0"/>
    <w:rPr>
      <w:vertAlign w:val="baseline"/>
    </w:rPr>
  </w:style>
  <w:style w:type="character" w:customStyle="1" w:styleId="24">
    <w:name w:val="l-btn-icon-right"/>
    <w:basedOn w:val="17"/>
    <w:qFormat/>
    <w:uiPriority w:val="0"/>
  </w:style>
  <w:style w:type="character" w:customStyle="1" w:styleId="25">
    <w:name w:val="l-btn-left"/>
    <w:basedOn w:val="17"/>
    <w:qFormat/>
    <w:uiPriority w:val="0"/>
  </w:style>
  <w:style w:type="character" w:customStyle="1" w:styleId="26">
    <w:name w:val="l-btn-left1"/>
    <w:basedOn w:val="17"/>
    <w:qFormat/>
    <w:uiPriority w:val="0"/>
  </w:style>
  <w:style w:type="character" w:customStyle="1" w:styleId="27">
    <w:name w:val="l-btn-left2"/>
    <w:basedOn w:val="17"/>
    <w:qFormat/>
    <w:uiPriority w:val="0"/>
  </w:style>
  <w:style w:type="character" w:customStyle="1" w:styleId="28">
    <w:name w:val="l-btn-left3"/>
    <w:basedOn w:val="17"/>
    <w:qFormat/>
    <w:uiPriority w:val="0"/>
  </w:style>
  <w:style w:type="character" w:customStyle="1" w:styleId="29">
    <w:name w:val="l-btn-icon-left"/>
    <w:basedOn w:val="17"/>
    <w:qFormat/>
    <w:uiPriority w:val="0"/>
  </w:style>
  <w:style w:type="character" w:customStyle="1" w:styleId="30">
    <w:name w:val="l-btn-empty"/>
    <w:basedOn w:val="17"/>
    <w:qFormat/>
    <w:uiPriority w:val="0"/>
  </w:style>
  <w:style w:type="character" w:customStyle="1" w:styleId="31">
    <w:name w:val="string1"/>
    <w:basedOn w:val="17"/>
    <w:qFormat/>
    <w:uiPriority w:val="0"/>
    <w:rPr>
      <w:color w:val="0000FF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paragraph" w:customStyle="1" w:styleId="33">
    <w:name w:val="列出段落"/>
    <w:basedOn w:val="1"/>
    <w:qFormat/>
    <w:uiPriority w:val="99"/>
    <w:pPr>
      <w:ind w:firstLine="420"/>
    </w:pPr>
  </w:style>
  <w:style w:type="character" w:customStyle="1" w:styleId="34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35">
    <w:name w:val="标题 3 Char1"/>
    <w:link w:val="4"/>
    <w:qFormat/>
    <w:uiPriority w:val="9"/>
    <w:rPr>
      <w:b/>
      <w:sz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1296</Words>
  <Characters>7393</Characters>
  <Lines>61</Lines>
  <Paragraphs>17</Paragraphs>
  <ScaleCrop>false</ScaleCrop>
  <LinksUpToDate>false</LinksUpToDate>
  <CharactersWithSpaces>8672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2015-11-13T00:30:00Z</dcterms:created>
  <dc:creator>苏丙伦</dc:creator>
  <cp:lastModifiedBy>hang</cp:lastModifiedBy>
  <dcterms:modified xsi:type="dcterms:W3CDTF">2017-08-18T07:21:53Z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