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商品类目展现功能实现步骤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251200"/>
            <wp:effectExtent l="0" t="0" r="571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查看获取到---：菜单按钮(index.jsp)的请求地址</w:t>
      </w:r>
    </w:p>
    <w:p>
      <w:pPr>
        <w:rPr>
          <w:rFonts w:hint="eastAsia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5271135" cy="146304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为菜单按钮地址写一个controller方法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方法应该返回菜单对应的标签内容页视图: item-category.jsp</w:t>
      </w:r>
    </w:p>
    <w:p>
      <w:pPr>
        <w:rPr>
          <w:bdr w:val="single" w:sz="4" w:space="0"/>
        </w:rPr>
      </w:pPr>
      <w:r>
        <w:rPr>
          <w:bdr w:val="single" w:sz="4" w:space="0"/>
        </w:rPr>
        <w:drawing>
          <wp:inline distT="0" distB="0" distL="114300" distR="114300">
            <wp:extent cx="3684270" cy="1891665"/>
            <wp:effectExtent l="0" t="0" r="1143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4270" cy="1891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dr w:val="single" w:sz="4" w:space="0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Item-category页面功能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Item-category.jsp 页面一旦被浏览器加载，会马上发出一个ajax请求，向后台请求用于构造一个easyui的tree控件的数据：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请求的地址在Item-category.jsp 页面上的js程序中：</w:t>
      </w:r>
    </w:p>
    <w:p>
      <w:pPr>
        <w:rPr>
          <w:bdr w:val="single" w:sz="4" w:space="0"/>
        </w:rPr>
      </w:pPr>
      <w:r>
        <w:rPr>
          <w:bdr w:val="single" w:sz="4" w:space="0"/>
        </w:rPr>
        <w:drawing>
          <wp:inline distT="0" distB="0" distL="114300" distR="114300">
            <wp:extent cx="5267960" cy="1215390"/>
            <wp:effectExtent l="0" t="0" r="889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15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dr w:val="single" w:sz="4" w:space="0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为上述ajax请求，返回tree控件要用的数据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分析：easyui树控件是异步加载树，每点击一个树节点，都会想后台发出同样的请求，请求该节点下的子节点数据</w:t>
      </w:r>
    </w:p>
    <w:p>
      <w:pPr>
        <w:rPr>
          <w:bdr w:val="single" w:sz="4" w:space="0"/>
        </w:rPr>
      </w:pPr>
      <w:r>
        <w:rPr>
          <w:bdr w:val="single" w:sz="4" w:space="0"/>
        </w:rPr>
        <w:drawing>
          <wp:inline distT="0" distB="0" distL="114300" distR="114300">
            <wp:extent cx="3731260" cy="14052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1260" cy="1405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请求的地址：为第一次展现时请求的地址</w:t>
      </w:r>
    </w:p>
    <w:p>
      <w:pPr>
        <w:rPr>
          <w:bdr w:val="single" w:sz="4" w:space="0"/>
        </w:rPr>
      </w:pPr>
      <w:r>
        <w:rPr>
          <w:bdr w:val="single" w:sz="4" w:space="0"/>
        </w:rPr>
        <w:drawing>
          <wp:inline distT="0" distB="0" distL="114300" distR="114300">
            <wp:extent cx="5267960" cy="1215390"/>
            <wp:effectExtent l="0" t="0" r="889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15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只不过，在首次请求时，请求不带参数，后面点击节点发出的请求，会带该节点的id作为参数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写一个controller方法对应地址  /itemCat/list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接收参数　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然后用这个id去数据库中查询所有parentId=id的数据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返回给页面的数据为LIst&lt;EasyUITreeNode&gt;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5270500" cy="988695"/>
            <wp:effectExtent l="0" t="0" r="6350" b="190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新增类目节点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页面请求分析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在页面上新增内容一个节点后，页面js会往后台发出一个ajax请求：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请求地址：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instrText xml:space="preserve"> HYPERLINK "http://localhost:8080/shopht/itemCat/create" </w:instrTex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separate"/>
      </w:r>
      <w:r>
        <w:rPr>
          <w:rStyle w:val="12"/>
          <w:rFonts w:ascii="Consolas" w:hAnsi="Consolas" w:eastAsia="Consolas" w:cs="Consolas"/>
          <w:b w:val="0"/>
          <w:i w:val="0"/>
          <w:caps w:val="0"/>
          <w:spacing w:val="0"/>
          <w:sz w:val="18"/>
          <w:szCs w:val="18"/>
        </w:rPr>
        <w:t>http://localhost:8080/shopht/itemCat/create</w:t>
      </w: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fldChar w:fldCharType="end"/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附带参数：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parentId:70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name:大数据工具书</w:t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页面需要返回的数据分析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分析页面上的ajax请求代码：</w:t>
      </w:r>
    </w:p>
    <w:p>
      <w:pPr>
        <w:rPr>
          <w:bdr w:val="single" w:sz="4" w:space="0"/>
        </w:rPr>
      </w:pPr>
      <w:r>
        <w:rPr>
          <w:bdr w:val="single" w:sz="4" w:space="0"/>
        </w:rPr>
        <w:drawing>
          <wp:inline distT="0" distB="0" distL="114300" distR="114300">
            <wp:extent cx="5271770" cy="1929130"/>
            <wp:effectExtent l="0" t="0" r="5080" b="1397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29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dr w:val="single" w:sz="4" w:space="0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结论：后台应该返回一个包装对象，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CommonResultVo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Private int status;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Private EasyUITreeNode data;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data中应该包含新增节点在数据库中自增的id值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后台数据插入逻辑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应该在收到页面传的parentid 和name之后，补全其他数据，生成一条ItemCat记录，插入数据库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并且在插入后要更新它的父节点的“is_parent”字段值为 1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并且，要在插入后，获取到新增节点的自增id值（在mapper.xml中进行一个小小的配置即可）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  <wne:keymap wne:kcmPrimary="0635">
      <wne:acd wne:acdName="acd4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gAHaJiYNAA=" wne:acdName="acd3" wne:fciIndexBasedOn="0065"/>
    <wne:acd wne:argValue="AgAHaJiYNQA=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C232E"/>
    <w:multiLevelType w:val="multilevel"/>
    <w:tmpl w:val="58FC232E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A920D0"/>
    <w:rsid w:val="07495665"/>
    <w:rsid w:val="0793577B"/>
    <w:rsid w:val="08A65A21"/>
    <w:rsid w:val="0D502542"/>
    <w:rsid w:val="100C4E6D"/>
    <w:rsid w:val="110E7F91"/>
    <w:rsid w:val="13D40E64"/>
    <w:rsid w:val="17C218CD"/>
    <w:rsid w:val="1AE81924"/>
    <w:rsid w:val="1BD75011"/>
    <w:rsid w:val="1C4B6528"/>
    <w:rsid w:val="1E340A24"/>
    <w:rsid w:val="21324019"/>
    <w:rsid w:val="2BF37243"/>
    <w:rsid w:val="2C2D7915"/>
    <w:rsid w:val="2D0A288C"/>
    <w:rsid w:val="2D8A3899"/>
    <w:rsid w:val="2EEB220E"/>
    <w:rsid w:val="30AB09A1"/>
    <w:rsid w:val="31BC5E4C"/>
    <w:rsid w:val="33C625ED"/>
    <w:rsid w:val="36AB4068"/>
    <w:rsid w:val="38ED24F0"/>
    <w:rsid w:val="39F737A2"/>
    <w:rsid w:val="3BBF5C1F"/>
    <w:rsid w:val="3C3C41E9"/>
    <w:rsid w:val="3DE2008C"/>
    <w:rsid w:val="3DEB7DAB"/>
    <w:rsid w:val="411C429A"/>
    <w:rsid w:val="4721056F"/>
    <w:rsid w:val="49FF51B5"/>
    <w:rsid w:val="4B544043"/>
    <w:rsid w:val="4E6871BB"/>
    <w:rsid w:val="523A65B2"/>
    <w:rsid w:val="52F348C9"/>
    <w:rsid w:val="55E31B44"/>
    <w:rsid w:val="58ED5AF0"/>
    <w:rsid w:val="5B2B6FB3"/>
    <w:rsid w:val="5C266777"/>
    <w:rsid w:val="5E927B2C"/>
    <w:rsid w:val="5F513D9E"/>
    <w:rsid w:val="60014E9C"/>
    <w:rsid w:val="602D113E"/>
    <w:rsid w:val="62037B52"/>
    <w:rsid w:val="654B04E7"/>
    <w:rsid w:val="65C34F62"/>
    <w:rsid w:val="673751A5"/>
    <w:rsid w:val="68202906"/>
    <w:rsid w:val="69A90F0E"/>
    <w:rsid w:val="6AEA6E57"/>
    <w:rsid w:val="6CD41308"/>
    <w:rsid w:val="6DDA7605"/>
    <w:rsid w:val="6EA20DF9"/>
    <w:rsid w:val="721E44A9"/>
    <w:rsid w:val="737C57B5"/>
    <w:rsid w:val="74B42E2B"/>
    <w:rsid w:val="75094C13"/>
    <w:rsid w:val="7A8D49A8"/>
    <w:rsid w:val="7C643390"/>
    <w:rsid w:val="7CC46318"/>
    <w:rsid w:val="7DCB0F64"/>
    <w:rsid w:val="7DD93A4A"/>
    <w:rsid w:val="7E5B6B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  <w:style w:type="paragraph" w:customStyle="1" w:styleId="14">
    <w:name w:val="标题4"/>
    <w:basedOn w:val="5"/>
    <w:next w:val="1"/>
    <w:uiPriority w:val="0"/>
    <w:rPr>
      <w:rFonts w:asciiTheme="minorAscii" w:hAnsiTheme="minorAscii"/>
    </w:rPr>
  </w:style>
  <w:style w:type="paragraph" w:customStyle="1" w:styleId="15">
    <w:name w:val="标题5"/>
    <w:basedOn w:val="6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microsoft.com/office/2006/relationships/keyMapCustomizations" Target="customization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dohit</cp:lastModifiedBy>
  <dcterms:modified xsi:type="dcterms:W3CDTF">2017-04-23T07:57:06Z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