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91DA9" w:rsidTr="00C91DA9">
        <w:tc>
          <w:tcPr>
            <w:tcW w:w="4785" w:type="dxa"/>
          </w:tcPr>
          <w:p w:rsidR="00C91DA9" w:rsidRPr="00C91DA9" w:rsidRDefault="00C91DA9">
            <w:pPr>
              <w:rPr>
                <w:b/>
                <w:i/>
                <w:lang w:val="en-US"/>
              </w:rPr>
            </w:pPr>
            <w:r w:rsidRPr="00C91DA9">
              <w:rPr>
                <w:b/>
                <w:i/>
              </w:rPr>
              <w:t xml:space="preserve">Команда </w:t>
            </w:r>
            <w:r w:rsidRPr="00C91DA9">
              <w:rPr>
                <w:b/>
                <w:i/>
                <w:lang w:val="en-US"/>
              </w:rPr>
              <w:t>Windows</w:t>
            </w:r>
          </w:p>
        </w:tc>
        <w:tc>
          <w:tcPr>
            <w:tcW w:w="4786" w:type="dxa"/>
          </w:tcPr>
          <w:p w:rsidR="00C91DA9" w:rsidRPr="00C91DA9" w:rsidRDefault="00C91DA9">
            <w:pPr>
              <w:rPr>
                <w:b/>
                <w:i/>
              </w:rPr>
            </w:pPr>
            <w:r w:rsidRPr="00C91DA9">
              <w:rPr>
                <w:b/>
                <w:i/>
              </w:rPr>
              <w:t>Краткое описание команды</w:t>
            </w:r>
          </w:p>
        </w:tc>
      </w:tr>
      <w:tr w:rsidR="00C91DA9" w:rsidTr="00C91DA9">
        <w:tc>
          <w:tcPr>
            <w:tcW w:w="4785" w:type="dxa"/>
          </w:tcPr>
          <w:p w:rsidR="00C91DA9" w:rsidRPr="00C91DA9" w:rsidRDefault="00C91DA9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Удаление программ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Калькулятор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символов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Утилита для проверки дисков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Утилита для очистки дисков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Командная строка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C91DA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Управление компьютером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Панель управления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Администрирование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Настройки экрана / Персонализация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 w:rsidP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Свойства папок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Шрифты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Свойства клавиатуры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Свойства мыши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4786" w:type="dxa"/>
          </w:tcPr>
          <w:p w:rsidR="00C91DA9" w:rsidRDefault="007D1065" w:rsidP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Устройства и принтеры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Планировщик заданий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Разрешение экрана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Диспетчер устройств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Дефрагментация дисков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Управление дисками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Средства диагностики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DirectX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Просмотр событий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Проводник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Брандмауэр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Браузер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Internet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Explorer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Свойства браузера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Internet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Explorer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Выйти из учетной записи пользователя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4786" w:type="dxa"/>
          </w:tcPr>
          <w:p w:rsidR="00C91DA9" w:rsidRDefault="007D1065" w:rsidP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Лупа (увеличительное стекло)</w:t>
            </w:r>
          </w:p>
        </w:tc>
      </w:tr>
      <w:tr w:rsidR="00C91DA9" w:rsidTr="00C91DA9">
        <w:tc>
          <w:tcPr>
            <w:tcW w:w="4785" w:type="dxa"/>
          </w:tcPr>
          <w:p w:rsidR="00C91DA9" w:rsidRPr="00C91DA9" w:rsidRDefault="00C91DA9">
            <w:pPr>
              <w:rPr>
                <w:rFonts w:ascii="Courier New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Свойства мыши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5"/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t>Средство проверки памяти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Средство переноса данных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7D1065">
        <w:trPr>
          <w:trHeight w:val="335"/>
        </w:trPr>
        <w:tc>
          <w:tcPr>
            <w:tcW w:w="4785" w:type="dxa"/>
          </w:tcPr>
          <w:p w:rsidR="00C91DA9" w:rsidRDefault="00C91DA9" w:rsidP="00C91DA9">
            <w:pPr>
              <w:tabs>
                <w:tab w:val="left" w:pos="1060"/>
              </w:tabs>
            </w:pPr>
            <w:r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4786" w:type="dxa"/>
          </w:tcPr>
          <w:p w:rsidR="00C91DA9" w:rsidRDefault="007D1065">
            <w:r>
              <w:t>Консоль управления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Настройка звука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Средство удаления вредоносных программ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Конфигурация системы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Сведения о системе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Графический редактор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Pain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Сетевые подключения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Блокнот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Экранная клавиатура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Системный монитор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 w:rsidP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Электропитание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Средство записи действий по воспроизведению неполадок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 w:rsidP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regedit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Редактор реестра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Завершение работы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Свойства системы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Защита БД учетных записей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Диспетчер задач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Настройка даты и времени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Центр специальных возможностей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Диспетчер проверки драйверов</w:t>
            </w:r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Адресная книга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Версия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Проигрыватель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Media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Player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Редактор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Wordpad</w:t>
            </w:r>
            <w:proofErr w:type="spellEnd"/>
          </w:p>
        </w:tc>
      </w:tr>
      <w:tr w:rsidR="00C91DA9" w:rsidTr="00C91DA9">
        <w:tc>
          <w:tcPr>
            <w:tcW w:w="4785" w:type="dxa"/>
          </w:tcPr>
          <w:p w:rsidR="00C91DA9" w:rsidRDefault="00C91DA9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786" w:type="dxa"/>
          </w:tcPr>
          <w:p w:rsidR="00C91DA9" w:rsidRDefault="007D1065" w:rsidP="007D106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Центр поддержки</w:t>
            </w:r>
          </w:p>
        </w:tc>
      </w:tr>
    </w:tbl>
    <w:p w:rsidR="001B5831" w:rsidRPr="00436C2F" w:rsidRDefault="001B5831">
      <w:bookmarkStart w:id="0" w:name="_GoBack"/>
      <w:bookmarkEnd w:id="0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587"/>
        <w:gridCol w:w="4641"/>
      </w:tblGrid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Описание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ALLUSERSPROFILE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размещение профиля «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All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Users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». </w:t>
            </w: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В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7 возвращает путь к папке C:\ProgramData\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APPDATA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используемое по умолчанию размещение данных приложений. В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Windows XP 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это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C:\Documents and Settings\%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%\Application Data. </w:t>
            </w: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В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7 - C:\Users\%UserName%\AppData\Roaming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Указывает путь к текущему каталогу. </w:t>
            </w:r>
            <w:proofErr w:type="gram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Идентична</w:t>
            </w:r>
            <w:proofErr w:type="gram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команде CD без аргументов.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CLIENTNAME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 динамическая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CMDCMDLINE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Точная команда, использованная для запуска текущего cmd.exe.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CMDEXTVERSION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Версия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текущего</w:t>
            </w:r>
            <w:proofErr w:type="gram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Command Processor Extensions.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COMMONPROGRAMFILES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Расположение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каталога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"Common Files" (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обычно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 xml:space="preserve"> %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ProgramFiles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%\Common Files).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COMMONPROGRAMFILES(x86)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Расположение каталога "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Common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Files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" в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Program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Files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(x86) для 64-разрядной ОС (обычно %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ProgramFiles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(x86)%\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Common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Files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)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COMPUTERNAME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Имя компьютера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COMSPEC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Путь к исполняемому файлу командного процессора (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shell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date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/t. Создаётся командой Cmd.exe.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ERRORLEVEL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HOMEDRIVE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HOMEPATH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HOMESHARE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сетевой путь к </w:t>
            </w:r>
            <w:hyperlink r:id="rId5" w:tooltip="Общий ресурс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общему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LOCALAPPDATA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Возвращает используемое по умолчанию локальное размещение данных приложений (C:</w:t>
            </w:r>
            <w:proofErr w:type="gram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\</w:t>
            </w:r>
            <w:proofErr w:type="spellStart"/>
            <w:proofErr w:type="gram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Users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\%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UserName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%\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AppData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\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Local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)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  <w:proofErr w:type="gramEnd"/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LOGONSERVER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NUMBER_OF_PROCESSORS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Количество процессоров в системе (фактически, количество ядер).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Название операционной системы.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XP и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2000 отображаются как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Windows_NT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" w:tooltip="PATH (переменная)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PATH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Указывает путь поиска исполняемых файлов.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PATHEXT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PROCESSOR_ARCHITECTURE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Архитектура процессора. Возможные варианты: </w:t>
            </w:r>
            <w:hyperlink r:id="rId7" w:tooltip="X86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x86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, </w:t>
            </w:r>
            <w:hyperlink r:id="rId8" w:tooltip="IA-64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IA64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, </w:t>
            </w:r>
            <w:hyperlink r:id="rId9" w:tooltip="X86-64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AMD64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PROCESSOR_IDENTIFIER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Описание процессора (в Интернете часто встречается ошибочное написание PROCESSOR_IDENTFIER - пропущена буква).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PROCESSOR_LEVEL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Номер модели процессора.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PROCESSOR_REVISION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Ревизия процессора.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PROGRAMDATA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Возвращает путь к каталогу C:\ProgramData\ (аналогично ALLUSERSPROFILE)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PROGRAMFILES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Путь к каталогу 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begin"/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instrText xml:space="preserve"> HYPERLINK "https://ru.wikipedia.org/w/index.php?title=Program_Files&amp;action=edit&amp;redlink=1" \o "Program Files (страница отсутствует)" </w:instrTex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separate"/>
            </w:r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>Program</w:t>
            </w:r>
            <w:proofErr w:type="spellEnd"/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>Files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end"/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436C2F">
        <w:trPr>
          <w:trHeight w:val="80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PROGRAMFILES(x86)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Путь к каталогу 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begin"/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instrText xml:space="preserve"> HYPERLINK "https://ru.wikipedia.org/w/index.php?title=Program_Files_(x86)&amp;action=edit&amp;redlink=1" \o "Program Files (x86) (страница отсутствует)" </w:instrTex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separate"/>
            </w:r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>Program</w:t>
            </w:r>
            <w:proofErr w:type="spellEnd"/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>Files</w:t>
            </w:r>
            <w:proofErr w:type="spellEnd"/>
            <w:r w:rsidRPr="001B5831">
              <w:rPr>
                <w:rFonts w:ascii="Arial" w:eastAsia="Times New Roman" w:hAnsi="Arial" w:cs="Arial"/>
                <w:color w:val="A55858"/>
                <w:sz w:val="21"/>
                <w:szCs w:val="21"/>
                <w:lang w:eastAsia="ru-RU"/>
              </w:rPr>
              <w:t xml:space="preserve"> (x86)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end"/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в 64-разрядных системах для приложений архитектуры x86.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В </w:t>
            </w:r>
            <w:proofErr w:type="spellStart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7 возвращает путь к каталогу C:\Users\Public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Случайное десятичное число от 0 до 32767. Генерируется Cmd.exe.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SAFEBOOT_OPTION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Существует только в </w:t>
            </w:r>
            <w:hyperlink r:id="rId10" w:tooltip="Безопасный режим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Безопасном режиме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. Принимает значение типа безопасного </w:t>
            </w:r>
            <w:proofErr w:type="gram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режима</w:t>
            </w:r>
            <w:proofErr w:type="gram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в котором работает система. В Безопасном режиме и Безопасном режиме с поддержкой </w:t>
            </w:r>
            <w:hyperlink r:id="rId11" w:tooltip="Интерфейс командной строки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командной строки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принимает значение MINIMAL. В Безопасном режиме с поддержкой сетевых </w:t>
            </w:r>
            <w:hyperlink r:id="rId12" w:tooltip="Драйвер" w:history="1">
              <w:r w:rsidRPr="001B583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драйверов</w:t>
              </w:r>
            </w:hyperlink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 принимает значение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Network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SESSIONNAME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Console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", при удаленном доступе имеет вид RDP-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Tcp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#&lt;номер сеанса&gt;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SYSTEMDRIVE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Диск, на котором расположен корневой каталог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SYSTEMROOT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Путь к корневому каталогу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TEMP и TMP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 и 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time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/t. Создаётся командой Cmd.exe. Дополнительные </w:t>
            </w: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 xml:space="preserve">сведения о команде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time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см. в разделе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Time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USERDOMAIN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Имя домена, которому принадлежит текущий пользователь.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Имя текущего пользователя.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USERPROFILE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локальная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Путь к профилю текущего пользователя.</w:t>
            </w:r>
          </w:p>
        </w:tc>
      </w:tr>
      <w:tr w:rsidR="001B5831" w:rsidRPr="001B5831" w:rsidTr="001B583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системная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B5831" w:rsidRPr="001B5831" w:rsidRDefault="001B5831" w:rsidP="001B583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Каталог, в котором </w:t>
            </w:r>
            <w:proofErr w:type="gram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установлена</w:t>
            </w:r>
            <w:proofErr w:type="gram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Windows</w:t>
            </w:r>
            <w:proofErr w:type="spellEnd"/>
            <w:r w:rsidRPr="001B583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</w:tc>
      </w:tr>
    </w:tbl>
    <w:p w:rsidR="001B5831" w:rsidRDefault="001B5831"/>
    <w:p w:rsidR="00436C2F" w:rsidRDefault="00436C2F"/>
    <w:tbl>
      <w:tblPr>
        <w:tblW w:w="10755" w:type="dxa"/>
        <w:tblInd w:w="225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2470"/>
        <w:gridCol w:w="8285"/>
      </w:tblGrid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ПОЯСНЕНИЕ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А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APPEND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Позволяет программам открывать файлы в указанных каталогах так, словно они находятся в текущем каталоге.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ARP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 изменение таблиц преобразования IP-адресов в физические, используемые протоколом разрешения адресов.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ASSOC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либо изменение сопоставлений по расширениям имен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Команда предназначена для запуска программ в указанное время.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ATMADM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Контроль подключений и адресов, зарегистрированных диспетчером вызовов ATM в сетях с асинхронным режимом передачи (ATM)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ATTRIB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 изменение атрибутов файлов.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B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BCDEDIT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Задает свойства в базе данных загрузки для управления начальной загрузкой.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BLASTCLN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Утилита очистки от червей.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BOOTCFG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Эта программа командной строки может быть использована для настройки, извлечения, изменения или удаления параметров командной строки в файле Boot.ini.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BREAK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Включение и выключение режима обработки комбинации клавиш CTRL+C.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C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CACLS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 редактирование списков управления доступом (ACL) к файлам.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CALL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Вызов одного пакетного файла из другого.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имени либо смена текущей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CHANGE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Изменение данных входа в систему, порта, пользователя.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CHCP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либо установка активной кодовой страницы.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CHDIR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имени либо смена текущей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CHKDSK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Проверка диска и вывод статистики.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CHKNTFS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или изменение выполнения проверки диска во время загрузки.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CIDDAEMON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Сервис индексации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CIPHER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Программа шифрования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CLS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Очистка экрана.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CMD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Запуск еще одного интерпретатора командных строк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CMSTP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Установка профилей диспетчера подключений.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COLOR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Установка цветов переднего плана и фона, используемых по умолчанию.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COMP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Сравнение содержимого двух файлов или двух наборов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COMPACT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 изменение сжатия файлов в разделах NTFS.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CONVERT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Преобразование дисковых томов FAT в NTFS. Нельзя выполнить преобразование текущего активного диска.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COPY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Копирование одного или нескольких файлов в другое место.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CPROFILE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Очищает указанные профили неиспользуемого пространства, и, если пользовательские ассоциации файлов отключены, удаляет эти ассоциации из реестра. Профили, которые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используются в настоящее время не изменяются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D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либо установка текущей даты.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Средство для отладки и редактирования программ.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DEFRAG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Дефрагментация диска.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DEVCON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Альтернативная команда для запуска диспетчера устройств.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Удаление одного или нескольких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списка файлов и подпапок из указанной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DISKCOMP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Сравнение содержимого двух гибких дисков.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DISKCOPY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Копирование содержимого одного гибкого диска на другой.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DISKPART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 настройка свойств раздела диска.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DISKPERF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Счетчик производительности дисков.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DOSKEY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Редактирование и повторный вызов командных строк; создание макросов.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DRIVERQUERY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текущего состояния и свой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ств др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айвера устройства.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ECHO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сообщений и переключение режима отображения команд на экране.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EDIT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Запуск редактор MS-DOS.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ENDLOCAL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Конец локальных изменений среды для пакетного файла.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EDLIN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Запуск построчного текстового редактора.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ERASE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Удаление одного или нескольких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ESENTUTL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Обслуживание утилит для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Microsoft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баз данных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EVENTCREATE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Эта команда позволяет администратору создать запись об особом событии в указанном журнале событий.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EVENTRIGGERS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Эта команда позволяет администратору отобразить и настроить триггеры событий в локальной или удаленной системе.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EXE2BIN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Преобразование EXE-файлов в двоичный формат.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EXIT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Завершение работы программы CMD.EXE (интерпретатора командных строк).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EXPAND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Распаковка сжатых файлов.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F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Сравнение двух файлов или двух наборов файлов и вывод различий между ними.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Поиск текстовой строки в одном или нескольких файлах.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FINDSTR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Пои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ск стр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ок в файлах.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FINGER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сведений о пользователях указанной системы.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FLATTEMP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Включает или отключает плоские временные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FLTMC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Работа с фильтром нагрузки драйверов.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Запуск указанной команды для каждого из файлов в наборе.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Форматирование диска для работы с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FSUTIL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 настройка свойств файловой системы.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FTP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Программа передачи данных.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FTYPE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либо изменение типов файлов, используемых при сопоставлении по расширениям имен файлов.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G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GETMAC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Отображает MAC-адрес одного или нескольких сетевых адаптеров компьютера.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GOTO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Передача управления в отмеченную строку пакетного файла.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GPRESULT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информации о групповой политике для компьютера или пользователя.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GPUPDATE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Выполнение обновления групповых политик.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GRAFTABL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Позволяет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отображать расширенный набор символов в графическом режиме.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H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HELP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Выводит справочную информацию о командах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имени компьютера.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I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ICACLS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Отображение, изменение, архивация или восстановление списков ACL для файлов и каталогов.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Оператор условного выполнения команд в пакетном файле.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IPCONFIG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Вывод информацию о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вашем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IP, MAC, маски подсети, стандартный шлюз.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IPSECCMD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Настройка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Internet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Protocol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Security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IPSec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 политики в службе каталогов или в локальном или удаленном реестре.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IPXROUTE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Программа управления маршрутизацией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NWLink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IPX.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IRFTP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Отправка файлов по инфракрасной связи.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L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LABEL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Создание, изменение и удаление меток тома для дисков.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LODCTR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Обновление имен счётчиков и поясняющего текста для расширенного счётчика.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LOGMAN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Управление расписанием для счетчиков производительности и журнала трассировки событий.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LOGOFF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Завершение сеанса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LSASS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Сервер определения локальной защиты.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M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MAKECAB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Архивирование файлов в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ab</w:t>
            </w:r>
            <w:proofErr w:type="spellEnd"/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-архив.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Создание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Выводит сведения об используемой и свободной памяти.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MKDIR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Создание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MKLINK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Создание символических и жестких ссылок.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Открытие окна консоли MMC.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MODE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Конфигурирование системных устройств.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MOFCOMP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32-ух разрядный компилятор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Microsoft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MOF.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MORE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Последовательный вывод данных по частям размером в один экран.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MOUNTVOL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Просмотр, создание и удаление точек подключения тома.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MOVE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Перемещение одного или нескольких файлов из одной папки в другую.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MQBKUP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Утилита архивирования и восстановления очереди сообщений.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MQSVC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Обеспечивает инфраструктуру для работы распределенных приложений.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MRINFO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Работа с многоадресными рассылками.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MSG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Отправка сообщений пользователю.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MSIEXEC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Запуск установщика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N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NBTSTAT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Статистики протокола и текущих подключений TCP/IP с помощью </w:t>
            </w: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NBT (NetBIOS </w:t>
            </w: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через</w:t>
            </w: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TCP/IP)/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NET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Пакет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приложений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предназначенный для работы с сетью.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NETSH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Локальное или удаленное отображение и изменение параметров сети.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NETSTAT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статистики протоколов и текущих сетевых подключений TCP/IP.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NSLOOKUP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информации, предназначенный для диагностики DNS.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NTBACKUP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Запуск мастера архивирования.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NTSD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Отладчик командной строки.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O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OPENFILES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файлов, открытых на общей папке удаленным пользователем.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P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PAGEFILECONFIG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Настройка файлов подкачки и виртуальной памяти.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Отображает или устанавливает путь поиска исполняемых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PATHPING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информации о скрытых сетях и потери данных.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PAUSE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Приостанавливает выполнение пакетного файла и выводит сообщение.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PERFMON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Открывает окно визуализации «Производительность».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PING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Проверка IP-уровня подключения к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другому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TCP/IP компьютера, запрос (ICMP) сообщения с эхо-запросом.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POPD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Восстанавливает предыдущее значение активной папки, сохраненное с помощью команды PUSHD.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POWERCFG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Данная команда позволяет управлять электропитанием системы.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PRINT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Выводит на печать содержимое текстового файла.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PROMPT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Изменяет приглашение в командной строке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PROXYCFG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Инструментарий настройки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proxy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-соединения.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PUSHD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Сохраняет значение активной папки и переходит к другой папке.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Q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QAPPSRV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Отображает доступные серверы терминалов в сети.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QPROCESS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Отображает информацию о процессах.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QWINSTA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информации о сеансах терминалов.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R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RASDIAL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Интерфейс связи из командной строки для клиента службы удалённого доступа.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RCP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Обмен файлами с компьютером, на котором выполняется служба RCP.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Удаляет папку.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RECOVER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Восстанавливает данные, которые можно прочитать, с плохого или поврежденного диска.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Редактирование системного реестра через командную строку.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REGSVR32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Сервер регистрации.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RELOG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Создает новый журнал производительности из уже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имеющего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Помещает комментарии в пакетные файлы и файл CONFIG.SYS.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Переименовывает файлы или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RENAME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Переименовывает файлы или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Замещает файлы.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RESET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Утилита сброса служб терминалов.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REXEC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Выполнение команд на удаленных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узлах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на которых выполняется служба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rexec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RMDIR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Удаление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ROBOCOPY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Улучшенное средство копирования файлов и деревьев каталогов.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ROUTE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Обработка таблиц сетевых маршрутов.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Выполнение команд на удаленных узлах, на которых запущена служба RSH.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RSM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Управление ресурсами носителей с помощью службы "Съемные ЗУ".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RUNAS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Использование приложений от имени другого пользователя.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RUNDLL32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Запуск стандартных команд-функций заложенных в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dll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RWINSTA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брос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значений подсистем оборудования и программ сеанса в начальное состояние.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S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SDBINST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Установщик базы данных совместимости.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SECEDIT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Автоматизация задач настройки безопасности.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SET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Показывает, устанавливает и удаляет переменные среды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SETVER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Задает номер версии, который MS-DOS сообщает программе.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SFC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Проверка файлов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SHADOW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Позволяет наблюдать за другим сеансом служб терминалов.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SETLOCAL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Начинает локализацию изменений среды в пакетном файле.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Отображает и настраивает службы (фоновые процессы).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SCHTASKS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Выполняет команды и запускает программы по расписанию.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SHIFT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Изменение положения (сдвиг) подставляемых параметров для пакетного файла.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SHUTDOWN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Локальное или удаленное выключение компьютера.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Сортировка ввода.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START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Выполнение программы или команды в отдельном окне.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SUBST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Назначение заданному пути имени диска.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SYSTEMINFO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сведений о системе и конфигурации компьютера.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T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TASKLIST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Отображение всех выполняемых задач, включая службы.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TASKKILL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Прекращение или остановка процесса или приложения.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TCMSETUP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Установка клиента телефонии.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TFTP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Обмен файлами с удаленным компьютером, на котором запущена служба TFTP.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и установка системного времени.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Назначение заголовка окна для текущего сеанса интерпретатора командных строк CMD.EXE.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TLNTADMN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Удаленное управление компьютером.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TRACERT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Трассировка маршрута к указанному узлу.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TRACERRT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Обрабатывает двоичные файлы журнала отслеживания событий или потоки данных.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TRACERT6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Версия «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tracert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» для протокола IPv6.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TREE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Графическое отображение структуры каталогов диска или папки.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TSCON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Присоединяет сеанс пользователя к сеансу терминала.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TSDISCON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Отключение сеанса терминала.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TSKILL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Прекращение процесса.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TSSHUTDN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Завершение работы сервера в установленном порядке.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на экран содержимого текстовых файлов.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TYPEPERF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Выводит сведения о производительности на экран или в журнал.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U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UNLODCTR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Удаление имен счетчиков и поясняющего текста для расширенного счетчика.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USERINIT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Проводник системы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V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VER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Вывод сведений о версии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VERIFY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Установка </w:t>
            </w:r>
            <w:proofErr w:type="gram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режима проверки правильности записи файлов</w:t>
            </w:r>
            <w:proofErr w:type="gram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на диск.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VOL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метки и серийного номера тома для диска.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VSSADMIN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Инструмент командной строки теневого копирования тома.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X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XCOPY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Копирование файлов и деревьев каталогов.</w:t>
            </w:r>
          </w:p>
        </w:tc>
      </w:tr>
      <w:tr w:rsidR="00436C2F" w:rsidRPr="00436C2F" w:rsidTr="00436C2F">
        <w:tc>
          <w:tcPr>
            <w:tcW w:w="5000" w:type="pct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75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</w:pPr>
            <w:r w:rsidRPr="00436C2F">
              <w:rPr>
                <w:rFonts w:ascii="Segoe UI" w:eastAsia="Times New Roman" w:hAnsi="Segoe UI" w:cs="Segoe UI"/>
                <w:b/>
                <w:bCs/>
                <w:color w:val="0062AE"/>
                <w:kern w:val="36"/>
                <w:sz w:val="36"/>
                <w:szCs w:val="36"/>
                <w:lang w:eastAsia="ru-RU"/>
              </w:rPr>
              <w:t>W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WMIC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Вывод сведений WMI в интерактивной среде.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W32TM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Диагностика службы времени.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WBEMTEST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Тестер инструментария управления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436C2F" w:rsidRPr="00436C2F" w:rsidTr="00436C2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WINVER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436C2F" w:rsidRPr="00436C2F" w:rsidRDefault="00436C2F" w:rsidP="00436C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Вывод информации о версии </w:t>
            </w:r>
            <w:proofErr w:type="spellStart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Windows</w:t>
            </w:r>
            <w:proofErr w:type="spellEnd"/>
            <w:r w:rsidRPr="00436C2F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</w:tbl>
    <w:p w:rsidR="00436C2F" w:rsidRPr="001B5831" w:rsidRDefault="00436C2F"/>
    <w:sectPr w:rsidR="00436C2F" w:rsidRPr="001B5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78"/>
    <w:rsid w:val="00186F93"/>
    <w:rsid w:val="001B5831"/>
    <w:rsid w:val="00436C2F"/>
    <w:rsid w:val="007D1065"/>
    <w:rsid w:val="00C91DA9"/>
    <w:rsid w:val="00C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6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91DA9"/>
    <w:rPr>
      <w:b/>
      <w:bCs/>
    </w:rPr>
  </w:style>
  <w:style w:type="character" w:styleId="a5">
    <w:name w:val="Emphasis"/>
    <w:basedOn w:val="a0"/>
    <w:uiPriority w:val="20"/>
    <w:qFormat/>
    <w:rsid w:val="00C91DA9"/>
    <w:rPr>
      <w:i/>
      <w:iCs/>
    </w:rPr>
  </w:style>
  <w:style w:type="character" w:styleId="a6">
    <w:name w:val="Hyperlink"/>
    <w:basedOn w:val="a0"/>
    <w:uiPriority w:val="99"/>
    <w:semiHidden/>
    <w:unhideWhenUsed/>
    <w:rsid w:val="001B583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6C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6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91DA9"/>
    <w:rPr>
      <w:b/>
      <w:bCs/>
    </w:rPr>
  </w:style>
  <w:style w:type="character" w:styleId="a5">
    <w:name w:val="Emphasis"/>
    <w:basedOn w:val="a0"/>
    <w:uiPriority w:val="20"/>
    <w:qFormat/>
    <w:rsid w:val="00C91DA9"/>
    <w:rPr>
      <w:i/>
      <w:iCs/>
    </w:rPr>
  </w:style>
  <w:style w:type="character" w:styleId="a6">
    <w:name w:val="Hyperlink"/>
    <w:basedOn w:val="a0"/>
    <w:uiPriority w:val="99"/>
    <w:semiHidden/>
    <w:unhideWhenUsed/>
    <w:rsid w:val="001B583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6C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A-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X86" TargetMode="External"/><Relationship Id="rId12" Type="http://schemas.openxmlformats.org/officeDocument/2006/relationships/hyperlink" Target="https://ru.wikipedia.org/wiki/%D0%94%D1%80%D0%B0%D0%B9%D0%B2%D0%B5%D1%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PATH_(%D0%BF%D0%B5%D1%80%D0%B5%D0%BC%D0%B5%D0%BD%D0%BD%D0%B0%D1%8F)" TargetMode="External"/><Relationship Id="rId11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5" Type="http://schemas.openxmlformats.org/officeDocument/2006/relationships/hyperlink" Target="https://ru.wikipedia.org/wiki/%D0%9E%D0%B1%D1%89%D0%B8%D0%B9_%D1%80%D0%B5%D1%81%D1%83%D1%80%D1%81" TargetMode="External"/><Relationship Id="rId10" Type="http://schemas.openxmlformats.org/officeDocument/2006/relationships/hyperlink" Target="https://ru.wikipedia.org/wiki/%D0%91%D0%B5%D0%B7%D0%BE%D0%BF%D0%B0%D1%81%D0%BD%D1%8B%D0%B9_%D1%80%D0%B5%D0%B6%D0%B8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86-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2914</Words>
  <Characters>16612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dmitriysuragoWOT@mail.ru</dc:creator>
  <cp:keywords/>
  <dc:description/>
  <cp:lastModifiedBy>dmitriysuragoWOT@mail.ru</cp:lastModifiedBy>
  <cp:revision>4</cp:revision>
  <dcterms:created xsi:type="dcterms:W3CDTF">2020-09-07T14:12:00Z</dcterms:created>
  <dcterms:modified xsi:type="dcterms:W3CDTF">2020-09-07T15:31:00Z</dcterms:modified>
</cp:coreProperties>
</file>