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BC2B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rPr>
        <w:t>Th</w:t>
      </w:r>
      <w:r>
        <w:rPr>
          <w:rFonts w:hint="eastAsia"/>
          <w:lang w:val="en-US" w:eastAsia="zh-CN"/>
        </w:rPr>
        <w:t>e</w:t>
      </w:r>
      <w:r>
        <w:rPr>
          <w:rFonts w:hint="eastAsia"/>
        </w:rPr>
        <w:t xml:space="preserve"> paper conducts a comprehensive contrastive analysis of research paper abstracts from Chinese and English journals, highlighting linguistic and cultural differences between native English and Chinese scientists. The study meticulously examines the use of verb tenses, passive voice, modal verbs, first person pronouns, and section length, providing insights into the nuances of academic writing. Utilizing a structured approach and SPSS for statistical analysis, the research identifies significant disparities in the frequency of sections and linguistic features, emphasizing the importance of understanding these subtleties for effective scholarly communication.</w:t>
      </w:r>
    </w:p>
    <w:p w14:paraId="393F8B2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rPr>
        <w:t>Key findings reveal that Chinese abstracts tend to have more detailed introductions and a higher likelihood of omitting sections, while the use of past tense and passive voice differs markedly from English abstracts. The study</w:t>
      </w:r>
      <w:r>
        <w:rPr>
          <w:rFonts w:hint="eastAsia"/>
          <w:lang w:val="en-US" w:eastAsia="zh-CN"/>
        </w:rPr>
        <w:t xml:space="preserve"> also</w:t>
      </w:r>
      <w:r>
        <w:rPr>
          <w:rFonts w:hint="eastAsia"/>
        </w:rPr>
        <w:t xml:space="preserve"> underscores the necessity for tailored educational materials to enhance the academic writing skills of Chinese graduate students, offering concrete data and insights into these language differences.</w:t>
      </w:r>
    </w:p>
    <w:p w14:paraId="1B7741C7">
      <w:pPr>
        <w:keepNext w:val="0"/>
        <w:keepLines w:val="0"/>
        <w:pageBreakBefore w:val="0"/>
        <w:widowControl w:val="0"/>
        <w:kinsoku/>
        <w:wordWrap/>
        <w:overflowPunct/>
        <w:topLinePunct w:val="0"/>
        <w:autoSpaceDE/>
        <w:autoSpaceDN/>
        <w:bidi w:val="0"/>
        <w:adjustRightInd/>
        <w:snapToGrid/>
        <w:ind w:firstLine="480" w:firstLineChars="200"/>
        <w:textAlignment w:val="auto"/>
      </w:pPr>
      <w:r>
        <w:rPr>
          <w:rFonts w:hint="eastAsia"/>
        </w:rPr>
        <w:t>Keywords: Contrastive Analysis, Academic Abstracts, Linguistic Features, Cultural Nuances, Verb Tenses, Passive Voice, Academic Writing, Educational Materials, Graduate Students, SPSS, Statistical Analysis.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仿宋_GBK">
    <w:altName w:val="微软雅黑"/>
    <w:panose1 w:val="02000000000000000000"/>
    <w:charset w:val="86"/>
    <w:family w:val="roman"/>
    <w:pitch w:val="default"/>
    <w:sig w:usb0="00000000" w:usb1="00000000" w:usb2="00082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xODQ2YzkxMzcwMjhhMWY2NTI0OWUzMWMzY2QxMzQifQ=="/>
  </w:docVars>
  <w:rsids>
    <w:rsidRoot w:val="00000000"/>
    <w:rsid w:val="1FAB4F33"/>
    <w:rsid w:val="4322196F"/>
    <w:rsid w:val="5E0E2E08"/>
    <w:rsid w:val="7E573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方正仿宋_GBK" w:cs="Times New Roman"/>
      <w:kern w:val="0"/>
      <w:sz w:val="24"/>
      <w:szCs w:val="24"/>
      <w:lang w:val="en-US" w:eastAsia="zh-CN" w:bidi="ar-SA"/>
    </w:rPr>
  </w:style>
  <w:style w:type="paragraph" w:styleId="2">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2023-06-22T03:17:00Z</dcterms:created>
  <dc:creator>Ariel</dc:creator>
  <cp:lastModifiedBy>Ariel-</cp:lastModifiedBy>
  <dcterms:modified xsi:type="dcterms:W3CDTF">2024-06-14T08:41:25Z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318B50B48B954519BC2D9950F3BE3937_12</vt:lpwstr>
  </property>
</Properties>
</file>