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jc w:val="both"/>
        <w:rPr>
          <w:rFonts w:hint="eastAsia"/>
          <w:sz w:val="28"/>
        </w:rPr>
      </w:pPr>
      <w:r>
        <w:rPr>
          <w:rFonts w:hint="eastAsia" w:ascii="Times New Roman" w:eastAsia="Times New Roman"/>
          <w:b/>
          <w:bCs/>
          <w:i w:val="0"/>
          <w:color w:val="000000"/>
          <w:sz w:val="22"/>
          <w:u w:val="none"/>
        </w:rPr>
        <w:t xml:space="preserve">Abstract </w:t>
      </w:r>
      <w:r>
        <w:rPr>
          <w:rFonts w:hint="eastAsia" w:ascii="Times New Roman" w:eastAsia="Times New Roman"/>
          <w:b w:val="0"/>
          <w:i w:val="0"/>
          <w:color w:val="000000"/>
          <w:sz w:val="22"/>
          <w:u w:val="none"/>
        </w:rPr>
        <w:br w:type="textWrapping"/>
      </w:r>
      <w:r>
        <w:rPr>
          <w:rFonts w:hint="eastAsia" w:ascii="Times New Roman" w:eastAsia="Times New Roman"/>
          <w:b w:val="0"/>
          <w:i w:val="0"/>
          <w:color w:val="000000"/>
          <w:sz w:val="22"/>
          <w:u w:val="none"/>
        </w:rPr>
        <w:t>In order to help Chinese graduate students in their English academic writing courses, the linguistic differences were shown through a contrastive analysis on abstracts translated from Chinese to English (Ta), English ones (Ea) and original Chinese ones. SPSS is used to conduct the statistical analysis when different abstracts are analyzed by the contrastive analysis. The results show the differences and similarities in tenses and passive voice between Ta and Ea, emphasizing that Chinese graduate students need to understand the differences between the two languages in academic writing. The course materials that meet the above requirements can help students understand the differences and make them have a deeper insight into the subtle meaning of English texts.</w:t>
      </w:r>
      <w:r>
        <w:rPr>
          <w:rFonts w:hint="eastAsia" w:ascii="Times New Roman" w:eastAsia="Times New Roman"/>
          <w:b w:val="0"/>
          <w:i w:val="0"/>
          <w:color w:val="000000"/>
          <w:sz w:val="22"/>
          <w:u w:val="none"/>
        </w:rPr>
        <w:br w:type="textWrapping"/>
      </w:r>
      <w:r>
        <w:rPr>
          <w:rFonts w:hint="eastAsia" w:ascii="Times New Roman" w:eastAsia="Times New Roman"/>
          <w:b/>
          <w:bCs/>
          <w:i w:val="0"/>
          <w:color w:val="000000"/>
          <w:sz w:val="22"/>
          <w:u w:val="none"/>
        </w:rPr>
        <w:t>Key wo</w:t>
      </w:r>
      <w:bookmarkStart w:id="0" w:name="_GoBack"/>
      <w:bookmarkEnd w:id="0"/>
      <w:r>
        <w:rPr>
          <w:rFonts w:hint="eastAsia" w:ascii="Times New Roman" w:eastAsia="Times New Roman"/>
          <w:b/>
          <w:bCs/>
          <w:i w:val="0"/>
          <w:color w:val="000000"/>
          <w:sz w:val="22"/>
          <w:u w:val="none"/>
        </w:rPr>
        <w:t xml:space="preserve">rds : </w:t>
      </w:r>
      <w:r>
        <w:rPr>
          <w:rFonts w:hint="eastAsia" w:ascii="Times New Roman" w:eastAsia="Times New Roman"/>
          <w:b w:val="0"/>
          <w:i w:val="0"/>
          <w:color w:val="000000"/>
          <w:sz w:val="22"/>
          <w:u w:val="none"/>
        </w:rPr>
        <w:t>abstracts, linguistic features, contrastive analysis, linguistic differences</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FiZDIzMjBhYjY3YjcwYmIxYWI1NjM4YzVmYjEyMDMifQ=="/>
  </w:docVars>
  <w:rsids>
    <w:rsidRoot w:val="00702569"/>
    <w:rsid w:val="000E1712"/>
    <w:rsid w:val="0028768E"/>
    <w:rsid w:val="005533ED"/>
    <w:rsid w:val="00702569"/>
    <w:rsid w:val="0089293C"/>
    <w:rsid w:val="00B176CB"/>
    <w:rsid w:val="00F54202"/>
    <w:rsid w:val="7B3D7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nhideWhenUsed="0" w:uiPriority="99" w:semiHidden="0"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9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nhideWhenUsed="0" w:uiPriority="99" w:semiHidden="0" w:name="Strong"/>
    <w:lsdException w:unhideWhenUsed="0" w:uiPriority="99"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84"/>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126</Words>
  <Characters>741</Characters>
  <Lines>0</Lines>
  <Paragraphs>0</Paragraphs>
  <TotalTime>3</TotalTime>
  <ScaleCrop>false</ScaleCrop>
  <LinksUpToDate>false</LinksUpToDate>
  <CharactersWithSpaces>865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2020-07-21T13:27:00Z</dcterms:created>
  <dc:creator>T148778</dc:creator>
  <cp:lastModifiedBy>Pearl</cp:lastModifiedBy>
  <dcterms:modified xsi:type="dcterms:W3CDTF">2024-06-29T12:58:04Z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A3E0A5ED68D34CCDA4678BFDD1442558_12</vt:lpwstr>
  </property>
</Properties>
</file>