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198" w:line="222" w:lineRule="auto"/>
        <w:ind w:left="1540"/>
        <w:rPr>
          <w:rFonts w:ascii="黑体" w:hAnsi="黑体" w:eastAsia="黑体" w:cs="黑体"/>
          <w:sz w:val="61"/>
          <w:szCs w:val="6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-751840</wp:posOffset>
            </wp:positionV>
            <wp:extent cx="7797800" cy="108966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97800" cy="1089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11"/>
          <w:sz w:val="61"/>
          <w:szCs w:val="61"/>
        </w:rPr>
        <w:t>第六章</w:t>
      </w:r>
    </w:p>
    <w:p>
      <w:pPr>
        <w:spacing w:before="160" w:line="222" w:lineRule="auto"/>
        <w:ind w:left="1569"/>
        <w:rPr>
          <w:rFonts w:ascii="黑体" w:hAnsi="黑体" w:eastAsia="黑体" w:cs="黑体"/>
          <w:sz w:val="61"/>
          <w:szCs w:val="61"/>
        </w:rPr>
      </w:pPr>
      <w:r>
        <w:rPr>
          <w:rFonts w:ascii="黑体" w:hAnsi="黑体" w:eastAsia="黑体" w:cs="黑体"/>
          <w:spacing w:val="13"/>
          <w:sz w:val="61"/>
          <w:szCs w:val="61"/>
        </w:rPr>
        <w:t>平面向量及其应用</w:t>
      </w:r>
    </w:p>
    <w:p>
      <w:pPr>
        <w:spacing w:line="346" w:lineRule="auto"/>
        <w:rPr>
          <w:rFonts w:ascii="Arial"/>
          <w:sz w:val="21"/>
        </w:rPr>
      </w:pPr>
    </w:p>
    <w:p>
      <w:pPr>
        <w:spacing w:line="347" w:lineRule="auto"/>
        <w:rPr>
          <w:rFonts w:ascii="Arial"/>
          <w:sz w:val="21"/>
        </w:rPr>
      </w:pPr>
    </w:p>
    <w:p>
      <w:pPr>
        <w:pStyle w:val="2"/>
        <w:spacing w:before="88" w:line="293" w:lineRule="auto"/>
        <w:ind w:left="3670" w:right="1371" w:firstLine="530"/>
        <w:jc w:val="both"/>
      </w:pPr>
      <w:r>
        <w:rPr>
          <w:spacing w:val="-13"/>
        </w:rPr>
        <w:t>在现实生活中，我们会遇到很多</w:t>
      </w:r>
      <w:bookmarkStart w:id="0" w:name="_GoBack"/>
      <w:bookmarkEnd w:id="0"/>
      <w:r>
        <w:rPr>
          <w:spacing w:val="-13"/>
        </w:rPr>
        <w:t>量，其中一些量在取</w:t>
      </w:r>
      <w:r>
        <w:rPr>
          <w:spacing w:val="-14"/>
        </w:rPr>
        <w:t>定单位</w:t>
      </w:r>
      <w:r>
        <w:t xml:space="preserve"> </w:t>
      </w:r>
      <w:r>
        <w:rPr>
          <w:spacing w:val="-8"/>
        </w:rPr>
        <w:t>后只用一个实数就可以表示出来，如长度、质量等.还有一些量</w:t>
      </w:r>
      <w:r>
        <w:rPr>
          <w:spacing w:val="8"/>
        </w:rPr>
        <w:t xml:space="preserve"> </w:t>
      </w:r>
      <w:r>
        <w:rPr>
          <w:spacing w:val="-3"/>
        </w:rPr>
        <w:t>则不是这样，例如下图中小船的位移，小船由A 地向东南方向</w:t>
      </w:r>
      <w:r>
        <w:rPr>
          <w:spacing w:val="2"/>
        </w:rPr>
        <w:t xml:space="preserve"> </w:t>
      </w:r>
      <w:r>
        <w:rPr>
          <w:spacing w:val="11"/>
        </w:rPr>
        <w:t>航行15</w:t>
      </w:r>
      <w:r>
        <w:rPr>
          <w:rFonts w:ascii="Times New Roman" w:hAnsi="Times New Roman" w:eastAsia="Times New Roman" w:cs="Times New Roman"/>
        </w:rPr>
        <w:t>nmile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1"/>
        </w:rPr>
        <w:t>到达</w:t>
      </w:r>
      <w:r>
        <w:rPr>
          <w:rFonts w:ascii="Times New Roman" w:hAnsi="Times New Roman" w:eastAsia="Times New Roman" w:cs="Times New Roman"/>
          <w:spacing w:val="11"/>
        </w:rPr>
        <w:t>B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11"/>
        </w:rPr>
        <w:t>地(速度的大小为10</w:t>
      </w:r>
      <w:r>
        <w:rPr>
          <w:rFonts w:ascii="Times New Roman" w:hAnsi="Times New Roman" w:eastAsia="Times New Roman" w:cs="Times New Roman"/>
        </w:rPr>
        <w:t>nmile</w:t>
      </w:r>
      <w:r>
        <w:rPr>
          <w:rFonts w:ascii="Times New Roman" w:hAnsi="Times New Roman" w:eastAsia="Times New Roman" w:cs="Times New Roman"/>
          <w:spacing w:val="11"/>
        </w:rPr>
        <w:t>/h)</w:t>
      </w:r>
      <w:r>
        <w:rPr>
          <w:rFonts w:ascii="Times New Roman" w:hAnsi="Times New Roman" w:eastAsia="Times New Roman" w:cs="Times New Roman"/>
          <w:spacing w:val="10"/>
        </w:rPr>
        <w:t xml:space="preserve">.   </w:t>
      </w:r>
      <w:r>
        <w:rPr>
          <w:spacing w:val="10"/>
        </w:rPr>
        <w:t>这里，如</w:t>
      </w:r>
      <w:r>
        <w:t xml:space="preserve"> 果仅指出“由</w:t>
      </w:r>
      <w:r>
        <w:rPr>
          <w:rFonts w:ascii="Times New Roman" w:hAnsi="Times New Roman" w:eastAsia="Times New Roman" w:cs="Times New Roman"/>
        </w:rPr>
        <w:t xml:space="preserve">A </w:t>
      </w:r>
      <w:r>
        <w:t>地航行15</w:t>
      </w:r>
      <w:r>
        <w:rPr>
          <w:rFonts w:ascii="Times New Roman" w:hAnsi="Times New Roman" w:eastAsia="Times New Roman" w:cs="Times New Roman"/>
        </w:rPr>
        <w:t xml:space="preserve">nmile”,   </w:t>
      </w:r>
      <w:r>
        <w:t>而不指明“向东南方向”航</w:t>
      </w:r>
      <w:r>
        <w:rPr>
          <w:spacing w:val="1"/>
        </w:rPr>
        <w:t xml:space="preserve"> </w:t>
      </w:r>
      <w:r>
        <w:rPr>
          <w:spacing w:val="-8"/>
        </w:rPr>
        <w:t>行，那么小船就不一定到达</w:t>
      </w: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8"/>
        </w:rPr>
        <w:t>地了.这就是说，位移是既有大小</w:t>
      </w:r>
      <w:r>
        <w:t xml:space="preserve"> </w:t>
      </w:r>
      <w:r>
        <w:rPr>
          <w:spacing w:val="-3"/>
        </w:rPr>
        <w:t>又有方向的量.力、速度、加速度等也是这样的量.对这种既有</w:t>
      </w:r>
      <w:r>
        <w:rPr>
          <w:spacing w:val="6"/>
        </w:rPr>
        <w:t xml:space="preserve"> </w:t>
      </w:r>
      <w:r>
        <w:rPr>
          <w:spacing w:val="7"/>
        </w:rPr>
        <w:t>大小又有方向的量加以抽象，就得到了我们本章将要研究的</w:t>
      </w:r>
    </w:p>
    <w:p>
      <w:pPr>
        <w:pStyle w:val="2"/>
        <w:spacing w:before="1" w:line="220" w:lineRule="auto"/>
        <w:ind w:left="3670"/>
      </w:pPr>
      <w:r>
        <w:rPr>
          <w:spacing w:val="6"/>
        </w:rPr>
        <w:t>向量.</w:t>
      </w:r>
    </w:p>
    <w:p>
      <w:pPr>
        <w:pStyle w:val="2"/>
        <w:spacing w:before="93" w:line="292" w:lineRule="auto"/>
        <w:ind w:left="3670" w:right="1395" w:firstLine="530"/>
        <w:jc w:val="both"/>
      </w:pPr>
      <w:r>
        <w:rPr>
          <w:spacing w:val="-14"/>
        </w:rPr>
        <w:t>向量是近代数学中重要和基本的概念之一，向量理论具有丰</w:t>
      </w:r>
      <w:r>
        <w:rPr>
          <w:spacing w:val="12"/>
        </w:rPr>
        <w:t xml:space="preserve"> </w:t>
      </w:r>
      <w:r>
        <w:rPr>
          <w:spacing w:val="-8"/>
        </w:rPr>
        <w:t>富的物理背景、深刻的数学内涵.向量既是代数研究对象，也是</w:t>
      </w:r>
      <w:r>
        <w:rPr>
          <w:spacing w:val="11"/>
        </w:rPr>
        <w:t xml:space="preserve"> </w:t>
      </w:r>
      <w:r>
        <w:rPr>
          <w:spacing w:val="-13"/>
        </w:rPr>
        <w:t>几何研究对象，是沟通几何与代数的桥梁，是进一步学习和研究</w:t>
      </w:r>
    </w:p>
    <w:p>
      <w:pPr>
        <w:pStyle w:val="2"/>
        <w:spacing w:before="1" w:line="219" w:lineRule="auto"/>
        <w:ind w:left="3670"/>
      </w:pPr>
      <w:r>
        <w:rPr>
          <w:spacing w:val="-11"/>
        </w:rPr>
        <w:t>其他数学领域问题的基础，在解决实际问题中发挥着重要作用.</w:t>
      </w:r>
    </w:p>
    <w:p>
      <w:pPr>
        <w:pStyle w:val="2"/>
        <w:spacing w:before="108" w:line="291" w:lineRule="auto"/>
        <w:ind w:left="3670" w:right="1383" w:firstLine="530"/>
        <w:jc w:val="both"/>
      </w:pPr>
      <w:r>
        <w:rPr>
          <w:spacing w:val="-13"/>
        </w:rPr>
        <w:t>本章我们将通过实际背景引入向量的概念，类比数的运算学</w:t>
      </w:r>
      <w:r>
        <w:rPr>
          <w:spacing w:val="1"/>
        </w:rPr>
        <w:t xml:space="preserve"> </w:t>
      </w:r>
      <w:r>
        <w:rPr>
          <w:spacing w:val="-16"/>
        </w:rPr>
        <w:t>习向量的运算及其性质，建立向量的运算体系.在此</w:t>
      </w:r>
      <w:r>
        <w:rPr>
          <w:spacing w:val="-17"/>
        </w:rPr>
        <w:t>基础上，用向</w:t>
      </w:r>
    </w:p>
    <w:p>
      <w:pPr>
        <w:pStyle w:val="2"/>
        <w:spacing w:line="219" w:lineRule="auto"/>
        <w:ind w:left="3670"/>
      </w:pPr>
      <w:r>
        <w:rPr>
          <w:spacing w:val="-17"/>
        </w:rPr>
        <w:t>量的语言、方法表述和解决现实生活、数学和物</w:t>
      </w:r>
      <w:r>
        <w:rPr>
          <w:spacing w:val="-18"/>
        </w:rPr>
        <w:t>理中的一些问题.</w:t>
      </w:r>
    </w:p>
    <w:sectPr>
      <w:headerReference r:id="rId5" w:type="default"/>
      <w:footerReference r:id="rId6" w:type="default"/>
      <w:pgSz w:w="12280" w:h="17160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jFiZjY4MWIzOTk3NjQ2NDU1MjMxMzgzMWI2YTMwNDYifQ=="/>
  </w:docVars>
  <w:rsids>
    <w:rsidRoot w:val="00000000"/>
    <w:rsid w:val="56772A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7"/>
      <w:szCs w:val="2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2023-11-14T08:06:00Z</dcterms:created>
  <dc:creator>Kingsoft-PDF</dc:creator>
  <cp:lastModifiedBy>另一只布拖鞋</cp:lastModifiedBy>
  <dcterms:modified xsi:type="dcterms:W3CDTF">2023-11-14T00:07:13Z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2023-11-14T08:06:05Z</vt:filetime>
  </property>
  <property fmtid="{D5CDD505-2E9C-101B-9397-08002B2CF9AE}" pid="4" name="UsrData">
    <vt:lpwstr>6552b9ea7c0d8a001fdb2613wl</vt:lpwstr>
  </property>
  <property fmtid="{D5CDD505-2E9C-101B-9397-08002B2CF9AE}" pid="5" name="KSOProductBuildVer">
    <vt:lpwstr>2052-12.1.0.15712</vt:lpwstr>
  </property>
  <property fmtid="{D5CDD505-2E9C-101B-9397-08002B2CF9AE}" pid="6" name="ICV">
    <vt:lpwstr>6AECB0CCEA8F4446BB4835517B19BEA2_12</vt:lpwstr>
  </property>
</Properties>
</file>