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adjustRightInd w:val="0"/>
        <w:snapToGrid w:val="0"/>
        <w:spacing w:line="300" w:lineRule="auto"/>
        <w:jc w:val="center"/>
        <w:rPr>
          <w:rFonts w:hint="eastAsia"/>
          <w:b/>
          <w:sz w:val="36"/>
          <w:szCs w:val="36"/>
        </w:rPr>
      </w:pPr>
      <w:bookmarkStart w:id="0" w:name="_GoBack"/>
      <w:bookmarkEnd w:id="0"/>
      <w:r>
        <w:rPr>
          <w:rFonts w:hint="eastAsia"/>
          <w:b/>
          <w:sz w:val="36"/>
          <w:szCs w:val="36"/>
          <w:lang w:val="en-US" w:eastAsia="zh-CN"/>
        </w:rPr>
        <w:t>03</w:t>
      </w:r>
      <w:r>
        <w:rPr>
          <w:rFonts w:hint="eastAsia"/>
          <w:b/>
          <w:sz w:val="36"/>
          <w:szCs w:val="36"/>
        </w:rPr>
        <w:t>数学文化——数列（</w:t>
      </w:r>
      <w:r>
        <w:rPr>
          <w:rFonts w:hint="eastAsia"/>
          <w:b/>
          <w:sz w:val="36"/>
          <w:szCs w:val="36"/>
          <w:lang w:val="en-US" w:eastAsia="zh-CN"/>
        </w:rPr>
        <w:t>1</w:t>
      </w:r>
      <w:r>
        <w:rPr>
          <w:rFonts w:hint="eastAsia"/>
          <w:b/>
          <w:sz w:val="36"/>
          <w:szCs w:val="36"/>
          <w:lang w:val="en-US" w:eastAsia="zh-CN"/>
        </w:rPr>
        <w:t>5</w:t>
      </w:r>
      <w:r>
        <w:rPr>
          <w:rFonts w:hint="eastAsia"/>
          <w:b/>
          <w:sz w:val="36"/>
          <w:szCs w:val="36"/>
        </w:rPr>
        <w:t>题）</w:t>
      </w:r>
    </w:p>
    <w:p>
      <w:pPr>
        <w:pStyle w:val="10"/>
        <w:adjustRightInd w:val="0"/>
        <w:snapToGrid w:val="0"/>
        <w:spacing w:line="300" w:lineRule="auto"/>
        <w:rPr>
          <w:rFonts w:hint="eastAsia"/>
          <w:color w:val="FF0000"/>
          <w:sz w:val="44"/>
          <w:szCs w:val="44"/>
        </w:rPr>
      </w:pPr>
      <w:r>
        <w:rPr>
          <w:rFonts w:hint="eastAsia"/>
          <w:color w:val="FF0000"/>
          <w:sz w:val="44"/>
          <w:szCs w:val="44"/>
        </w:rPr>
        <w:t>1、</w:t>
      </w:r>
      <w:r>
        <w:rPr>
          <w:color w:val="FF0000"/>
          <w:sz w:val="44"/>
          <w:szCs w:val="44"/>
        </w:rPr>
        <w:t>“竹九节”问题</w:t>
      </w:r>
    </w:p>
    <w:p>
      <w:pPr>
        <w:pStyle w:val="10"/>
        <w:adjustRightInd w:val="0"/>
        <w:snapToGrid w:val="0"/>
        <w:spacing w:line="300" w:lineRule="auto"/>
      </w:pPr>
      <w:r>
        <w:rPr>
          <w:rFonts w:hint="eastAsia"/>
          <w:color w:val="0000FF"/>
        </w:rPr>
        <w:t>1</w:t>
      </w:r>
      <w:r>
        <w:rPr>
          <w:color w:val="0000FF"/>
        </w:rPr>
        <w:t>．</w:t>
      </w:r>
      <w:r>
        <w:t>《九章算术》“竹九节”问题：现有一根9节的竹子，自上而下各节的容积成等差数列，上面4节的容积共5升，下面3节的容积共4升，则第5节的容积为（　　）</w:t>
      </w:r>
    </w:p>
    <w:p>
      <w:pPr>
        <w:pStyle w:val="10"/>
        <w:adjustRightInd w:val="0"/>
        <w:snapToGrid w:val="0"/>
        <w:spacing w:line="300" w:lineRule="auto"/>
      </w:pPr>
      <w:r>
        <w:rPr>
          <w:rFonts w:hAnsi="Times New Roman"/>
          <w:i/>
        </w:rPr>
        <w:t>A</w:t>
      </w:r>
      <w:r>
        <w:t>．</w:t>
      </w:r>
      <w:r>
        <w:rPr>
          <w:position w:val="-22"/>
        </w:rPr>
        <w:object>
          <v:shape id="_x0000_i1025" o:spt="75" type="#_x0000_t75" style="height:28.05pt;width:15.05pt;" o:ole="t" filled="f" o:preferrelative="t" stroked="f" coordsize="21600,21600">
            <v:path/>
            <v:fill on="f" alignshape="1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tab/>
      </w:r>
      <w:r>
        <w:rPr>
          <w:rFonts w:hAnsi="Times New Roman"/>
          <w:i/>
        </w:rPr>
        <w:t>B</w:t>
      </w:r>
      <w:r>
        <w:t>．</w:t>
      </w:r>
      <w:r>
        <w:rPr>
          <w:position w:val="-22"/>
        </w:rPr>
        <w:object>
          <v:shape id="_x0000_i1026" o:spt="75" type="#_x0000_t75" style="height:28.05pt;width:16.05pt;" o:ole="t" filled="f" o:preferrelative="t" stroked="f" coordsize="21600,21600">
            <v:path/>
            <v:fill on="f" alignshape="1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tab/>
      </w:r>
      <w:r>
        <w:rPr>
          <w:rFonts w:hAnsi="Times New Roman"/>
          <w:i/>
        </w:rPr>
        <w:t>C</w:t>
      </w:r>
      <w:r>
        <w:t>．</w:t>
      </w:r>
      <w:r>
        <w:rPr>
          <w:position w:val="-22"/>
        </w:rPr>
        <w:object>
          <v:shape id="_x0000_i1027" o:spt="75" type="#_x0000_t75" style="height:28.05pt;width:16.05pt;" o:ole="t" filled="f" o:preferrelative="t" stroked="f" coordsize="21600,21600">
            <v:path/>
            <v:fill on="f" alignshape="1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tab/>
      </w:r>
      <w:r>
        <w:rPr>
          <w:rFonts w:hAnsi="Times New Roman"/>
          <w:i/>
        </w:rPr>
        <w:t>D</w:t>
      </w:r>
      <w:r>
        <w:t>．</w:t>
      </w:r>
      <w:r>
        <w:rPr>
          <w:position w:val="-22"/>
        </w:rPr>
        <w:object>
          <v:shape id="_x0000_i1028" o:spt="75" type="#_x0000_t75" style="height:28.05pt;width:16.05pt;" o:ole="t" filled="f" o:preferrelative="t" stroked="f" coordsize="21600,21600">
            <v:path/>
            <v:fill on="f" alignshape="1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【考点】</w:t>
      </w:r>
      <w:r>
        <w:t>等差数列的前</w:t>
      </w:r>
      <w:r>
        <w:rPr>
          <w:rFonts w:hAnsi="Times New Roman"/>
          <w:i/>
        </w:rPr>
        <w:t>n</w:t>
      </w:r>
      <w:r>
        <w:t>项和；等差数列的通项公式．</w:t>
      </w:r>
      <w:r>
        <w:rPr>
          <w:color w:val="FFFFFF"/>
          <w:sz w:val="1"/>
          <w:szCs w:val="1"/>
        </w:rPr>
        <w:t>版权所有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【分析】</w:t>
      </w:r>
      <w:r>
        <w:t>由题意可得等差数列的首项和公差，由通项公式可得．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【解析】：</w:t>
      </w:r>
      <w:r>
        <w:t>由题意可得每节的容积自上而下构成9项等差数列，</w:t>
      </w:r>
    </w:p>
    <w:p>
      <w:pPr>
        <w:pStyle w:val="10"/>
        <w:adjustRightInd w:val="0"/>
        <w:snapToGrid w:val="0"/>
        <w:spacing w:line="300" w:lineRule="auto"/>
      </w:pPr>
      <w:r>
        <w:t>且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2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3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4</w:t>
      </w:r>
      <w:r>
        <w:t>=5，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9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8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7</w:t>
      </w:r>
      <w:r>
        <w:t>=4，设公差为</w:t>
      </w:r>
      <w:r>
        <w:rPr>
          <w:rFonts w:hAnsi="Times New Roman"/>
          <w:i/>
        </w:rPr>
        <w:t>d</w:t>
      </w:r>
      <w:r>
        <w:t>，</w:t>
      </w:r>
    </w:p>
    <w:p>
      <w:pPr>
        <w:pStyle w:val="10"/>
        <w:adjustRightInd w:val="0"/>
        <w:snapToGrid w:val="0"/>
        <w:spacing w:line="300" w:lineRule="auto"/>
      </w:pPr>
      <w:r>
        <w:t>则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2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3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4</w:t>
      </w:r>
      <w:r>
        <w:t>=4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rPr>
          <w:rFonts w:hint="eastAsia" w:ascii="宋体" w:hAnsi="宋体"/>
        </w:rPr>
        <w:t>+</w:t>
      </w:r>
      <w:r>
        <w:t>6</w:t>
      </w:r>
      <w:r>
        <w:rPr>
          <w:rFonts w:hAnsi="Times New Roman"/>
          <w:i/>
        </w:rPr>
        <w:t>d</w:t>
      </w:r>
      <w:r>
        <w:t>=5，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9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8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7</w:t>
      </w:r>
      <w:r>
        <w:t>=3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rPr>
          <w:rFonts w:hint="eastAsia" w:ascii="宋体" w:hAnsi="宋体"/>
        </w:rPr>
        <w:t>+</w:t>
      </w:r>
      <w:r>
        <w:t>21</w:t>
      </w:r>
      <w:r>
        <w:rPr>
          <w:rFonts w:hAnsi="Times New Roman"/>
          <w:i/>
        </w:rPr>
        <w:t>d</w:t>
      </w:r>
      <w:r>
        <w:t>=4，</w:t>
      </w:r>
    </w:p>
    <w:p>
      <w:pPr>
        <w:pStyle w:val="10"/>
        <w:adjustRightInd w:val="0"/>
        <w:snapToGrid w:val="0"/>
        <w:spacing w:line="300" w:lineRule="auto"/>
      </w:pPr>
      <w:r>
        <w:t>两式联立可得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t>=</w:t>
      </w:r>
      <w:r>
        <w:rPr>
          <w:position w:val="-22"/>
        </w:rPr>
        <w:object>
          <v:shape id="_x0000_i1029" o:spt="75" type="#_x0000_t75" style="height:28.05pt;width:16.05pt;" o:ole="t" filled="f" o:preferrelative="t" stroked="f" coordsize="21600,21600">
            <v:path/>
            <v:fill on="f" alignshape="1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t>，</w:t>
      </w:r>
      <w:r>
        <w:rPr>
          <w:rFonts w:hAnsi="Times New Roman"/>
          <w:i/>
        </w:rPr>
        <w:t>d</w:t>
      </w:r>
      <w:r>
        <w:t>=</w:t>
      </w:r>
      <w:r>
        <w:rPr>
          <w:position w:val="-22"/>
        </w:rPr>
        <w:object>
          <v:shape id="_x0000_i1030" o:spt="75" type="#_x0000_t75" style="height:28.05pt;width:16.05pt;" o:ole="t" filled="f" o:preferrelative="t" stroked="f" coordsize="21600,21600">
            <v:path/>
            <v:fill on="f" alignshape="1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t>，</w:t>
      </w:r>
    </w:p>
    <w:p>
      <w:pPr>
        <w:pStyle w:val="10"/>
        <w:adjustRightInd w:val="0"/>
        <w:snapToGrid w:val="0"/>
        <w:spacing w:line="300" w:lineRule="auto"/>
      </w:pPr>
      <w:r>
        <w:rPr>
          <w:rFonts w:hint="eastAsia" w:ascii="宋体" w:hAnsi="宋体"/>
        </w:rPr>
        <w:t>所以</w:t>
      </w:r>
      <w:r>
        <w:t>第5节的容积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5</w:t>
      </w:r>
      <w:r>
        <w:t>=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rPr>
          <w:rFonts w:hint="eastAsia" w:ascii="宋体" w:hAnsi="宋体"/>
        </w:rPr>
        <w:t>+</w:t>
      </w:r>
      <w:r>
        <w:t>4</w:t>
      </w:r>
      <w:r>
        <w:rPr>
          <w:rFonts w:hAnsi="Times New Roman"/>
          <w:i/>
        </w:rPr>
        <w:t>d</w:t>
      </w:r>
      <w:r>
        <w:t>=</w:t>
      </w:r>
      <w:r>
        <w:rPr>
          <w:position w:val="-22"/>
        </w:rPr>
        <w:object>
          <v:shape id="_x0000_i1031" o:spt="75" type="#_x0000_t75" style="height:28.05pt;width:16.05pt;" o:ole="t" filled="f" o:preferrelative="t" stroked="f" coordsize="21600,21600">
            <v:path/>
            <v:fill on="f" alignshape="1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t>．</w:t>
      </w:r>
    </w:p>
    <w:p>
      <w:pPr>
        <w:pStyle w:val="10"/>
        <w:adjustRightInd w:val="0"/>
        <w:snapToGrid w:val="0"/>
        <w:spacing w:line="300" w:lineRule="auto"/>
      </w:pPr>
      <w:r>
        <w:t>故选：</w:t>
      </w:r>
      <w:r>
        <w:rPr>
          <w:rFonts w:hAnsi="Times New Roman"/>
          <w:i/>
        </w:rPr>
        <w:t>B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【点评】</w:t>
      </w:r>
      <w:r>
        <w:t>本题考查等差数列的通项公式和求和公式，属基础题．</w:t>
      </w:r>
    </w:p>
    <w:p>
      <w:pPr>
        <w:pStyle w:val="10"/>
        <w:adjustRightInd w:val="0"/>
        <w:snapToGrid w:val="0"/>
        <w:spacing w:line="300" w:lineRule="auto"/>
      </w:pPr>
      <w:r>
        <w:rPr>
          <w:rFonts w:hint="eastAsia"/>
          <w:color w:val="0000FF"/>
        </w:rPr>
        <w:t>2</w:t>
      </w:r>
      <w:r>
        <w:rPr>
          <w:color w:val="0000FF"/>
        </w:rPr>
        <w:t>．</w:t>
      </w:r>
      <w:r>
        <w:t>《九章算术》“竹九节”问题：现有一根9节的竹子，自上而下各节的容积成等差数列，上面4节的容积共3升，下面3节的容积共4升，则第五节的容积为（　　）</w:t>
      </w:r>
    </w:p>
    <w:p>
      <w:pPr>
        <w:pStyle w:val="10"/>
        <w:adjustRightInd w:val="0"/>
        <w:snapToGrid w:val="0"/>
        <w:spacing w:line="300" w:lineRule="auto"/>
      </w:pPr>
      <w:r>
        <w:rPr>
          <w:rFonts w:hAnsi="Times New Roman"/>
          <w:i/>
        </w:rPr>
        <w:t>A</w:t>
      </w:r>
      <w:r>
        <w:t>．1升</w:t>
      </w:r>
      <w:r>
        <w:tab/>
      </w:r>
      <w:r>
        <w:rPr>
          <w:rFonts w:hAnsi="Times New Roman"/>
          <w:i/>
        </w:rPr>
        <w:t>B</w:t>
      </w:r>
      <w:r>
        <w:t>．</w:t>
      </w:r>
      <w:r>
        <w:rPr>
          <w:position w:val="-22"/>
        </w:rPr>
        <w:object>
          <v:shape id="_x0000_i1032" o:spt="75" type="#_x0000_t75" style="height:28.05pt;width:16.05pt;" o:ole="t" filled="f" o:preferrelative="t" stroked="f" coordsize="21600,21600">
            <v:path/>
            <v:fill on="f" alignshape="1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t>升</w:t>
      </w:r>
      <w:r>
        <w:tab/>
      </w:r>
      <w:r>
        <w:rPr>
          <w:rFonts w:hAnsi="Times New Roman"/>
          <w:i/>
        </w:rPr>
        <w:t>C</w:t>
      </w:r>
      <w:r>
        <w:t>．</w:t>
      </w:r>
      <w:r>
        <w:rPr>
          <w:position w:val="-22"/>
        </w:rPr>
        <w:object>
          <v:shape id="_x0000_i1033" o:spt="75" type="#_x0000_t75" style="height:28.05pt;width:16.05pt;" o:ole="t" filled="f" o:preferrelative="t" stroked="f" coordsize="21600,21600">
            <v:path/>
            <v:fill on="f" alignshape="1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t>升</w:t>
      </w:r>
      <w:r>
        <w:tab/>
      </w:r>
      <w:r>
        <w:rPr>
          <w:rFonts w:hAnsi="Times New Roman"/>
          <w:i/>
        </w:rPr>
        <w:t>D</w:t>
      </w:r>
      <w:r>
        <w:t>．</w:t>
      </w:r>
      <w:r>
        <w:rPr>
          <w:position w:val="-22"/>
        </w:rPr>
        <w:object>
          <v:shape id="_x0000_i1034" o:spt="75" type="#_x0000_t75" style="height:28.05pt;width:16.05pt;" o:ole="t" filled="f" o:preferrelative="t" stroked="f" coordsize="21600,21600">
            <v:path/>
            <v:fill on="f" alignshape="1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t>升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【考点】</w:t>
      </w:r>
      <w:r>
        <w:t>等差数列的性质．</w:t>
      </w:r>
      <w:r>
        <w:rPr>
          <w:color w:val="FFFFFF"/>
          <w:sz w:val="1"/>
          <w:szCs w:val="1"/>
        </w:rPr>
        <w:t>版权所有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【分析】</w:t>
      </w:r>
      <w:r>
        <w:t>设出竹子自上而下各节的容积且为等差数列，根据上面4节的容积共3升，下面3节的容积共4升列出关于首项和公差的方程，联立即可求出首项和公差，根据求出的首项和公差，利用等差数列的通项公式即可求出第5节的容积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【解析】：</w:t>
      </w:r>
      <w:r>
        <w:t>设竹子自上而下各节的容积分别为：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t>，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2</w:t>
      </w:r>
      <w:r>
        <w:t>，…，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9</w:t>
      </w:r>
      <w:r>
        <w:t>，且为等差数列，</w:t>
      </w:r>
    </w:p>
    <w:p>
      <w:pPr>
        <w:pStyle w:val="10"/>
        <w:adjustRightInd w:val="0"/>
        <w:snapToGrid w:val="0"/>
        <w:spacing w:line="300" w:lineRule="auto"/>
      </w:pPr>
      <w:r>
        <w:t>根据题意得：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2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3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4</w:t>
      </w:r>
      <w:r>
        <w:t>=3，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7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8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9</w:t>
      </w:r>
      <w:r>
        <w:t>=4，</w:t>
      </w:r>
    </w:p>
    <w:p>
      <w:pPr>
        <w:pStyle w:val="10"/>
        <w:adjustRightInd w:val="0"/>
        <w:snapToGrid w:val="0"/>
        <w:spacing w:line="300" w:lineRule="auto"/>
      </w:pPr>
      <w:r>
        <w:t>即4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rPr>
          <w:rFonts w:hint="eastAsia" w:ascii="宋体" w:hAnsi="宋体"/>
        </w:rPr>
        <w:t>+</w:t>
      </w:r>
      <w:r>
        <w:t>6</w:t>
      </w:r>
      <w:r>
        <w:rPr>
          <w:rFonts w:hAnsi="Times New Roman"/>
          <w:i/>
        </w:rPr>
        <w:t>d</w:t>
      </w:r>
      <w:r>
        <w:t>=3①，3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rPr>
          <w:rFonts w:hint="eastAsia" w:ascii="宋体" w:hAnsi="宋体"/>
        </w:rPr>
        <w:t>+</w:t>
      </w:r>
      <w:r>
        <w:t>21</w:t>
      </w:r>
      <w:r>
        <w:rPr>
          <w:rFonts w:hAnsi="Times New Roman"/>
          <w:i/>
        </w:rPr>
        <w:t>d</w:t>
      </w:r>
      <w:r>
        <w:t>=4②，②</w:t>
      </w:r>
      <w:r>
        <w:rPr>
          <w:rFonts w:hint="eastAsia" w:ascii="宋体" w:hAnsi="宋体"/>
        </w:rPr>
        <w:t>×</w:t>
      </w:r>
      <w:r>
        <w:t>4﹣①</w:t>
      </w:r>
      <w:r>
        <w:rPr>
          <w:rFonts w:hint="eastAsia" w:ascii="宋体" w:hAnsi="宋体"/>
        </w:rPr>
        <w:t>×</w:t>
      </w:r>
      <w:r>
        <w:t>3得：66</w:t>
      </w:r>
      <w:r>
        <w:rPr>
          <w:rFonts w:hAnsi="Times New Roman"/>
          <w:i/>
        </w:rPr>
        <w:t>d</w:t>
      </w:r>
      <w:r>
        <w:t>=7，解得</w:t>
      </w:r>
      <w:r>
        <w:rPr>
          <w:rFonts w:hAnsi="Times New Roman"/>
          <w:i/>
        </w:rPr>
        <w:t>d</w:t>
      </w:r>
      <w:r>
        <w:t>=</w:t>
      </w:r>
      <w:r>
        <w:rPr>
          <w:position w:val="-22"/>
        </w:rPr>
        <w:object>
          <v:shape id="_x0000_i1035" o:spt="75" type="#_x0000_t75" style="height:28.05pt;width:16.05pt;" o:ole="t" filled="f" o:preferrelative="t" stroked="f" coordsize="21600,21600">
            <v:path/>
            <v:fill on="f" alignshape="1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t>，</w:t>
      </w:r>
    </w:p>
    <w:p>
      <w:pPr>
        <w:pStyle w:val="10"/>
        <w:adjustRightInd w:val="0"/>
        <w:snapToGrid w:val="0"/>
        <w:spacing w:line="300" w:lineRule="auto"/>
      </w:pPr>
      <w:r>
        <w:t>把</w:t>
      </w:r>
      <w:r>
        <w:rPr>
          <w:rFonts w:hAnsi="Times New Roman"/>
          <w:i/>
        </w:rPr>
        <w:t>d</w:t>
      </w:r>
      <w:r>
        <w:t>=</w:t>
      </w:r>
      <w:r>
        <w:rPr>
          <w:position w:val="-22"/>
        </w:rPr>
        <w:object>
          <v:shape id="_x0000_i1036" o:spt="75" type="#_x0000_t75" style="height:28.05pt;width:16.05pt;" o:ole="t" filled="f" o:preferrelative="t" stroked="f" coordsize="21600,21600">
            <v:path/>
            <v:fill on="f" alignshape="1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t>代入①得：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t>=</w:t>
      </w:r>
      <w:r>
        <w:rPr>
          <w:position w:val="-22"/>
        </w:rPr>
        <w:object>
          <v:shape id="_x0000_i1037" o:spt="75" type="#_x0000_t75" style="height:28.05pt;width:16.05pt;" o:ole="t" filled="f" o:preferrelative="t" stroked="f" coordsize="21600,21600">
            <v:path/>
            <v:fill on="f" alignshape="1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t>，</w:t>
      </w:r>
    </w:p>
    <w:p>
      <w:pPr>
        <w:pStyle w:val="10"/>
        <w:adjustRightInd w:val="0"/>
        <w:snapToGrid w:val="0"/>
        <w:spacing w:line="300" w:lineRule="auto"/>
      </w:pPr>
      <w:r>
        <w:t>则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5</w:t>
      </w:r>
      <w:r>
        <w:t>=</w:t>
      </w:r>
      <w:r>
        <w:rPr>
          <w:position w:val="-22"/>
        </w:rPr>
        <w:object>
          <v:shape id="_x0000_i1038" o:spt="75" type="#_x0000_t75" style="height:28.05pt;width:16.05pt;" o:ole="t" filled="f" o:preferrelative="t" stroked="f" coordsize="21600,21600">
            <v:path/>
            <v:fill on="f" alignshape="1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hint="eastAsia" w:ascii="宋体" w:hAnsi="宋体"/>
        </w:rPr>
        <w:t>+</w:t>
      </w:r>
      <w:r>
        <w:rPr>
          <w:position w:val="-22"/>
        </w:rPr>
        <w:object>
          <v:shape id="_x0000_i1039" o:spt="75" type="#_x0000_t75" style="height:28.05pt;width:16.05pt;" o:ole="t" filled="f" o:preferrelative="t" stroked="f" coordsize="21600,21600">
            <v:path/>
            <v:fill on="f" alignshape="1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  <w:r>
        <w:t>（5﹣1）=</w:t>
      </w:r>
      <w:r>
        <w:rPr>
          <w:position w:val="-22"/>
        </w:rPr>
        <w:object>
          <v:shape id="_x0000_i1040" o:spt="75" type="#_x0000_t75" style="height:28.05pt;width:16.05pt;" o:ole="t" filled="f" o:preferrelative="t" stroked="f" coordsize="21600,21600">
            <v:path/>
            <v:fill on="f" alignshape="1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2">
            <o:LockedField>false</o:LockedField>
          </o:OLEObject>
        </w:object>
      </w:r>
      <w:r>
        <w:t>．</w:t>
      </w:r>
    </w:p>
    <w:p>
      <w:pPr>
        <w:pStyle w:val="10"/>
        <w:adjustRightInd w:val="0"/>
        <w:snapToGrid w:val="0"/>
        <w:spacing w:line="300" w:lineRule="auto"/>
      </w:pPr>
      <w:r>
        <w:t>故选</w:t>
      </w:r>
      <w:r>
        <w:rPr>
          <w:rFonts w:hAnsi="Times New Roman"/>
          <w:i/>
        </w:rPr>
        <w:t>B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【点评】</w:t>
      </w:r>
      <w:r>
        <w:t>此题考查学生掌握等差数列的性质，灵活运用等差数列的通项公式化简求值，是一道中档题．</w:t>
      </w:r>
    </w:p>
    <w:p>
      <w:pPr>
        <w:pStyle w:val="10"/>
        <w:adjustRightInd w:val="0"/>
        <w:snapToGrid w:val="0"/>
        <w:spacing w:line="300" w:lineRule="auto"/>
      </w:pPr>
      <w:r>
        <w:rPr>
          <w:rFonts w:hint="eastAsia"/>
          <w:color w:val="0000FF"/>
          <w:lang w:val="en-US" w:eastAsia="zh-CN"/>
        </w:rPr>
        <w:t>3.</w:t>
      </w:r>
      <w:r>
        <w:t>《算法统宗》是中国古代数学名著，由明代数学家程大位编著．《算法统宗》对我国民间普及珠算和数学知识起到了很大的作用，是东方古代数学的名著．在这部著作中，许多数学问题都是以歌诀形式呈现的，“竹筒容米”就是其中一首：家有九節竹一莖，為因盛米不均平；下頭三節三升九，上梢四節貯三升；唯有中間二節竹，要將米數次第盛；若是先生能算法，也教算得到天明!大意是：用一根9节长的竹子盛米，每节竹筒盛米的容积是不均匀的．下端3节可盛米3.9升，上端4节可盛米3升．要按依次盛米容积相差同一数量的方式盛米，中间两节可盛米多少升？由以上条件，计算出中间两节的容积为（　　）</w:t>
      </w:r>
    </w:p>
    <w:p>
      <w:pPr>
        <w:pStyle w:val="10"/>
        <w:adjustRightInd w:val="0"/>
        <w:snapToGrid w:val="0"/>
        <w:spacing w:line="300" w:lineRule="auto"/>
      </w:pPr>
      <w:r>
        <w:drawing>
          <wp:inline distT="0" distB="0" distL="114300" distR="114300">
            <wp:extent cx="904875" cy="1381125"/>
            <wp:effectExtent l="0" t="0" r="9525" b="5715"/>
            <wp:docPr id="1" name="图片 10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2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adjustRightInd w:val="0"/>
        <w:snapToGrid w:val="0"/>
        <w:spacing w:line="300" w:lineRule="auto"/>
      </w:pPr>
      <w:r>
        <w:rPr>
          <w:rFonts w:hAnsi="Times New Roman"/>
          <w:i/>
        </w:rPr>
        <w:t>A</w:t>
      </w:r>
      <w:r>
        <w:t>．2.1升</w:t>
      </w:r>
      <w:r>
        <w:tab/>
      </w:r>
      <w:r>
        <w:rPr>
          <w:rFonts w:hAnsi="Times New Roman"/>
          <w:i/>
        </w:rPr>
        <w:t>B</w:t>
      </w:r>
      <w:r>
        <w:t>．2.2升</w:t>
      </w:r>
      <w:r>
        <w:tab/>
      </w:r>
      <w:r>
        <w:rPr>
          <w:rFonts w:hAnsi="Times New Roman"/>
          <w:i/>
        </w:rPr>
        <w:t>C</w:t>
      </w:r>
      <w:r>
        <w:t>．2.3升</w:t>
      </w:r>
      <w:r>
        <w:tab/>
      </w:r>
      <w:r>
        <w:rPr>
          <w:rFonts w:hAnsi="Times New Roman"/>
          <w:i/>
        </w:rPr>
        <w:t>D</w:t>
      </w:r>
      <w:r>
        <w:t>．2.4升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【考点】</w:t>
      </w:r>
      <w:r>
        <w:t>等差数列的通项公式．</w:t>
      </w:r>
      <w:r>
        <w:rPr>
          <w:color w:val="FFFFFF"/>
          <w:sz w:val="1"/>
          <w:szCs w:val="1"/>
        </w:rPr>
        <w:t>版权所有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【分析】</w:t>
      </w:r>
      <w:r>
        <w:t>要按依次盛米容积相差同一数量的方式盛米，设相差的同一数量为</w:t>
      </w:r>
      <w:r>
        <w:rPr>
          <w:rFonts w:hAnsi="Times New Roman"/>
          <w:i/>
        </w:rPr>
        <w:t>d</w:t>
      </w:r>
      <w:r>
        <w:t>升，下端第一节盛米</w:t>
      </w:r>
      <w:r>
        <w:rPr>
          <w:position w:val="-10"/>
        </w:rPr>
        <w:object>
          <v:shape id="_x0000_i1042" o:spt="75" type="#_x0000_t75" style="height:16pt;width:12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2" DrawAspect="Content" ObjectID="_1468075741" r:id="rId34">
            <o:LockedField>false</o:LockedField>
          </o:OLEObject>
        </w:object>
      </w:r>
      <w:r>
        <w:t>升，由等差数列通项公式及前</w:t>
      </w:r>
      <w:r>
        <w:rPr>
          <w:rFonts w:hAnsi="Times New Roman"/>
          <w:i/>
        </w:rPr>
        <w:t>n</w:t>
      </w:r>
      <w:r>
        <w:t>项和公式列出方程组求出</w:t>
      </w:r>
      <w:r>
        <w:rPr>
          <w:position w:val="-10"/>
        </w:rPr>
        <w:object>
          <v:shape id="_x0000_i1043" o:spt="75" type="#_x0000_t75" style="height:16pt;width:12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3" DrawAspect="Content" ObjectID="_1468075742" r:id="rId36">
            <o:LockedField>false</o:LockedField>
          </o:OLEObject>
        </w:object>
      </w:r>
      <w:r>
        <w:t>，</w:t>
      </w:r>
      <w:r>
        <w:rPr>
          <w:rFonts w:hAnsi="Times New Roman"/>
          <w:i/>
        </w:rPr>
        <w:t>d</w:t>
      </w:r>
      <w:r>
        <w:t>，由此能求出中间两节可盛米的容积．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【解析】：</w:t>
      </w:r>
      <w:r>
        <w:t>要按依次盛米容积相差同一数量的方式盛米，设相差的同一数量为</w:t>
      </w:r>
      <w:r>
        <w:rPr>
          <w:rFonts w:hAnsi="Times New Roman"/>
          <w:i/>
        </w:rPr>
        <w:t>d</w:t>
      </w:r>
      <w:r>
        <w:t>升，下端第一节盛米</w:t>
      </w:r>
      <w:r>
        <w:rPr>
          <w:position w:val="-10"/>
        </w:rPr>
        <w:object>
          <v:shape id="_x0000_i1044" o:spt="75" type="#_x0000_t75" style="height:16pt;width:12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4" DrawAspect="Content" ObjectID="_1468075743" r:id="rId37">
            <o:LockedField>false</o:LockedField>
          </o:OLEObject>
        </w:object>
      </w:r>
      <w:r>
        <w:t>升，由题意得</w:t>
      </w:r>
    </w:p>
    <w:p>
      <w:pPr>
        <w:pStyle w:val="10"/>
        <w:adjustRightInd w:val="0"/>
        <w:snapToGrid w:val="0"/>
        <w:spacing w:line="300" w:lineRule="auto"/>
      </w:pPr>
      <w:r>
        <w:rPr>
          <w:position w:val="-40"/>
        </w:rPr>
        <w:object>
          <v:shape id="_x0000_i1045" o:spt="75" type="#_x0000_t75" style="height:79.75pt;width:176.4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5" DrawAspect="Content" ObjectID="_1468075744" r:id="rId38">
            <o:LockedField>false</o:LockedField>
          </o:OLEObject>
        </w:object>
      </w:r>
      <w:r>
        <w:t>，解得</w:t>
      </w:r>
      <w:r>
        <w:rPr>
          <w:position w:val="-10"/>
        </w:rPr>
        <w:object>
          <v:shape id="_x0000_i1046" o:spt="75" type="#_x0000_t75" style="height:16pt;width:35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6" DrawAspect="Content" ObjectID="_1468075745" r:id="rId40">
            <o:LockedField>false</o:LockedField>
          </o:OLEObject>
        </w:object>
      </w:r>
      <w:r>
        <w:t>，</w:t>
      </w:r>
      <w:r>
        <w:rPr>
          <w:position w:val="-6"/>
        </w:rPr>
        <w:object>
          <v:shape id="_x0000_i1047" o:spt="75" type="#_x0000_t75" style="height:13pt;width:39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7" DrawAspect="Content" ObjectID="_1468075746" r:id="rId42">
            <o:LockedField>false</o:LockedField>
          </o:OLEObject>
        </w:object>
      </w:r>
      <w:r>
        <w:t>，</w:t>
      </w:r>
    </w:p>
    <w:p>
      <w:pPr>
        <w:pStyle w:val="10"/>
        <w:adjustRightInd w:val="0"/>
        <w:snapToGrid w:val="0"/>
        <w:spacing w:line="300" w:lineRule="auto"/>
      </w:pPr>
      <w:r>
        <w:rPr>
          <w:rFonts w:hint="eastAsia" w:ascii="宋体" w:hAnsi="宋体"/>
        </w:rPr>
        <w:t>所以</w:t>
      </w:r>
      <w:r>
        <w:t>中间两节可盛米的容积为：</w:t>
      </w:r>
    </w:p>
    <w:p>
      <w:pPr>
        <w:pStyle w:val="10"/>
        <w:adjustRightInd w:val="0"/>
        <w:snapToGrid w:val="0"/>
        <w:spacing w:line="300" w:lineRule="auto"/>
      </w:pPr>
      <w:r>
        <w:rPr>
          <w:position w:val="-10"/>
        </w:rPr>
        <w:object>
          <v:shape id="_x0000_i1048" o:spt="75" type="#_x0000_t75" style="height:16pt;width:244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8" DrawAspect="Content" ObjectID="_1468075747" r:id="rId44">
            <o:LockedField>false</o:LockedField>
          </o:OLEObject>
        </w:object>
      </w:r>
      <w:r>
        <w:t>（升）．故选：</w:t>
      </w:r>
      <w:r>
        <w:rPr>
          <w:rFonts w:hAnsi="Times New Roman"/>
          <w:i/>
        </w:rPr>
        <w:t>A</w:t>
      </w:r>
      <w:r>
        <w:t>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【点评】</w:t>
      </w:r>
      <w:r>
        <w:t>本题考查等差数列在生产生活中的实际应用，是基础题，解题时要认真审题，注意等差数列的性质的合理运用．</w:t>
      </w:r>
    </w:p>
    <w:p>
      <w:pPr>
        <w:pStyle w:val="10"/>
        <w:adjustRightInd w:val="0"/>
        <w:snapToGrid w:val="0"/>
        <w:spacing w:line="300" w:lineRule="auto"/>
        <w:rPr>
          <w:rFonts w:hint="eastAsia"/>
          <w:color w:val="FF0000"/>
          <w:sz w:val="44"/>
          <w:szCs w:val="44"/>
        </w:rPr>
      </w:pPr>
      <w:r>
        <w:rPr>
          <w:rFonts w:hint="eastAsia"/>
          <w:color w:val="FF0000"/>
          <w:sz w:val="44"/>
          <w:szCs w:val="44"/>
        </w:rPr>
        <w:t>2、</w:t>
      </w:r>
      <w:r>
        <w:rPr>
          <w:color w:val="FF0000"/>
          <w:sz w:val="44"/>
          <w:szCs w:val="44"/>
        </w:rPr>
        <w:t>“</w:t>
      </w:r>
      <w:r>
        <w:rPr>
          <w:rFonts w:hint="eastAsia"/>
          <w:color w:val="FF0000"/>
          <w:sz w:val="44"/>
          <w:szCs w:val="44"/>
        </w:rPr>
        <w:t>女子织布</w:t>
      </w:r>
      <w:r>
        <w:rPr>
          <w:color w:val="FF0000"/>
          <w:sz w:val="44"/>
          <w:szCs w:val="44"/>
        </w:rPr>
        <w:t>”问题</w:t>
      </w:r>
    </w:p>
    <w:p>
      <w:pPr>
        <w:pStyle w:val="10"/>
        <w:adjustRightInd w:val="0"/>
        <w:snapToGrid w:val="0"/>
        <w:spacing w:line="300" w:lineRule="auto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</w:t>
      </w:r>
      <w:r>
        <w:t>《九章算术》有这样一个问题：今有女子善织，日增等尺，七日织二十八尺，第二日、第五日、第八日所织之和为十五尺，则第十日所织尺数为（　　）</w:t>
      </w:r>
    </w:p>
    <w:p>
      <w:pPr>
        <w:pStyle w:val="10"/>
        <w:adjustRightInd w:val="0"/>
        <w:snapToGrid w:val="0"/>
        <w:spacing w:line="300" w:lineRule="auto"/>
      </w:pPr>
      <w:r>
        <w:rPr>
          <w:rFonts w:hAnsi="Times New Roman"/>
          <w:i/>
        </w:rPr>
        <w:t>A</w:t>
      </w:r>
      <w:r>
        <w:t>．8</w:t>
      </w:r>
      <w:r>
        <w:tab/>
      </w:r>
      <w:r>
        <w:rPr>
          <w:rFonts w:hAnsi="Times New Roman"/>
          <w:i/>
        </w:rPr>
        <w:t>B</w:t>
      </w:r>
      <w:r>
        <w:t>．9</w:t>
      </w:r>
      <w:r>
        <w:tab/>
      </w:r>
      <w:r>
        <w:rPr>
          <w:rFonts w:hAnsi="Times New Roman"/>
          <w:i/>
        </w:rPr>
        <w:t>C</w:t>
      </w:r>
      <w:r>
        <w:t>．10</w:t>
      </w:r>
      <w:r>
        <w:tab/>
      </w:r>
      <w:r>
        <w:rPr>
          <w:rFonts w:hAnsi="Times New Roman"/>
          <w:i/>
        </w:rPr>
        <w:t>D</w:t>
      </w:r>
      <w:r>
        <w:t>．11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【考点】</w:t>
      </w:r>
      <w:r>
        <w:t>数列的应用．</w:t>
      </w:r>
      <w:r>
        <w:rPr>
          <w:color w:val="FFFFFF"/>
          <w:sz w:val="1"/>
          <w:szCs w:val="1"/>
        </w:rPr>
        <w:t>版权所有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【分析】</w:t>
      </w:r>
      <w:r>
        <w:t>由已知条件利用等差数列的前</w:t>
      </w:r>
      <w:r>
        <w:rPr>
          <w:rFonts w:hAnsi="Times New Roman"/>
          <w:i/>
        </w:rPr>
        <w:t>n</w:t>
      </w:r>
      <w:r>
        <w:t>项和公式和通项公式列出方程组，求出首项和公差，由此能求出第十日所织尺数．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【解析】：</w:t>
      </w:r>
      <w:r>
        <w:t>设第一天织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t>尺，从第二天起每天比第一天多织</w:t>
      </w:r>
      <w:r>
        <w:rPr>
          <w:rFonts w:hAnsi="Times New Roman"/>
          <w:i/>
        </w:rPr>
        <w:t>d</w:t>
      </w:r>
      <w:r>
        <w:t>尺，</w:t>
      </w:r>
    </w:p>
    <w:p>
      <w:pPr>
        <w:pStyle w:val="10"/>
        <w:adjustRightInd w:val="0"/>
        <w:snapToGrid w:val="0"/>
        <w:spacing w:line="300" w:lineRule="auto"/>
      </w:pPr>
      <w:r>
        <w:t>由已知得</w:t>
      </w:r>
      <w:r>
        <w:rPr>
          <w:position w:val="-28"/>
        </w:rPr>
        <w:object>
          <v:shape id="_x0000_i1049" o:spt="75" type="#_x0000_t75" style="height:34.15pt;width:134pt;" o:ole="t" filled="f" o:preferrelative="t" stroked="f" coordsize="21600,21600">
            <v:path/>
            <v:fill on="f" alignshape="1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DSMT4" ShapeID="_x0000_i1049" DrawAspect="Content" ObjectID="_1468075748" r:id="rId46">
            <o:LockedField>false</o:LockedField>
          </o:OLEObject>
        </w:object>
      </w:r>
      <w:r>
        <w:t>，</w:t>
      </w:r>
    </w:p>
    <w:p>
      <w:pPr>
        <w:pStyle w:val="10"/>
        <w:adjustRightInd w:val="0"/>
        <w:snapToGrid w:val="0"/>
        <w:spacing w:line="300" w:lineRule="auto"/>
      </w:pPr>
      <w:r>
        <w:t>解得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t>=1，</w:t>
      </w:r>
      <w:r>
        <w:rPr>
          <w:rFonts w:hAnsi="Times New Roman"/>
          <w:i/>
        </w:rPr>
        <w:t>d</w:t>
      </w:r>
      <w:r>
        <w:t>=1，</w:t>
      </w:r>
    </w:p>
    <w:p>
      <w:pPr>
        <w:pStyle w:val="10"/>
        <w:adjustRightInd w:val="0"/>
        <w:snapToGrid w:val="0"/>
        <w:spacing w:line="300" w:lineRule="auto"/>
      </w:pPr>
      <w:r>
        <w:rPr>
          <w:rFonts w:hint="eastAsia" w:ascii="宋体" w:hAnsi="宋体"/>
        </w:rPr>
        <w:t>所以</w:t>
      </w:r>
      <w:r>
        <w:t>第十日所织尺数为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10</w:t>
      </w:r>
      <w:r>
        <w:t>=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rPr>
          <w:rFonts w:hint="eastAsia" w:ascii="宋体" w:hAnsi="宋体"/>
        </w:rPr>
        <w:t>+</w:t>
      </w:r>
      <w:r>
        <w:t>9</w:t>
      </w:r>
      <w:r>
        <w:rPr>
          <w:rFonts w:hAnsi="Times New Roman"/>
          <w:i/>
        </w:rPr>
        <w:t>d</w:t>
      </w:r>
      <w:r>
        <w:t>=1</w:t>
      </w:r>
      <w:r>
        <w:rPr>
          <w:rFonts w:hint="eastAsia" w:ascii="宋体" w:hAnsi="宋体"/>
        </w:rPr>
        <w:t>+</w:t>
      </w:r>
      <w:r>
        <w:t>9</w:t>
      </w:r>
      <w:r>
        <w:rPr>
          <w:rFonts w:hint="eastAsia" w:ascii="宋体" w:hAnsi="宋体"/>
        </w:rPr>
        <w:t>×</w:t>
      </w:r>
      <w:r>
        <w:t>1=10．</w:t>
      </w:r>
    </w:p>
    <w:p>
      <w:pPr>
        <w:pStyle w:val="10"/>
        <w:adjustRightInd w:val="0"/>
        <w:snapToGrid w:val="0"/>
        <w:spacing w:line="300" w:lineRule="auto"/>
      </w:pPr>
      <w:r>
        <w:t>故选：</w:t>
      </w:r>
      <w:r>
        <w:rPr>
          <w:rFonts w:hAnsi="Times New Roman"/>
          <w:i/>
        </w:rPr>
        <w:t>C</w:t>
      </w:r>
      <w:r>
        <w:t>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【点评】</w:t>
      </w:r>
      <w:r>
        <w:t>本题考查等差数列的性质，考查了等差数列的前</w:t>
      </w:r>
      <w:r>
        <w:rPr>
          <w:rFonts w:hAnsi="Times New Roman"/>
          <w:i/>
        </w:rPr>
        <w:t>n</w:t>
      </w:r>
      <w:r>
        <w:t>项和，是基础的计算题．</w:t>
      </w:r>
    </w:p>
    <w:p>
      <w:pPr>
        <w:pStyle w:val="10"/>
        <w:adjustRightInd w:val="0"/>
        <w:snapToGrid w:val="0"/>
        <w:spacing w:line="300" w:lineRule="auto"/>
        <w:rPr>
          <w:rFonts w:hint="eastAsia"/>
          <w:b/>
          <w:color w:val="0000FF"/>
        </w:rPr>
      </w:pPr>
      <w:r>
        <w:rPr>
          <w:rFonts w:hint="eastAsia"/>
          <w:b/>
          <w:color w:val="0000FF"/>
        </w:rPr>
        <w:t>【编号第4题】</w:t>
      </w:r>
    </w:p>
    <w:p>
      <w:pPr>
        <w:pStyle w:val="10"/>
        <w:adjustRightInd w:val="0"/>
        <w:snapToGrid w:val="0"/>
        <w:spacing w:line="300" w:lineRule="auto"/>
      </w:pPr>
      <w:r>
        <w:rPr>
          <w:rFonts w:hint="eastAsia"/>
          <w:color w:val="0000FF"/>
          <w:lang w:val="en-US" w:eastAsia="zh-CN"/>
        </w:rPr>
        <w:t>5</w:t>
      </w:r>
      <w:r>
        <w:rPr>
          <w:color w:val="0000FF"/>
        </w:rPr>
        <w:t>．</w:t>
      </w:r>
      <w:r>
        <w:t>古代数学著作《九章算术》有如下问题：“今有女子善织，日自倍，五日织五尺，问日织几何？”意思是：“一女子善于织布，每天织的布都是前一天的2倍，已知她5天共织布5尺，问这女子每天分别织布多少？”根据上题的已知条件，若要使织布的总尺数不少于30尺，该女子所需的天数至少为（　　）</w:t>
      </w:r>
    </w:p>
    <w:p>
      <w:pPr>
        <w:pStyle w:val="10"/>
        <w:adjustRightInd w:val="0"/>
        <w:snapToGrid w:val="0"/>
        <w:spacing w:line="300" w:lineRule="auto"/>
      </w:pPr>
      <w:r>
        <w:rPr>
          <w:rFonts w:hAnsi="Times New Roman"/>
          <w:i/>
        </w:rPr>
        <w:t>A</w:t>
      </w:r>
      <w:r>
        <w:t>．7</w:t>
      </w:r>
      <w:r>
        <w:tab/>
      </w:r>
      <w:r>
        <w:rPr>
          <w:rFonts w:hAnsi="Times New Roman"/>
          <w:i/>
        </w:rPr>
        <w:t>B</w:t>
      </w:r>
      <w:r>
        <w:t>．8</w:t>
      </w:r>
      <w:r>
        <w:tab/>
      </w:r>
      <w:r>
        <w:rPr>
          <w:rFonts w:hAnsi="Times New Roman"/>
          <w:i/>
        </w:rPr>
        <w:t>C</w:t>
      </w:r>
      <w:r>
        <w:t>．9</w:t>
      </w:r>
      <w:r>
        <w:tab/>
      </w:r>
      <w:r>
        <w:rPr>
          <w:rFonts w:hAnsi="Times New Roman"/>
          <w:i/>
        </w:rPr>
        <w:t>D</w:t>
      </w:r>
      <w:r>
        <w:t>．10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【考点】</w:t>
      </w:r>
      <w:r>
        <w:t>等比数列的前</w:t>
      </w:r>
      <w:r>
        <w:rPr>
          <w:rFonts w:hAnsi="Times New Roman"/>
          <w:i/>
        </w:rPr>
        <w:t>n</w:t>
      </w:r>
      <w:r>
        <w:t>项和．</w:t>
      </w:r>
      <w:r>
        <w:rPr>
          <w:color w:val="FFFFFF"/>
          <w:sz w:val="1"/>
          <w:szCs w:val="1"/>
        </w:rPr>
        <w:t>版权所有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【分析】</w:t>
      </w:r>
      <w:r>
        <w:t>由等比数列前</w:t>
      </w:r>
      <w:r>
        <w:rPr>
          <w:rFonts w:hAnsi="Times New Roman"/>
          <w:i/>
        </w:rPr>
        <w:t>n</w:t>
      </w:r>
      <w:r>
        <w:t>项和公式求出这女子每天分别织布</w:t>
      </w:r>
      <w:r>
        <w:rPr>
          <w:position w:val="-22"/>
        </w:rPr>
        <w:object>
          <v:shape id="_x0000_i1050" o:spt="75" type="#_x0000_t75" style="height:28.15pt;width:15.05pt;" o:ole="t" filled="f" o:preferrelative="t" stroked="f" coordsize="21600,21600">
            <v:path/>
            <v:fill on="f" alignshape="1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DSMT4" ShapeID="_x0000_i1050" DrawAspect="Content" ObjectID="_1468075749" r:id="rId48">
            <o:LockedField>false</o:LockedField>
          </o:OLEObject>
        </w:object>
      </w:r>
      <w:r>
        <w:t>尺，由此利用等比数列前</w:t>
      </w:r>
      <w:r>
        <w:rPr>
          <w:rFonts w:hAnsi="Times New Roman"/>
          <w:i/>
        </w:rPr>
        <w:t>n</w:t>
      </w:r>
      <w:r>
        <w:t>项和公式能求出要使织布的总尺数不少于30尺，该女子所需的天数至少为多少天．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【解析】：</w:t>
      </w:r>
      <w:r>
        <w:t>设该女五第一天织布</w:t>
      </w:r>
      <w:r>
        <w:rPr>
          <w:rFonts w:hAnsi="Times New Roman"/>
          <w:i/>
        </w:rPr>
        <w:t>x</w:t>
      </w:r>
      <w:r>
        <w:t>尺，则</w:t>
      </w:r>
      <w:r>
        <w:rPr>
          <w:position w:val="-22"/>
        </w:rPr>
        <w:object>
          <v:shape id="_x0000_i1051" o:spt="75" type="#_x0000_t75" style="height:29.15pt;width:41pt;" o:ole="t" filled="f" o:preferrelative="t" stroked="f" coordsize="21600,21600">
            <v:path/>
            <v:fill on="f" alignshape="1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DSMT4" ShapeID="_x0000_i1051" DrawAspect="Content" ObjectID="_1468075750" r:id="rId50">
            <o:LockedField>false</o:LockedField>
          </o:OLEObject>
        </w:object>
      </w:r>
      <w:r>
        <w:t>=5，解得</w:t>
      </w:r>
      <w:r>
        <w:rPr>
          <w:rFonts w:hAnsi="Times New Roman"/>
          <w:i/>
        </w:rPr>
        <w:t>x</w:t>
      </w:r>
      <w:r>
        <w:t>=</w:t>
      </w:r>
      <w:r>
        <w:rPr>
          <w:position w:val="-22"/>
        </w:rPr>
        <w:object>
          <v:shape id="_x0000_i1052" o:spt="75" type="#_x0000_t75" style="height:28.15pt;width:15.05pt;" o:ole="t" filled="f" o:preferrelative="t" stroked="f" coordsize="21600,21600">
            <v:path/>
            <v:fill on="f" alignshape="1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DSMT4" ShapeID="_x0000_i1052" DrawAspect="Content" ObjectID="_1468075751" r:id="rId52">
            <o:LockedField>false</o:LockedField>
          </o:OLEObject>
        </w:object>
      </w:r>
      <w:r>
        <w:t>，</w:t>
      </w:r>
    </w:p>
    <w:p>
      <w:pPr>
        <w:pStyle w:val="10"/>
        <w:adjustRightInd w:val="0"/>
        <w:snapToGrid w:val="0"/>
        <w:spacing w:line="300" w:lineRule="auto"/>
      </w:pPr>
      <w:r>
        <w:rPr>
          <w:rFonts w:hint="eastAsia" w:ascii="宋体" w:hAnsi="宋体"/>
        </w:rPr>
        <w:t>所以</w:t>
      </w:r>
      <w:r>
        <w:t>前</w:t>
      </w:r>
      <w:r>
        <w:rPr>
          <w:rFonts w:hAnsi="Times New Roman"/>
          <w:i/>
        </w:rPr>
        <w:t>n</w:t>
      </w:r>
      <w:r>
        <w:t>天织布的尺数为：</w:t>
      </w:r>
      <w:r>
        <w:rPr>
          <w:position w:val="-22"/>
        </w:rPr>
        <w:object>
          <v:shape id="_x0000_i1053" o:spt="75" type="#_x0000_t75" style="height:28.15pt;width:48.05pt;" o:ole="t" filled="f" o:preferrelative="t" stroked="f" coordsize="21600,21600">
            <v:path/>
            <v:fill on="f" alignshape="1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DSMT4" ShapeID="_x0000_i1053" DrawAspect="Content" ObjectID="_1468075752" r:id="rId53">
            <o:LockedField>false</o:LockedField>
          </o:OLEObject>
        </w:object>
      </w:r>
      <w:r>
        <w:t>，</w:t>
      </w:r>
    </w:p>
    <w:p>
      <w:pPr>
        <w:pStyle w:val="10"/>
        <w:adjustRightInd w:val="0"/>
        <w:snapToGrid w:val="0"/>
        <w:spacing w:line="300" w:lineRule="auto"/>
      </w:pPr>
      <w:r>
        <w:t>由</w:t>
      </w:r>
      <w:r>
        <w:rPr>
          <w:position w:val="-22"/>
        </w:rPr>
        <w:object>
          <v:shape id="_x0000_i1054" o:spt="75" type="#_x0000_t75" style="height:28.15pt;width:59pt;" o:ole="t" filled="f" o:preferrelative="t" stroked="f" coordsize="21600,21600">
            <v:path/>
            <v:fill on="f" alignshape="1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DSMT4" ShapeID="_x0000_i1054" DrawAspect="Content" ObjectID="_1468075753" r:id="rId55">
            <o:LockedField>false</o:LockedField>
          </o:OLEObject>
        </w:object>
      </w:r>
      <w:r>
        <w:t>30，得2</w:t>
      </w:r>
      <w:r>
        <w:rPr>
          <w:rFonts w:hAnsi="Times New Roman"/>
          <w:i/>
          <w:sz w:val="24"/>
          <w:szCs w:val="24"/>
          <w:vertAlign w:val="superscript"/>
        </w:rPr>
        <w:t>n</w:t>
      </w:r>
      <w:r>
        <w:rPr>
          <w:rFonts w:hint="eastAsia" w:ascii="宋体" w:hAnsi="宋体"/>
        </w:rPr>
        <w:t>≥</w:t>
      </w:r>
      <w:r>
        <w:t>187，解得</w:t>
      </w:r>
      <w:r>
        <w:rPr>
          <w:rFonts w:hAnsi="Times New Roman"/>
          <w:i/>
        </w:rPr>
        <w:t>n</w:t>
      </w:r>
      <w:r>
        <w:t>的最小值为8．故选：</w:t>
      </w:r>
      <w:r>
        <w:rPr>
          <w:rFonts w:hAnsi="Times New Roman"/>
          <w:i/>
        </w:rPr>
        <w:t>B</w:t>
      </w:r>
      <w:r>
        <w:t>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【点评】</w:t>
      </w:r>
      <w:r>
        <w:t>本题考查等比数列在生产生活中的实际应用，是基础题，解题时要认真审题，注意等比数列的性质的合理运用．</w:t>
      </w:r>
    </w:p>
    <w:p>
      <w:pPr>
        <w:pStyle w:val="10"/>
        <w:adjustRightInd w:val="0"/>
        <w:snapToGrid w:val="0"/>
        <w:spacing w:line="300" w:lineRule="auto"/>
      </w:pPr>
      <w:r>
        <w:rPr>
          <w:rFonts w:hint="eastAsia"/>
          <w:color w:val="0000FF"/>
          <w:lang w:val="en-US" w:eastAsia="zh-CN"/>
        </w:rPr>
        <w:t>6</w:t>
      </w:r>
      <w:r>
        <w:rPr>
          <w:color w:val="0000FF"/>
        </w:rPr>
        <w:t>．</w:t>
      </w:r>
      <w:r>
        <w:t>《九章算术》是我国古代内容极为丰富的数学名著，书中有如下问题：“今有女子善织，日益功，疾，初日织五尺，今一月织九匹三丈（1匹=40尺，一丈=10尺），问日益几何？”其意思为：“有一女子擅长织布，每天比前一天更加用功，织布的速度也越来越快，从第二天起，每天比前一天多织相同量的布，第一天织5尺，一月织了九匹三丈，问每天增加多少尺布？”若一个月按30天算，则每天增加量为（　　）</w:t>
      </w:r>
    </w:p>
    <w:p>
      <w:pPr>
        <w:pStyle w:val="10"/>
        <w:adjustRightInd w:val="0"/>
        <w:snapToGrid w:val="0"/>
        <w:spacing w:line="300" w:lineRule="auto"/>
      </w:pPr>
      <w:r>
        <w:drawing>
          <wp:inline distT="0" distB="0" distL="114300" distR="114300">
            <wp:extent cx="1504950" cy="1381125"/>
            <wp:effectExtent l="0" t="0" r="3810" b="5715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adjustRightInd w:val="0"/>
        <w:snapToGrid w:val="0"/>
        <w:spacing w:line="300" w:lineRule="auto"/>
      </w:pPr>
      <w:r>
        <w:rPr>
          <w:rFonts w:hAnsi="Times New Roman"/>
          <w:i/>
        </w:rPr>
        <w:t>A</w:t>
      </w:r>
      <w:r>
        <w:t>．</w:t>
      </w:r>
      <w:r>
        <w:rPr>
          <w:position w:val="-22"/>
        </w:rPr>
        <w:object>
          <v:shape id="_x0000_i1056" o:spt="75" type="#_x0000_t75" style="height:28.15pt;width:11.05pt;" o:ole="t" filled="f" o:preferrelative="t" stroked="f" coordsize="21600,21600">
            <v:path/>
            <v:fill on="f" alignshape="1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DSMT4" ShapeID="_x0000_i1056" DrawAspect="Content" ObjectID="_1468075754" r:id="rId58">
            <o:LockedField>false</o:LockedField>
          </o:OLEObject>
        </w:object>
      </w:r>
      <w:r>
        <w:t>尺</w:t>
      </w:r>
      <w:r>
        <w:rPr>
          <w:rFonts w:hint="eastAsia"/>
        </w:rPr>
        <w:t xml:space="preserve"> </w:t>
      </w:r>
      <w:r>
        <w:tab/>
      </w:r>
      <w:r>
        <w:rPr>
          <w:rFonts w:hAnsi="Times New Roman"/>
          <w:i/>
        </w:rPr>
        <w:t>B</w:t>
      </w:r>
      <w:r>
        <w:t>．</w:t>
      </w:r>
      <w:r>
        <w:rPr>
          <w:position w:val="-22"/>
        </w:rPr>
        <w:object>
          <v:shape id="_x0000_i1057" o:spt="75" type="#_x0000_t75" style="height:28.15pt;width:15.05pt;" o:ole="t" filled="f" o:preferrelative="t" stroked="f" coordsize="21600,21600">
            <v:path/>
            <v:fill on="f" alignshape="1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DSMT4" ShapeID="_x0000_i1057" DrawAspect="Content" ObjectID="_1468075755" r:id="rId60">
            <o:LockedField>false</o:LockedField>
          </o:OLEObject>
        </w:object>
      </w:r>
      <w:r>
        <w:t>尺</w:t>
      </w:r>
      <w:r>
        <w:tab/>
      </w:r>
      <w:r>
        <w:rPr>
          <w:rFonts w:hAnsi="Times New Roman"/>
          <w:i/>
        </w:rPr>
        <w:t>C</w:t>
      </w:r>
      <w:r>
        <w:t>．</w:t>
      </w:r>
      <w:r>
        <w:rPr>
          <w:position w:val="-22"/>
        </w:rPr>
        <w:object>
          <v:shape id="_x0000_i1058" o:spt="75" type="#_x0000_t75" style="height:28.15pt;width:16.05pt;" o:ole="t" filled="f" o:preferrelative="t" stroked="f" coordsize="21600,21600">
            <v:path/>
            <v:fill on="f" alignshape="1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DSMT4" ShapeID="_x0000_i1058" DrawAspect="Content" ObjectID="_1468075756" r:id="rId62">
            <o:LockedField>false</o:LockedField>
          </o:OLEObject>
        </w:object>
      </w:r>
      <w:r>
        <w:t>尺</w:t>
      </w:r>
      <w:r>
        <w:tab/>
      </w:r>
      <w:r>
        <w:rPr>
          <w:rFonts w:hAnsi="Times New Roman"/>
          <w:i/>
        </w:rPr>
        <w:t>D</w:t>
      </w:r>
      <w:r>
        <w:t>．</w:t>
      </w:r>
      <w:r>
        <w:rPr>
          <w:position w:val="-22"/>
        </w:rPr>
        <w:object>
          <v:shape id="_x0000_i1059" o:spt="75" type="#_x0000_t75" style="height:28.15pt;width:15.05pt;" o:ole="t" filled="f" o:preferrelative="t" stroked="f" coordsize="21600,21600">
            <v:path/>
            <v:fill on="f" alignshape="1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DSMT4" ShapeID="_x0000_i1059" DrawAspect="Content" ObjectID="_1468075757" r:id="rId64">
            <o:LockedField>false</o:LockedField>
          </o:OLEObject>
        </w:object>
      </w:r>
      <w:r>
        <w:t>尺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【考点】</w:t>
      </w:r>
      <w:r>
        <w:t>等差数列的前</w:t>
      </w:r>
      <w:r>
        <w:rPr>
          <w:rFonts w:hAnsi="Times New Roman"/>
          <w:i/>
        </w:rPr>
        <w:t>n</w:t>
      </w:r>
      <w:r>
        <w:t>项和．</w:t>
      </w:r>
      <w:r>
        <w:rPr>
          <w:color w:val="FFFFFF"/>
          <w:sz w:val="1"/>
          <w:szCs w:val="1"/>
        </w:rPr>
        <w:t>版权所有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【分析】</w:t>
      </w:r>
      <w:r>
        <w:t>利用等差数列的求和公式即可得出．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【解析】：</w:t>
      </w:r>
      <w:r>
        <w:t>由题意可得：每天织布的量组成了等差数列</w:t>
      </w:r>
      <w:r>
        <w:rPr>
          <w:rFonts w:hint="eastAsia" w:ascii="宋体" w:hAnsi="宋体"/>
        </w:rPr>
        <w:t>{</w:t>
      </w:r>
      <w:r>
        <w:rPr>
          <w:rFonts w:hAnsi="Times New Roman"/>
          <w:i/>
        </w:rPr>
        <w:t>a</w:t>
      </w:r>
      <w:r>
        <w:rPr>
          <w:rFonts w:hAnsi="Times New Roman"/>
          <w:i/>
          <w:sz w:val="24"/>
          <w:szCs w:val="24"/>
          <w:vertAlign w:val="subscript"/>
        </w:rPr>
        <w:t>n</w:t>
      </w:r>
      <w:r>
        <w:rPr>
          <w:rFonts w:hint="eastAsia" w:ascii="宋体" w:hAnsi="宋体"/>
        </w:rPr>
        <w:t>}</w:t>
      </w:r>
      <w:r>
        <w:t>，</w:t>
      </w:r>
    </w:p>
    <w:p>
      <w:pPr>
        <w:pStyle w:val="10"/>
        <w:adjustRightInd w:val="0"/>
        <w:snapToGrid w:val="0"/>
        <w:spacing w:line="300" w:lineRule="auto"/>
      </w:pP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t>=5（尺），</w:t>
      </w:r>
      <w:r>
        <w:rPr>
          <w:rFonts w:hAnsi="Times New Roman"/>
          <w:i/>
        </w:rPr>
        <w:t>S</w:t>
      </w:r>
      <w:r>
        <w:rPr>
          <w:sz w:val="24"/>
          <w:szCs w:val="24"/>
          <w:vertAlign w:val="subscript"/>
        </w:rPr>
        <w:t>30</w:t>
      </w:r>
      <w:r>
        <w:t>=9</w:t>
      </w:r>
      <w:r>
        <w:rPr>
          <w:rFonts w:hint="eastAsia" w:ascii="宋体" w:hAnsi="宋体"/>
        </w:rPr>
        <w:t>×</w:t>
      </w:r>
      <w:r>
        <w:t>40</w:t>
      </w:r>
      <w:r>
        <w:rPr>
          <w:rFonts w:hint="eastAsia" w:ascii="宋体" w:hAnsi="宋体"/>
        </w:rPr>
        <w:t>+</w:t>
      </w:r>
      <w:r>
        <w:t>30=390（尺），设公差为</w:t>
      </w:r>
      <w:r>
        <w:rPr>
          <w:rFonts w:hAnsi="Times New Roman"/>
          <w:i/>
        </w:rPr>
        <w:t>d</w:t>
      </w:r>
      <w:r>
        <w:t>（尺），</w:t>
      </w:r>
    </w:p>
    <w:p>
      <w:pPr>
        <w:pStyle w:val="10"/>
        <w:adjustRightInd w:val="0"/>
        <w:snapToGrid w:val="0"/>
        <w:spacing w:line="300" w:lineRule="auto"/>
      </w:pPr>
      <w:r>
        <w:t>则30</w:t>
      </w:r>
      <w:r>
        <w:rPr>
          <w:rFonts w:hint="eastAsia" w:ascii="宋体" w:hAnsi="宋体"/>
        </w:rPr>
        <w:t>×</w:t>
      </w:r>
      <w:r>
        <w:t>5</w:t>
      </w:r>
      <w:r>
        <w:rPr>
          <w:rFonts w:hint="eastAsia" w:ascii="宋体" w:hAnsi="宋体"/>
        </w:rPr>
        <w:t>+</w:t>
      </w:r>
      <w:r>
        <w:rPr>
          <w:position w:val="-22"/>
        </w:rPr>
        <w:object>
          <v:shape id="_x0000_i1060" o:spt="75" type="#_x0000_t75" style="height:28.15pt;width:42.95pt;" o:ole="t" filled="f" o:preferrelative="t" stroked="f" coordsize="21600,21600">
            <v:path/>
            <v:fill on="f" alignshape="1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DSMT4" ShapeID="_x0000_i1060" DrawAspect="Content" ObjectID="_1468075758" r:id="rId66">
            <o:LockedField>false</o:LockedField>
          </o:OLEObject>
        </w:object>
      </w:r>
      <w:r>
        <w:t>=390，解得</w:t>
      </w:r>
      <w:r>
        <w:rPr>
          <w:rFonts w:hAnsi="Times New Roman"/>
          <w:i/>
        </w:rPr>
        <w:t>d</w:t>
      </w:r>
      <w:r>
        <w:t>=</w:t>
      </w:r>
      <w:r>
        <w:rPr>
          <w:position w:val="-22"/>
        </w:rPr>
        <w:object>
          <v:shape id="_x0000_i1061" o:spt="75" type="#_x0000_t75" style="height:28.15pt;width:16.05pt;" o:ole="t" filled="f" o:preferrelative="t" stroked="f" coordsize="21600,21600">
            <v:path/>
            <v:fill on="f" alignshape="1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DSMT4" ShapeID="_x0000_i1061" DrawAspect="Content" ObjectID="_1468075759" r:id="rId68">
            <o:LockedField>false</o:LockedField>
          </o:OLEObject>
        </w:object>
      </w:r>
      <w:r>
        <w:t>．故选：</w:t>
      </w:r>
      <w:r>
        <w:rPr>
          <w:rFonts w:hAnsi="Times New Roman"/>
          <w:i/>
        </w:rPr>
        <w:t>C</w:t>
      </w:r>
      <w:r>
        <w:t>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【点评】</w:t>
      </w:r>
      <w:r>
        <w:t>本题考查了等差数列与等比数列的通项公式，考查了推理能力与计算能力，属于基础题．</w:t>
      </w:r>
    </w:p>
    <w:p>
      <w:pPr>
        <w:pStyle w:val="10"/>
        <w:adjustRightInd w:val="0"/>
        <w:snapToGrid w:val="0"/>
        <w:spacing w:line="300" w:lineRule="auto"/>
      </w:pPr>
      <w:r>
        <w:rPr>
          <w:rFonts w:hint="eastAsia"/>
          <w:lang w:val="en-US" w:eastAsia="zh-CN"/>
        </w:rPr>
        <w:t>7</w:t>
      </w:r>
      <w:r>
        <w:t>．古代数学著作《九章算术》有如下问题：“今有女子善织，日自倍，五日织五尺，问日织几何？”意思是：“一女子善于织布，每天织布的布都是前一天的2倍，已知她5天共织布5尺，问这女子每天分别织布多少？”根据上题的已知条件，可求得该女子第3天所织布的尺数为</w:t>
      </w:r>
      <w:r>
        <w:rPr>
          <w:u w:val="single"/>
        </w:rPr>
        <w:t>　</w:t>
      </w:r>
      <w:r>
        <w:rPr>
          <w:position w:val="-22"/>
        </w:rPr>
        <w:object>
          <v:shape id="_x0000_i1062" o:spt="75" type="#_x0000_t75" style="height:28.15pt;width:16.05pt;" o:ole="t" filled="f" o:preferrelative="t" stroked="f" coordsize="21600,21600">
            <v:path/>
            <v:fill on="f" alignshape="1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DSMT4" ShapeID="_x0000_i1062" DrawAspect="Content" ObjectID="_1468075760" r:id="rId69">
            <o:LockedField>false</o:LockedField>
          </o:OLEObject>
        </w:object>
      </w:r>
      <w:r>
        <w:rPr>
          <w:u w:val="single"/>
        </w:rPr>
        <w:t>　</w:t>
      </w:r>
      <w:r>
        <w:t>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【考点】</w:t>
      </w:r>
      <w:r>
        <w:t>等比数列的前</w:t>
      </w:r>
      <w:r>
        <w:rPr>
          <w:rFonts w:hAnsi="Times New Roman"/>
          <w:i/>
        </w:rPr>
        <w:t>n</w:t>
      </w:r>
      <w:r>
        <w:t>项和．</w:t>
      </w:r>
      <w:r>
        <w:rPr>
          <w:color w:val="FFFFFF"/>
          <w:sz w:val="1"/>
          <w:szCs w:val="1"/>
        </w:rPr>
        <w:t>版权所有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【分析】</w:t>
      </w:r>
      <w:r>
        <w:t>设这女子每天分别织布形成数列</w:t>
      </w:r>
      <w:r>
        <w:rPr>
          <w:rFonts w:hint="eastAsia" w:ascii="宋体" w:hAnsi="宋体"/>
        </w:rPr>
        <w:t>{</w:t>
      </w:r>
      <w:r>
        <w:rPr>
          <w:rFonts w:hAnsi="Times New Roman"/>
          <w:i/>
        </w:rPr>
        <w:t>a</w:t>
      </w:r>
      <w:r>
        <w:rPr>
          <w:rFonts w:hAnsi="Times New Roman"/>
          <w:i/>
          <w:sz w:val="24"/>
          <w:szCs w:val="24"/>
          <w:vertAlign w:val="subscript"/>
        </w:rPr>
        <w:t>n</w:t>
      </w:r>
      <w:r>
        <w:rPr>
          <w:rFonts w:hint="eastAsia" w:ascii="宋体" w:hAnsi="宋体"/>
        </w:rPr>
        <w:t>}</w:t>
      </w:r>
      <w:r>
        <w:t>尺．则该数列</w:t>
      </w:r>
      <w:r>
        <w:rPr>
          <w:rFonts w:hint="eastAsia" w:ascii="宋体" w:hAnsi="宋体"/>
        </w:rPr>
        <w:t>{</w:t>
      </w:r>
      <w:r>
        <w:rPr>
          <w:rFonts w:hAnsi="Times New Roman"/>
          <w:i/>
        </w:rPr>
        <w:t>a</w:t>
      </w:r>
      <w:r>
        <w:rPr>
          <w:rFonts w:hAnsi="Times New Roman"/>
          <w:i/>
          <w:sz w:val="24"/>
          <w:szCs w:val="24"/>
          <w:vertAlign w:val="subscript"/>
        </w:rPr>
        <w:t>n</w:t>
      </w:r>
      <w:r>
        <w:rPr>
          <w:rFonts w:hint="eastAsia" w:ascii="宋体" w:hAnsi="宋体"/>
        </w:rPr>
        <w:t>}</w:t>
      </w:r>
      <w:r>
        <w:t>为等比数列，公比</w:t>
      </w:r>
      <w:r>
        <w:rPr>
          <w:rFonts w:hAnsi="Times New Roman"/>
          <w:i/>
        </w:rPr>
        <w:t>q</w:t>
      </w:r>
      <w:r>
        <w:t>=2，其前5项和</w:t>
      </w:r>
      <w:r>
        <w:rPr>
          <w:rFonts w:hAnsi="Times New Roman"/>
          <w:i/>
        </w:rPr>
        <w:t>S</w:t>
      </w:r>
      <w:r>
        <w:rPr>
          <w:sz w:val="24"/>
          <w:szCs w:val="24"/>
          <w:vertAlign w:val="subscript"/>
        </w:rPr>
        <w:t>5</w:t>
      </w:r>
      <w:r>
        <w:t>=5．利用等比数列的通项公式及其前</w:t>
      </w:r>
      <w:r>
        <w:rPr>
          <w:rFonts w:hAnsi="Times New Roman"/>
          <w:i/>
        </w:rPr>
        <w:t>n</w:t>
      </w:r>
      <w:r>
        <w:t>项和公式即可得出．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【解析】：</w:t>
      </w:r>
      <w:r>
        <w:t>设这女子每天分别织布形成数列</w:t>
      </w:r>
      <w:r>
        <w:rPr>
          <w:rFonts w:hint="eastAsia" w:ascii="宋体" w:hAnsi="宋体"/>
        </w:rPr>
        <w:t>{</w:t>
      </w:r>
      <w:r>
        <w:rPr>
          <w:rFonts w:hAnsi="Times New Roman"/>
          <w:i/>
        </w:rPr>
        <w:t>a</w:t>
      </w:r>
      <w:r>
        <w:rPr>
          <w:rFonts w:hAnsi="Times New Roman"/>
          <w:i/>
          <w:sz w:val="24"/>
          <w:szCs w:val="24"/>
          <w:vertAlign w:val="subscript"/>
        </w:rPr>
        <w:t>n</w:t>
      </w:r>
      <w:r>
        <w:rPr>
          <w:rFonts w:hint="eastAsia" w:ascii="宋体" w:hAnsi="宋体"/>
        </w:rPr>
        <w:t>}</w:t>
      </w:r>
      <w:r>
        <w:t>尺．</w:t>
      </w:r>
    </w:p>
    <w:p>
      <w:pPr>
        <w:pStyle w:val="10"/>
        <w:adjustRightInd w:val="0"/>
        <w:snapToGrid w:val="0"/>
        <w:spacing w:line="300" w:lineRule="auto"/>
      </w:pPr>
      <w:r>
        <w:t>则该数列</w:t>
      </w:r>
      <w:r>
        <w:rPr>
          <w:rFonts w:hint="eastAsia" w:ascii="宋体" w:hAnsi="宋体"/>
        </w:rPr>
        <w:t>{</w:t>
      </w:r>
      <w:r>
        <w:rPr>
          <w:rFonts w:hAnsi="Times New Roman"/>
          <w:i/>
        </w:rPr>
        <w:t>a</w:t>
      </w:r>
      <w:r>
        <w:rPr>
          <w:rFonts w:hAnsi="Times New Roman"/>
          <w:i/>
          <w:sz w:val="24"/>
          <w:szCs w:val="24"/>
          <w:vertAlign w:val="subscript"/>
        </w:rPr>
        <w:t>n</w:t>
      </w:r>
      <w:r>
        <w:rPr>
          <w:rFonts w:hint="eastAsia" w:ascii="宋体" w:hAnsi="宋体"/>
        </w:rPr>
        <w:t>}</w:t>
      </w:r>
      <w:r>
        <w:t>为等比数列，公比</w:t>
      </w:r>
      <w:r>
        <w:rPr>
          <w:rFonts w:hAnsi="Times New Roman"/>
          <w:i/>
        </w:rPr>
        <w:t>q</w:t>
      </w:r>
      <w:r>
        <w:t>=2，其前5项和</w:t>
      </w:r>
      <w:r>
        <w:rPr>
          <w:rFonts w:hAnsi="Times New Roman"/>
          <w:i/>
        </w:rPr>
        <w:t>S</w:t>
      </w:r>
      <w:r>
        <w:rPr>
          <w:sz w:val="24"/>
          <w:szCs w:val="24"/>
          <w:vertAlign w:val="subscript"/>
        </w:rPr>
        <w:t>5</w:t>
      </w:r>
      <w:r>
        <w:t>=5．</w:t>
      </w:r>
    </w:p>
    <w:p>
      <w:pPr>
        <w:pStyle w:val="10"/>
        <w:adjustRightInd w:val="0"/>
        <w:snapToGrid w:val="0"/>
        <w:spacing w:line="300" w:lineRule="auto"/>
      </w:pPr>
      <w:r>
        <w:rPr>
          <w:rFonts w:hint="eastAsia" w:ascii="宋体" w:hAnsi="宋体"/>
        </w:rPr>
        <w:t>所以</w:t>
      </w:r>
      <w:r>
        <w:rPr>
          <w:position w:val="-22"/>
        </w:rPr>
        <w:object>
          <v:shape id="_x0000_i1063" o:spt="75" type="#_x0000_t75" style="height:30.2pt;width:59.05pt;" o:ole="t" filled="f" o:preferrelative="t" stroked="f" coordsize="21600,21600">
            <v:path/>
            <v:fill on="f" alignshape="1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DSMT4" ShapeID="_x0000_i1063" DrawAspect="Content" ObjectID="_1468075761" r:id="rId71">
            <o:LockedField>false</o:LockedField>
          </o:OLEObject>
        </w:object>
      </w:r>
      <w:r>
        <w:t>，解得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t>=</w:t>
      </w:r>
      <w:r>
        <w:rPr>
          <w:position w:val="-22"/>
        </w:rPr>
        <w:object>
          <v:shape id="_x0000_i1064" o:spt="75" type="#_x0000_t75" style="height:28.15pt;width:15.05pt;" o:ole="t" filled="f" o:preferrelative="t" stroked="f" coordsize="21600,21600">
            <v:path/>
            <v:fill on="f" alignshape="1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DSMT4" ShapeID="_x0000_i1064" DrawAspect="Content" ObjectID="_1468075762" r:id="rId73">
            <o:LockedField>false</o:LockedField>
          </o:OLEObject>
        </w:object>
      </w:r>
      <w:r>
        <w:t>．</w:t>
      </w:r>
      <w:r>
        <w:rPr>
          <w:rFonts w:hint="eastAsia" w:ascii="宋体" w:hAnsi="宋体"/>
        </w:rPr>
        <w:t>所以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3</w:t>
      </w:r>
      <w:r>
        <w:t>=</w:t>
      </w:r>
      <w:r>
        <w:rPr>
          <w:position w:val="-22"/>
        </w:rPr>
        <w:object>
          <v:shape id="_x0000_i1065" o:spt="75" type="#_x0000_t75" style="height:28.15pt;width:32pt;" o:ole="t" filled="f" o:preferrelative="t" stroked="f" coordsize="21600,21600">
            <v:path/>
            <v:fill on="f" alignshape="1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Equation.DSMT4" ShapeID="_x0000_i1065" DrawAspect="Content" ObjectID="_1468075763" r:id="rId75">
            <o:LockedField>false</o:LockedField>
          </o:OLEObject>
        </w:object>
      </w:r>
      <w:r>
        <w:t>=</w:t>
      </w:r>
      <w:r>
        <w:rPr>
          <w:position w:val="-22"/>
        </w:rPr>
        <w:object>
          <v:shape id="_x0000_i1066" o:spt="75" type="#_x0000_t75" style="height:28.15pt;width:16.05pt;" o:ole="t" filled="f" o:preferrelative="t" stroked="f" coordsize="21600,21600">
            <v:path/>
            <v:fill on="f" alignshape="1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DSMT4" ShapeID="_x0000_i1066" DrawAspect="Content" ObjectID="_1468075764" r:id="rId77">
            <o:LockedField>false</o:LockedField>
          </o:OLEObject>
        </w:object>
      </w:r>
      <w:r>
        <w:t>．故答案为：</w:t>
      </w:r>
      <w:r>
        <w:rPr>
          <w:position w:val="-22"/>
        </w:rPr>
        <w:object>
          <v:shape id="_x0000_i1067" o:spt="75" type="#_x0000_t75" style="height:28.15pt;width:16.05pt;" o:ole="t" filled="f" o:preferrelative="t" stroked="f" coordsize="21600,21600">
            <v:path/>
            <v:fill on="f" alignshape="1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DSMT4" ShapeID="_x0000_i1067" DrawAspect="Content" ObjectID="_1468075765" r:id="rId78">
            <o:LockedField>false</o:LockedField>
          </o:OLEObject>
        </w:object>
      </w:r>
      <w:r>
        <w:t>．</w:t>
      </w:r>
    </w:p>
    <w:p>
      <w:pPr>
        <w:pStyle w:val="10"/>
        <w:adjustRightInd w:val="0"/>
        <w:snapToGrid w:val="0"/>
        <w:spacing w:line="300" w:lineRule="auto"/>
        <w:rPr>
          <w:rFonts w:hint="eastAsia"/>
        </w:rPr>
      </w:pPr>
      <w:r>
        <w:rPr>
          <w:color w:val="0000FF"/>
        </w:rPr>
        <w:t>【点评】</w:t>
      </w:r>
      <w:r>
        <w:t>本题考查了等比数列的通项公式及其前</w:t>
      </w:r>
      <w:r>
        <w:rPr>
          <w:rFonts w:hAnsi="Times New Roman"/>
          <w:i/>
        </w:rPr>
        <w:t>n</w:t>
      </w:r>
      <w:r>
        <w:t>项和公式，考查了推理能力与计算能力，属于中档题．</w:t>
      </w:r>
    </w:p>
    <w:p>
      <w:pPr>
        <w:pStyle w:val="10"/>
        <w:adjustRightInd w:val="0"/>
        <w:snapToGrid w:val="0"/>
        <w:spacing w:line="300" w:lineRule="auto"/>
        <w:rPr>
          <w:rFonts w:hint="eastAsia"/>
        </w:rPr>
      </w:pPr>
      <w:r>
        <w:rPr>
          <w:rFonts w:hint="eastAsia"/>
          <w:color w:val="FF0000"/>
          <w:sz w:val="44"/>
          <w:szCs w:val="44"/>
        </w:rPr>
        <w:t>3、</w:t>
      </w:r>
      <w:r>
        <w:rPr>
          <w:color w:val="FF0000"/>
          <w:sz w:val="44"/>
          <w:szCs w:val="44"/>
        </w:rPr>
        <w:t>“</w:t>
      </w:r>
      <w:r>
        <w:rPr>
          <w:rFonts w:hint="eastAsia"/>
          <w:color w:val="FF0000"/>
          <w:sz w:val="44"/>
          <w:szCs w:val="44"/>
        </w:rPr>
        <w:t>走步</w:t>
      </w:r>
      <w:r>
        <w:rPr>
          <w:color w:val="FF0000"/>
          <w:sz w:val="44"/>
          <w:szCs w:val="44"/>
        </w:rPr>
        <w:t>”问题</w:t>
      </w:r>
    </w:p>
    <w:p>
      <w:pPr>
        <w:pStyle w:val="10"/>
        <w:adjustRightInd w:val="0"/>
        <w:snapToGrid w:val="0"/>
        <w:spacing w:line="300" w:lineRule="auto"/>
      </w:pPr>
      <w:r>
        <w:rPr>
          <w:rFonts w:hint="eastAsia"/>
          <w:lang w:val="en-US" w:eastAsia="zh-CN"/>
        </w:rPr>
        <w:t>8</w:t>
      </w:r>
      <w:r>
        <w:t>．（2016•重庆校级模拟）《九章算术》有这样一个问题：今有男子善走，日增等里，九日走一千二百六十里，第一日、第四日、第七日所走之和为三百九十里，问第六日所走时数为（　　）</w:t>
      </w:r>
    </w:p>
    <w:p>
      <w:pPr>
        <w:pStyle w:val="10"/>
        <w:adjustRightInd w:val="0"/>
        <w:snapToGrid w:val="0"/>
        <w:spacing w:line="300" w:lineRule="auto"/>
      </w:pPr>
      <w:r>
        <w:rPr>
          <w:rFonts w:hAnsi="Times New Roman"/>
          <w:i/>
        </w:rPr>
        <w:t>A</w:t>
      </w:r>
      <w:r>
        <w:t>．140</w:t>
      </w:r>
      <w:r>
        <w:tab/>
      </w:r>
      <w:r>
        <w:rPr>
          <w:rFonts w:hAnsi="Times New Roman"/>
          <w:i/>
        </w:rPr>
        <w:t>B</w:t>
      </w:r>
      <w:r>
        <w:t>．150</w:t>
      </w:r>
      <w:r>
        <w:tab/>
      </w:r>
      <w:r>
        <w:rPr>
          <w:rFonts w:hAnsi="Times New Roman"/>
          <w:i/>
        </w:rPr>
        <w:t>C</w:t>
      </w:r>
      <w:r>
        <w:t>．160</w:t>
      </w:r>
      <w:r>
        <w:tab/>
      </w:r>
      <w:r>
        <w:rPr>
          <w:rFonts w:hAnsi="Times New Roman"/>
          <w:i/>
        </w:rPr>
        <w:t>D</w:t>
      </w:r>
      <w:r>
        <w:t>．170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【考点】</w:t>
      </w:r>
      <w:r>
        <w:t>等差数列的通项公式．</w:t>
      </w:r>
      <w:r>
        <w:rPr>
          <w:color w:val="FFFFFF"/>
          <w:sz w:val="1"/>
          <w:szCs w:val="1"/>
        </w:rPr>
        <w:t>版权所有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【分析】</w:t>
      </w:r>
      <w:r>
        <w:t>由题意设比人从第二日起每日此前一日多走</w:t>
      </w:r>
      <w:r>
        <w:rPr>
          <w:rFonts w:hAnsi="Times New Roman"/>
          <w:i/>
        </w:rPr>
        <w:t>d</w:t>
      </w:r>
      <w:r>
        <w:t>里，第一日走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t>里，由等差数列通项公式和前</w:t>
      </w:r>
      <w:r>
        <w:rPr>
          <w:rFonts w:hAnsi="Times New Roman"/>
          <w:i/>
        </w:rPr>
        <w:t>n</w:t>
      </w:r>
      <w:r>
        <w:t>项和公式求出首项和公差，由此能求出第六日所走里数．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【解析】：</w:t>
      </w:r>
      <w:r>
        <w:t>由题意设比人从第二日起每日此前一日多走</w:t>
      </w:r>
      <w:r>
        <w:rPr>
          <w:rFonts w:hAnsi="Times New Roman"/>
          <w:i/>
        </w:rPr>
        <w:t>d</w:t>
      </w:r>
      <w:r>
        <w:t>里，第一日走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t>里，</w:t>
      </w:r>
    </w:p>
    <w:p>
      <w:pPr>
        <w:pStyle w:val="10"/>
        <w:adjustRightInd w:val="0"/>
        <w:snapToGrid w:val="0"/>
        <w:spacing w:line="300" w:lineRule="auto"/>
      </w:pPr>
      <w:r>
        <w:t>则</w:t>
      </w:r>
      <w:r>
        <w:rPr>
          <w:position w:val="-40"/>
        </w:rPr>
        <w:object>
          <v:shape id="_x0000_i1068" o:spt="75" type="#_x0000_t75" style="height:46.2pt;width:123pt;" o:ole="t" filled="f" o:preferrelative="t" stroked="f" coordsize="21600,21600">
            <v:path/>
            <v:fill on="f" alignshape="1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DSMT4" ShapeID="_x0000_i1068" DrawAspect="Content" ObjectID="_1468075766" r:id="rId79">
            <o:LockedField>false</o:LockedField>
          </o:OLEObject>
        </w:object>
      </w:r>
      <w:r>
        <w:t>，解得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t>=100，</w:t>
      </w:r>
      <w:r>
        <w:rPr>
          <w:rFonts w:hAnsi="Times New Roman"/>
          <w:i/>
        </w:rPr>
        <w:t>d</w:t>
      </w:r>
      <w:r>
        <w:t>=10，</w:t>
      </w:r>
      <w:r>
        <w:rPr>
          <w:rFonts w:hint="eastAsia" w:ascii="宋体" w:hAnsi="宋体"/>
        </w:rPr>
        <w:t>所以</w:t>
      </w:r>
      <w:r>
        <w:t>第六日所走里数为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6</w:t>
      </w:r>
      <w:r>
        <w:t>=100</w:t>
      </w:r>
      <w:r>
        <w:rPr>
          <w:rFonts w:hint="eastAsia" w:ascii="宋体" w:hAnsi="宋体"/>
        </w:rPr>
        <w:t>+</w:t>
      </w:r>
      <w:r>
        <w:t>50=150．故选：</w:t>
      </w:r>
      <w:r>
        <w:rPr>
          <w:rFonts w:hAnsi="Times New Roman"/>
          <w:i/>
        </w:rPr>
        <w:t>B</w:t>
      </w:r>
      <w:r>
        <w:t>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【点评】</w:t>
      </w:r>
      <w:r>
        <w:t>本题考查第差数列在生产生活中的实际运用，是基础题，解题时要认真审题，注意等差数列的性质的合理运用．</w:t>
      </w:r>
    </w:p>
    <w:p>
      <w:pPr>
        <w:pStyle w:val="10"/>
        <w:adjustRightInd w:val="0"/>
        <w:snapToGrid w:val="0"/>
        <w:spacing w:line="300" w:lineRule="auto"/>
      </w:pPr>
      <w:r>
        <w:rPr>
          <w:rFonts w:hint="eastAsia"/>
          <w:lang w:val="en-US" w:eastAsia="zh-CN"/>
        </w:rPr>
        <w:t>9</w:t>
      </w:r>
      <w:r>
        <w:t>．在我国古代著名的数学专著《九章算术》里有一段叙述：今有良马与驽马发长安至齐，齐去长安一千一百二十五里，良马初日行一百零三里，日增十三里；驽马初日行九十七里，日减半里；良马先至齐，复还迎驽马，二马相逢．问：几日相逢？（　　）</w:t>
      </w:r>
    </w:p>
    <w:p>
      <w:pPr>
        <w:pStyle w:val="10"/>
        <w:adjustRightInd w:val="0"/>
        <w:snapToGrid w:val="0"/>
        <w:spacing w:line="300" w:lineRule="auto"/>
      </w:pPr>
      <w:r>
        <w:rPr>
          <w:rFonts w:hAnsi="Times New Roman"/>
          <w:i/>
        </w:rPr>
        <w:t>A</w:t>
      </w:r>
      <w:r>
        <w:t>．9日</w:t>
      </w:r>
      <w:r>
        <w:tab/>
      </w:r>
      <w:r>
        <w:rPr>
          <w:rFonts w:hAnsi="Times New Roman"/>
          <w:i/>
        </w:rPr>
        <w:t>B</w:t>
      </w:r>
      <w:r>
        <w:t>．8日</w:t>
      </w:r>
      <w:r>
        <w:tab/>
      </w:r>
      <w:r>
        <w:rPr>
          <w:rFonts w:hAnsi="Times New Roman"/>
          <w:i/>
        </w:rPr>
        <w:t>C</w:t>
      </w:r>
      <w:r>
        <w:t>．16日</w:t>
      </w:r>
      <w:r>
        <w:tab/>
      </w:r>
      <w:r>
        <w:rPr>
          <w:rFonts w:hAnsi="Times New Roman"/>
          <w:i/>
        </w:rPr>
        <w:t>D</w:t>
      </w:r>
      <w:r>
        <w:t>．12日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【考点】</w:t>
      </w:r>
      <w:r>
        <w:t>等比数列的前</w:t>
      </w:r>
      <w:r>
        <w:rPr>
          <w:rFonts w:hAnsi="Times New Roman"/>
          <w:i/>
        </w:rPr>
        <w:t>n</w:t>
      </w:r>
      <w:r>
        <w:t>项和．</w:t>
      </w:r>
      <w:r>
        <w:rPr>
          <w:color w:val="FFFFFF"/>
          <w:sz w:val="1"/>
          <w:szCs w:val="1"/>
        </w:rPr>
        <w:t>版权所有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【分析】</w:t>
      </w:r>
      <w:r>
        <w:t>良马每日行的距离成等差数列，记为</w:t>
      </w:r>
      <w:r>
        <w:rPr>
          <w:rFonts w:hint="eastAsia" w:ascii="宋体" w:hAnsi="宋体"/>
        </w:rPr>
        <w:t>{</w:t>
      </w:r>
      <w:r>
        <w:rPr>
          <w:rFonts w:hAnsi="Times New Roman"/>
          <w:i/>
        </w:rPr>
        <w:t>a</w:t>
      </w:r>
      <w:r>
        <w:rPr>
          <w:rFonts w:hAnsi="Times New Roman"/>
          <w:i/>
          <w:sz w:val="24"/>
          <w:szCs w:val="24"/>
          <w:vertAlign w:val="subscript"/>
        </w:rPr>
        <w:t>n</w:t>
      </w:r>
      <w:r>
        <w:rPr>
          <w:rFonts w:hint="eastAsia" w:ascii="宋体" w:hAnsi="宋体"/>
        </w:rPr>
        <w:t>}</w:t>
      </w:r>
      <w:r>
        <w:t>，其中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t>=103，</w:t>
      </w:r>
      <w:r>
        <w:rPr>
          <w:rFonts w:hAnsi="Times New Roman"/>
          <w:i/>
        </w:rPr>
        <w:t>d</w:t>
      </w:r>
      <w:r>
        <w:t>=13；驽马每日行的距离成等差数列，记为</w:t>
      </w:r>
      <w:r>
        <w:rPr>
          <w:rFonts w:hint="eastAsia" w:ascii="宋体" w:hAnsi="宋体"/>
        </w:rPr>
        <w:t>{</w:t>
      </w:r>
      <w:r>
        <w:rPr>
          <w:rFonts w:hAnsi="Times New Roman"/>
          <w:i/>
        </w:rPr>
        <w:t>b</w:t>
      </w:r>
      <w:r>
        <w:rPr>
          <w:rFonts w:hAnsi="Times New Roman"/>
          <w:i/>
          <w:sz w:val="24"/>
          <w:szCs w:val="24"/>
          <w:vertAlign w:val="subscript"/>
        </w:rPr>
        <w:t>n</w:t>
      </w:r>
      <w:r>
        <w:rPr>
          <w:rFonts w:hint="eastAsia" w:ascii="宋体" w:hAnsi="宋体"/>
        </w:rPr>
        <w:t>}</w:t>
      </w:r>
      <w:r>
        <w:t>，其中</w:t>
      </w:r>
      <w:r>
        <w:rPr>
          <w:rFonts w:hAnsi="Times New Roman"/>
          <w:i/>
        </w:rPr>
        <w:t>b</w:t>
      </w:r>
      <w:r>
        <w:rPr>
          <w:sz w:val="24"/>
          <w:szCs w:val="24"/>
          <w:vertAlign w:val="subscript"/>
        </w:rPr>
        <w:t>1</w:t>
      </w:r>
      <w:r>
        <w:t>=97，</w:t>
      </w:r>
      <w:r>
        <w:rPr>
          <w:rFonts w:hAnsi="Times New Roman"/>
          <w:i/>
        </w:rPr>
        <w:t>d</w:t>
      </w:r>
      <w:r>
        <w:t>=﹣0.5．求和即可得到答案．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【解析】：</w:t>
      </w:r>
      <w:r>
        <w:t>由题意知，良马每日行的距离成等差数列，</w:t>
      </w:r>
    </w:p>
    <w:p>
      <w:pPr>
        <w:pStyle w:val="10"/>
        <w:adjustRightInd w:val="0"/>
        <w:snapToGrid w:val="0"/>
        <w:spacing w:line="300" w:lineRule="auto"/>
      </w:pPr>
      <w:r>
        <w:t>记为</w:t>
      </w:r>
      <w:r>
        <w:rPr>
          <w:rFonts w:hint="eastAsia" w:ascii="宋体" w:hAnsi="宋体"/>
        </w:rPr>
        <w:t>{</w:t>
      </w:r>
      <w:r>
        <w:rPr>
          <w:rFonts w:hAnsi="Times New Roman"/>
          <w:i/>
        </w:rPr>
        <w:t>a</w:t>
      </w:r>
      <w:r>
        <w:rPr>
          <w:rFonts w:hAnsi="Times New Roman"/>
          <w:i/>
          <w:sz w:val="24"/>
          <w:szCs w:val="24"/>
          <w:vertAlign w:val="subscript"/>
        </w:rPr>
        <w:t>n</w:t>
      </w:r>
      <w:r>
        <w:rPr>
          <w:rFonts w:hint="eastAsia" w:ascii="宋体" w:hAnsi="宋体"/>
        </w:rPr>
        <w:t>}</w:t>
      </w:r>
      <w:r>
        <w:t>，其中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t>=103，</w:t>
      </w:r>
      <w:r>
        <w:rPr>
          <w:rFonts w:hAnsi="Times New Roman"/>
          <w:i/>
        </w:rPr>
        <w:t>d</w:t>
      </w:r>
      <w:r>
        <w:t>=13；驽马每日行的距离成等差数列，</w:t>
      </w:r>
    </w:p>
    <w:p>
      <w:pPr>
        <w:pStyle w:val="10"/>
        <w:adjustRightInd w:val="0"/>
        <w:snapToGrid w:val="0"/>
        <w:spacing w:line="300" w:lineRule="auto"/>
      </w:pPr>
      <w:r>
        <w:t>记为</w:t>
      </w:r>
      <w:r>
        <w:rPr>
          <w:rFonts w:hint="eastAsia" w:ascii="宋体" w:hAnsi="宋体"/>
        </w:rPr>
        <w:t>{</w:t>
      </w:r>
      <w:r>
        <w:rPr>
          <w:rFonts w:hAnsi="Times New Roman"/>
          <w:i/>
        </w:rPr>
        <w:t>b</w:t>
      </w:r>
      <w:r>
        <w:rPr>
          <w:rFonts w:hAnsi="Times New Roman"/>
          <w:i/>
          <w:sz w:val="24"/>
          <w:szCs w:val="24"/>
          <w:vertAlign w:val="subscript"/>
        </w:rPr>
        <w:t>n</w:t>
      </w:r>
      <w:r>
        <w:rPr>
          <w:rFonts w:hint="eastAsia" w:ascii="宋体" w:hAnsi="宋体"/>
        </w:rPr>
        <w:t>}</w:t>
      </w:r>
      <w:r>
        <w:t>，其中</w:t>
      </w:r>
      <w:r>
        <w:rPr>
          <w:rFonts w:hAnsi="Times New Roman"/>
          <w:i/>
        </w:rPr>
        <w:t>b</w:t>
      </w:r>
      <w:r>
        <w:rPr>
          <w:sz w:val="24"/>
          <w:szCs w:val="24"/>
          <w:vertAlign w:val="subscript"/>
        </w:rPr>
        <w:t>1</w:t>
      </w:r>
      <w:r>
        <w:t>=97，</w:t>
      </w:r>
      <w:r>
        <w:rPr>
          <w:rFonts w:hAnsi="Times New Roman"/>
          <w:i/>
        </w:rPr>
        <w:t>d</w:t>
      </w:r>
      <w:r>
        <w:t>=﹣0.5；设第</w:t>
      </w:r>
      <w:r>
        <w:rPr>
          <w:rFonts w:hAnsi="Times New Roman"/>
          <w:i/>
        </w:rPr>
        <w:t>m</w:t>
      </w:r>
      <w:r>
        <w:t>天相逢，则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2</w:t>
      </w:r>
      <w:r>
        <w:rPr>
          <w:rFonts w:hint="eastAsia" w:ascii="宋体" w:hAnsi="宋体"/>
        </w:rPr>
        <w:t>+</w:t>
      </w:r>
      <w:r>
        <w:t>…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rPr>
          <w:rFonts w:hAnsi="Times New Roman"/>
          <w:i/>
          <w:sz w:val="24"/>
          <w:szCs w:val="24"/>
          <w:vertAlign w:val="subscript"/>
        </w:rPr>
        <w:t>m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b</w:t>
      </w:r>
      <w:r>
        <w:rPr>
          <w:sz w:val="24"/>
          <w:szCs w:val="24"/>
          <w:vertAlign w:val="subscript"/>
        </w:rPr>
        <w:t>1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b</w:t>
      </w:r>
      <w:r>
        <w:rPr>
          <w:sz w:val="24"/>
          <w:szCs w:val="24"/>
          <w:vertAlign w:val="subscript"/>
        </w:rPr>
        <w:t>2</w:t>
      </w:r>
      <w:r>
        <w:rPr>
          <w:rFonts w:hint="eastAsia" w:ascii="宋体" w:hAnsi="宋体"/>
        </w:rPr>
        <w:t>+</w:t>
      </w:r>
      <w:r>
        <w:t>…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b</w:t>
      </w:r>
      <w:r>
        <w:rPr>
          <w:rFonts w:hAnsi="Times New Roman"/>
          <w:i/>
          <w:sz w:val="24"/>
          <w:szCs w:val="24"/>
          <w:vertAlign w:val="subscript"/>
        </w:rPr>
        <w:t>m</w:t>
      </w:r>
    </w:p>
    <w:p>
      <w:pPr>
        <w:pStyle w:val="10"/>
        <w:adjustRightInd w:val="0"/>
        <w:snapToGrid w:val="0"/>
        <w:spacing w:line="300" w:lineRule="auto"/>
      </w:pPr>
      <w:r>
        <w:t>=103</w:t>
      </w:r>
      <w:r>
        <w:rPr>
          <w:rFonts w:hAnsi="Times New Roman"/>
          <w:i/>
        </w:rPr>
        <w:t>m</w:t>
      </w:r>
      <w:r>
        <w:rPr>
          <w:rFonts w:hint="eastAsia" w:ascii="宋体" w:hAnsi="宋体"/>
        </w:rPr>
        <w:t>+</w:t>
      </w:r>
      <w:r>
        <w:rPr>
          <w:position w:val="-22"/>
        </w:rPr>
        <w:object>
          <v:shape id="_x0000_i1069" o:spt="75" type="#_x0000_t75" style="height:28.15pt;width:59.05pt;" o:ole="t" filled="f" o:preferrelative="t" stroked="f" coordsize="21600,21600">
            <v:path/>
            <v:fill on="f" alignshape="1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DSMT4" ShapeID="_x0000_i1069" DrawAspect="Content" ObjectID="_1468075767" r:id="rId81">
            <o:LockedField>false</o:LockedField>
          </o:OLEObject>
        </w:object>
      </w:r>
      <w:r>
        <w:rPr>
          <w:rFonts w:hint="eastAsia" w:ascii="宋体" w:hAnsi="宋体"/>
        </w:rPr>
        <w:t>+</w:t>
      </w:r>
      <w:r>
        <w:t>97</w:t>
      </w:r>
      <w:r>
        <w:rPr>
          <w:rFonts w:hAnsi="Times New Roman"/>
          <w:i/>
        </w:rPr>
        <w:t>m</w:t>
      </w:r>
      <w:r>
        <w:rPr>
          <w:rFonts w:hint="eastAsia" w:ascii="宋体" w:hAnsi="宋体"/>
        </w:rPr>
        <w:t>+</w:t>
      </w:r>
      <w:r>
        <w:rPr>
          <w:position w:val="-22"/>
        </w:rPr>
        <w:object>
          <v:shape id="_x0000_i1070" o:spt="75" type="#_x0000_t75" style="height:28.15pt;width:76pt;" o:ole="t" filled="f" o:preferrelative="t" stroked="f" coordsize="21600,21600">
            <v:path/>
            <v:fill on="f" alignshape="1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DSMT4" ShapeID="_x0000_i1070" DrawAspect="Content" ObjectID="_1468075768" r:id="rId83">
            <o:LockedField>false</o:LockedField>
          </o:OLEObject>
        </w:object>
      </w:r>
      <w:r>
        <w:t>=2</w:t>
      </w:r>
      <w:r>
        <w:rPr>
          <w:rFonts w:hint="eastAsia" w:ascii="宋体" w:hAnsi="宋体"/>
        </w:rPr>
        <w:t>×</w:t>
      </w:r>
      <w:r>
        <w:t>1125，解得：</w:t>
      </w:r>
      <w:r>
        <w:rPr>
          <w:rFonts w:hAnsi="Times New Roman"/>
          <w:i/>
        </w:rPr>
        <w:t>m</w:t>
      </w:r>
      <w:r>
        <w:t>=9．故选：</w:t>
      </w:r>
      <w:r>
        <w:rPr>
          <w:rFonts w:hAnsi="Times New Roman"/>
          <w:i/>
        </w:rPr>
        <w:t>A</w:t>
      </w:r>
      <w:r>
        <w:t>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【点评】</w:t>
      </w:r>
      <w:r>
        <w:t>本题考查了等差数列在实际问题中的应用，属于基础题．</w:t>
      </w:r>
    </w:p>
    <w:p>
      <w:pPr>
        <w:pStyle w:val="10"/>
        <w:adjustRightInd w:val="0"/>
        <w:snapToGrid w:val="0"/>
        <w:spacing w:line="300" w:lineRule="auto"/>
      </w:pPr>
      <w:r>
        <w:rPr>
          <w:rFonts w:hint="eastAsia"/>
          <w:lang w:val="en-US" w:eastAsia="zh-CN"/>
        </w:rPr>
        <w:t>10</w:t>
      </w:r>
      <w:r>
        <w:t>．中国古代数学著作《算法统宗》中有这样一个问题：“三百七十八里关，初步健步不为难，次日脚痛减一半，六朝才得到其关，要见次日行里数，请公仔细算相还．”其大意为：“有一个人走378里路，第一天健步行走，从第二天起脚痛每天走的路程为前一天的一半，走了6天后到达目的地．”则该人最后一天走的路程为（　　）</w:t>
      </w:r>
    </w:p>
    <w:p>
      <w:pPr>
        <w:pStyle w:val="10"/>
        <w:adjustRightInd w:val="0"/>
        <w:snapToGrid w:val="0"/>
        <w:spacing w:line="300" w:lineRule="auto"/>
      </w:pPr>
      <w:r>
        <w:rPr>
          <w:rFonts w:hAnsi="Times New Roman"/>
          <w:i/>
        </w:rPr>
        <w:t>A</w:t>
      </w:r>
      <w:r>
        <w:t>．24里</w:t>
      </w:r>
      <w:r>
        <w:tab/>
      </w:r>
      <w:r>
        <w:rPr>
          <w:rFonts w:hAnsi="Times New Roman"/>
          <w:i/>
        </w:rPr>
        <w:t>B</w:t>
      </w:r>
      <w:r>
        <w:t>．12里</w:t>
      </w:r>
      <w:r>
        <w:tab/>
      </w:r>
      <w:r>
        <w:rPr>
          <w:rFonts w:hAnsi="Times New Roman"/>
          <w:i/>
        </w:rPr>
        <w:t>C</w:t>
      </w:r>
      <w:r>
        <w:t>．6里</w:t>
      </w:r>
      <w:r>
        <w:tab/>
      </w:r>
      <w:r>
        <w:rPr>
          <w:rFonts w:hAnsi="Times New Roman"/>
          <w:i/>
        </w:rPr>
        <w:t>D</w:t>
      </w:r>
      <w:r>
        <w:t>．3里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【考点】</w:t>
      </w:r>
      <w:r>
        <w:t>等比数列的前</w:t>
      </w:r>
      <w:r>
        <w:rPr>
          <w:rFonts w:hAnsi="Times New Roman"/>
          <w:i/>
        </w:rPr>
        <w:t>n</w:t>
      </w:r>
      <w:r>
        <w:t>项和．</w:t>
      </w:r>
      <w:r>
        <w:rPr>
          <w:color w:val="FFFFFF"/>
          <w:sz w:val="1"/>
          <w:szCs w:val="1"/>
        </w:rPr>
        <w:t>版权所有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【分析】</w:t>
      </w:r>
      <w:r>
        <w:t>由题意可知，每天走的路程里数构成以</w:t>
      </w:r>
      <w:r>
        <w:rPr>
          <w:position w:val="-22"/>
        </w:rPr>
        <w:object>
          <v:shape id="_x0000_i1071" o:spt="75" type="#_x0000_t75" style="height:28.15pt;width:11.05pt;" o:ole="t" filled="f" o:preferrelative="t" stroked="f" coordsize="21600,21600">
            <v:path/>
            <v:fill on="f" alignshape="1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DSMT4" ShapeID="_x0000_i1071" DrawAspect="Content" ObjectID="_1468075769" r:id="rId85">
            <o:LockedField>false</o:LockedField>
          </o:OLEObject>
        </w:object>
      </w:r>
      <w:r>
        <w:t>为公比的等比数列，由</w:t>
      </w:r>
      <w:r>
        <w:rPr>
          <w:rFonts w:hAnsi="Times New Roman"/>
          <w:i/>
        </w:rPr>
        <w:t>S</w:t>
      </w:r>
      <w:r>
        <w:rPr>
          <w:sz w:val="24"/>
          <w:szCs w:val="24"/>
          <w:vertAlign w:val="subscript"/>
        </w:rPr>
        <w:t>6</w:t>
      </w:r>
      <w:r>
        <w:t>=378求得首项，再由等比数列的通项公式求得该人最后一天走的路程．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【解析】：</w:t>
      </w:r>
      <w:r>
        <w:t>记每天走的路程里数为</w:t>
      </w:r>
      <w:r>
        <w:rPr>
          <w:rFonts w:hint="eastAsia" w:ascii="宋体" w:hAnsi="宋体"/>
        </w:rPr>
        <w:t>{</w:t>
      </w:r>
      <w:r>
        <w:rPr>
          <w:rFonts w:hAnsi="Times New Roman"/>
          <w:i/>
        </w:rPr>
        <w:t>a</w:t>
      </w:r>
      <w:r>
        <w:rPr>
          <w:rFonts w:hAnsi="Times New Roman"/>
          <w:i/>
          <w:sz w:val="24"/>
          <w:szCs w:val="24"/>
          <w:vertAlign w:val="subscript"/>
        </w:rPr>
        <w:t>n</w:t>
      </w:r>
      <w:r>
        <w:rPr>
          <w:rFonts w:hint="eastAsia" w:ascii="宋体" w:hAnsi="宋体"/>
        </w:rPr>
        <w:t>}</w:t>
      </w:r>
      <w:r>
        <w:t>，可知</w:t>
      </w:r>
      <w:r>
        <w:rPr>
          <w:rFonts w:hint="eastAsia" w:ascii="宋体" w:hAnsi="宋体"/>
        </w:rPr>
        <w:t>{</w:t>
      </w:r>
      <w:r>
        <w:rPr>
          <w:rFonts w:hAnsi="Times New Roman"/>
          <w:i/>
        </w:rPr>
        <w:t>a</w:t>
      </w:r>
      <w:r>
        <w:rPr>
          <w:rFonts w:hAnsi="Times New Roman"/>
          <w:i/>
          <w:sz w:val="24"/>
          <w:szCs w:val="24"/>
          <w:vertAlign w:val="subscript"/>
        </w:rPr>
        <w:t>n</w:t>
      </w:r>
      <w:r>
        <w:rPr>
          <w:rFonts w:hint="eastAsia" w:ascii="宋体" w:hAnsi="宋体"/>
        </w:rPr>
        <w:t>}</w:t>
      </w:r>
      <w:r>
        <w:t>是公比</w:t>
      </w:r>
      <w:r>
        <w:rPr>
          <w:position w:val="-22"/>
        </w:rPr>
        <w:object>
          <v:shape id="_x0000_i1072" o:spt="75" type="#_x0000_t75" style="height:28.15pt;width:27.15pt;" o:ole="t" filled="f" o:preferrelative="t" stroked="f" coordsize="21600,21600">
            <v:path/>
            <v:fill on="f" alignshape="1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DSMT4" ShapeID="_x0000_i1072" DrawAspect="Content" ObjectID="_1468075770" r:id="rId87">
            <o:LockedField>false</o:LockedField>
          </o:OLEObject>
        </w:object>
      </w:r>
      <w:r>
        <w:t>的等比数列，</w:t>
      </w:r>
    </w:p>
    <w:p>
      <w:pPr>
        <w:pStyle w:val="10"/>
        <w:adjustRightInd w:val="0"/>
        <w:snapToGrid w:val="0"/>
        <w:spacing w:line="300" w:lineRule="auto"/>
      </w:pPr>
      <w:r>
        <w:t>由</w:t>
      </w:r>
      <w:r>
        <w:rPr>
          <w:rFonts w:hAnsi="Times New Roman"/>
          <w:i/>
        </w:rPr>
        <w:t>S</w:t>
      </w:r>
      <w:r>
        <w:rPr>
          <w:sz w:val="24"/>
          <w:szCs w:val="24"/>
          <w:vertAlign w:val="subscript"/>
        </w:rPr>
        <w:t>6</w:t>
      </w:r>
      <w:r>
        <w:t>=378，得</w:t>
      </w:r>
      <w:r>
        <w:rPr>
          <w:position w:val="-48"/>
        </w:rPr>
        <w:object>
          <v:shape id="_x0000_i1073" o:spt="75" type="#_x0000_t75" style="height:53.55pt;width:92pt;" o:ole="t" filled="f" o:preferrelative="t" stroked="f" coordsize="21600,21600">
            <v:path/>
            <v:fill on="f" alignshape="1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DSMT4" ShapeID="_x0000_i1073" DrawAspect="Content" ObjectID="_1468075771" r:id="rId89">
            <o:LockedField>false</o:LockedField>
          </o:OLEObject>
        </w:object>
      </w:r>
      <w:r>
        <w:t>，解得：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t>=192，</w:t>
      </w:r>
      <w:r>
        <w:rPr>
          <w:rFonts w:hint="eastAsia" w:ascii="宋体" w:hAnsi="宋体"/>
        </w:rPr>
        <w:t>所以</w:t>
      </w:r>
      <w:r>
        <w:rPr>
          <w:position w:val="-22"/>
        </w:rPr>
        <w:object>
          <v:shape id="_x0000_i1074" o:spt="75" type="#_x0000_t75" style="height:28.2pt;width:74pt;" o:ole="t" filled="f" o:preferrelative="t" stroked="f" coordsize="21600,21600">
            <v:path/>
            <v:fill on="f" alignshape="1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DSMT4" ShapeID="_x0000_i1074" DrawAspect="Content" ObjectID="_1468075772" r:id="rId91">
            <o:LockedField>false</o:LockedField>
          </o:OLEObject>
        </w:object>
      </w:r>
      <w:r>
        <w:t>，故选：</w:t>
      </w:r>
      <w:r>
        <w:rPr>
          <w:rFonts w:hAnsi="Times New Roman"/>
          <w:i/>
        </w:rPr>
        <w:t>C</w:t>
      </w:r>
      <w:r>
        <w:t>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【点评】</w:t>
      </w:r>
      <w:r>
        <w:t>本题考查等比数列的通项公式，考查了等比数列的前</w:t>
      </w:r>
      <w:r>
        <w:rPr>
          <w:rFonts w:hAnsi="Times New Roman"/>
          <w:i/>
        </w:rPr>
        <w:t>n</w:t>
      </w:r>
      <w:r>
        <w:t>项和，是基础的计算题．</w:t>
      </w:r>
    </w:p>
    <w:p>
      <w:pPr>
        <w:pStyle w:val="10"/>
        <w:adjustRightInd w:val="0"/>
        <w:snapToGrid w:val="0"/>
        <w:spacing w:line="300" w:lineRule="auto"/>
        <w:rPr>
          <w:rFonts w:hint="eastAsia"/>
          <w:color w:val="FF0000"/>
          <w:sz w:val="44"/>
          <w:szCs w:val="44"/>
        </w:rPr>
      </w:pPr>
      <w:r>
        <w:rPr>
          <w:rFonts w:hint="eastAsia"/>
          <w:color w:val="FF0000"/>
          <w:sz w:val="44"/>
          <w:szCs w:val="44"/>
        </w:rPr>
        <w:t>4、</w:t>
      </w:r>
      <w:r>
        <w:rPr>
          <w:color w:val="FF0000"/>
          <w:sz w:val="44"/>
          <w:szCs w:val="44"/>
        </w:rPr>
        <w:t>“</w:t>
      </w:r>
      <w:r>
        <w:rPr>
          <w:rFonts w:hint="eastAsia"/>
          <w:color w:val="FF0000"/>
          <w:sz w:val="44"/>
          <w:szCs w:val="44"/>
        </w:rPr>
        <w:t>分钱</w:t>
      </w:r>
      <w:r>
        <w:rPr>
          <w:color w:val="FF0000"/>
          <w:sz w:val="44"/>
          <w:szCs w:val="44"/>
        </w:rPr>
        <w:t>”问题</w:t>
      </w:r>
    </w:p>
    <w:p>
      <w:pPr>
        <w:pStyle w:val="10"/>
        <w:adjustRightInd w:val="0"/>
        <w:snapToGrid w:val="0"/>
        <w:spacing w:line="300" w:lineRule="auto"/>
      </w:pPr>
      <w:r>
        <w:rPr>
          <w:rFonts w:hint="eastAsia"/>
          <w:lang w:val="en-US" w:eastAsia="zh-CN"/>
        </w:rPr>
        <w:t>11</w:t>
      </w:r>
      <w:r>
        <w:t>．《九章算术》是我国古代的数学名著，书中有如下问题：“今有五人分五钱，令上二人所得与下三人等．问各得几何．”其意思为“已知甲、乙、丙、丁、戊五人分5钱，甲、乙两人所得与丙、丁、戊三人所得相同，且甲、乙、丙、丁、戊所得依次成等差数列．问五人各得多少钱？”（“钱”是古代的一种重量单位）．这个问题中，甲所得为（　　）</w:t>
      </w:r>
    </w:p>
    <w:p>
      <w:pPr>
        <w:pStyle w:val="10"/>
        <w:adjustRightInd w:val="0"/>
        <w:snapToGrid w:val="0"/>
        <w:spacing w:line="300" w:lineRule="auto"/>
      </w:pPr>
      <w:r>
        <w:rPr>
          <w:rFonts w:hAnsi="Times New Roman"/>
          <w:i/>
        </w:rPr>
        <w:t>A</w:t>
      </w:r>
      <w:r>
        <w:t>．</w:t>
      </w:r>
      <w:r>
        <w:rPr>
          <w:position w:val="-22"/>
        </w:rPr>
        <w:object>
          <v:shape id="_x0000_i1075" o:spt="75" type="#_x0000_t75" style="height:28.15pt;width:11.05pt;" o:ole="t" filled="f" o:preferrelative="t" stroked="f" coordsize="21600,21600">
            <v:path/>
            <v:fill on="f" alignshape="1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DSMT4" ShapeID="_x0000_i1075" DrawAspect="Content" ObjectID="_1468075773" r:id="rId93">
            <o:LockedField>false</o:LockedField>
          </o:OLEObject>
        </w:object>
      </w:r>
      <w:r>
        <w:t>钱</w:t>
      </w:r>
      <w:r>
        <w:tab/>
      </w:r>
      <w:r>
        <w:rPr>
          <w:rFonts w:hAnsi="Times New Roman"/>
          <w:i/>
        </w:rPr>
        <w:t>B</w:t>
      </w:r>
      <w:r>
        <w:t>．</w:t>
      </w:r>
      <w:r>
        <w:rPr>
          <w:position w:val="-22"/>
        </w:rPr>
        <w:object>
          <v:shape id="_x0000_i1076" o:spt="75" type="#_x0000_t75" style="height:28.15pt;width:11.05pt;" o:ole="t" filled="f" o:preferrelative="t" stroked="f" coordsize="21600,21600">
            <v:path/>
            <v:fill on="f" alignshape="1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DSMT4" ShapeID="_x0000_i1076" DrawAspect="Content" ObjectID="_1468075774" r:id="rId95">
            <o:LockedField>false</o:LockedField>
          </o:OLEObject>
        </w:object>
      </w:r>
      <w:r>
        <w:t>钱</w:t>
      </w:r>
      <w:r>
        <w:tab/>
      </w:r>
      <w:r>
        <w:rPr>
          <w:rFonts w:hAnsi="Times New Roman"/>
          <w:i/>
        </w:rPr>
        <w:t>C</w:t>
      </w:r>
      <w:r>
        <w:t>．</w:t>
      </w:r>
      <w:r>
        <w:rPr>
          <w:position w:val="-22"/>
        </w:rPr>
        <w:object>
          <v:shape id="_x0000_i1077" o:spt="75" type="#_x0000_t75" style="height:28.15pt;width:11.05pt;" o:ole="t" filled="f" o:preferrelative="t" stroked="f" coordsize="21600,21600">
            <v:path/>
            <v:fill on="f" alignshape="1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DSMT4" ShapeID="_x0000_i1077" DrawAspect="Content" ObjectID="_1468075775" r:id="rId97">
            <o:LockedField>false</o:LockedField>
          </o:OLEObject>
        </w:object>
      </w:r>
      <w:r>
        <w:t>钱</w:t>
      </w:r>
      <w:r>
        <w:tab/>
      </w:r>
      <w:r>
        <w:rPr>
          <w:rFonts w:hAnsi="Times New Roman"/>
          <w:i/>
        </w:rPr>
        <w:t>D</w:t>
      </w:r>
      <w:r>
        <w:t>．</w:t>
      </w:r>
      <w:r>
        <w:rPr>
          <w:position w:val="-22"/>
        </w:rPr>
        <w:object>
          <v:shape id="_x0000_i1078" o:spt="75" type="#_x0000_t75" style="height:28.15pt;width:10.05pt;" o:ole="t" filled="f" o:preferrelative="t" stroked="f" coordsize="21600,21600">
            <v:path/>
            <v:fill on="f" alignshape="1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DSMT4" ShapeID="_x0000_i1078" DrawAspect="Content" ObjectID="_1468075776" r:id="rId99">
            <o:LockedField>false</o:LockedField>
          </o:OLEObject>
        </w:object>
      </w:r>
      <w:r>
        <w:t>钱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【考点】</w:t>
      </w:r>
      <w:r>
        <w:t>等差数列的通项公式．</w:t>
      </w:r>
      <w:r>
        <w:rPr>
          <w:color w:val="FFFFFF"/>
          <w:sz w:val="1"/>
          <w:szCs w:val="1"/>
        </w:rPr>
        <w:t>版权所有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【分析】</w:t>
      </w:r>
      <w:r>
        <w:t>依题意设甲、乙、丙、丁、戊所得钱分别为</w:t>
      </w:r>
      <w:r>
        <w:rPr>
          <w:rFonts w:hAnsi="Times New Roman"/>
          <w:i/>
        </w:rPr>
        <w:t>a</w:t>
      </w:r>
      <w:r>
        <w:t>﹣2</w:t>
      </w:r>
      <w:r>
        <w:rPr>
          <w:rFonts w:hAnsi="Times New Roman"/>
          <w:i/>
        </w:rPr>
        <w:t>d</w:t>
      </w:r>
      <w:r>
        <w:t>，</w:t>
      </w:r>
      <w:r>
        <w:rPr>
          <w:rFonts w:hAnsi="Times New Roman"/>
          <w:i/>
        </w:rPr>
        <w:t>a</w:t>
      </w:r>
      <w:r>
        <w:t>﹣</w:t>
      </w:r>
      <w:r>
        <w:rPr>
          <w:rFonts w:hAnsi="Times New Roman"/>
          <w:i/>
        </w:rPr>
        <w:t>d</w:t>
      </w:r>
      <w:r>
        <w:t>，</w:t>
      </w:r>
      <w:r>
        <w:rPr>
          <w:rFonts w:hAnsi="Times New Roman"/>
          <w:i/>
        </w:rPr>
        <w:t>a</w:t>
      </w:r>
      <w:r>
        <w:t>，</w:t>
      </w:r>
      <w:r>
        <w:rPr>
          <w:rFonts w:hAnsi="Times New Roman"/>
          <w:i/>
        </w:rPr>
        <w:t>a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d</w:t>
      </w:r>
      <w:r>
        <w:t>，</w:t>
      </w:r>
      <w:r>
        <w:rPr>
          <w:rFonts w:hAnsi="Times New Roman"/>
          <w:i/>
        </w:rPr>
        <w:t>a</w:t>
      </w:r>
      <w:r>
        <w:rPr>
          <w:rFonts w:hint="eastAsia" w:ascii="宋体" w:hAnsi="宋体"/>
        </w:rPr>
        <w:t>+</w:t>
      </w:r>
      <w:r>
        <w:t>2</w:t>
      </w:r>
      <w:r>
        <w:rPr>
          <w:rFonts w:hAnsi="Times New Roman"/>
          <w:i/>
        </w:rPr>
        <w:t>d</w:t>
      </w:r>
      <w:r>
        <w:t>，由题意求得</w:t>
      </w:r>
      <w:r>
        <w:rPr>
          <w:rFonts w:hAnsi="Times New Roman"/>
          <w:i/>
        </w:rPr>
        <w:t>a</w:t>
      </w:r>
      <w:r>
        <w:t>=﹣6</w:t>
      </w:r>
      <w:r>
        <w:rPr>
          <w:rFonts w:hAnsi="Times New Roman"/>
          <w:i/>
        </w:rPr>
        <w:t>d</w:t>
      </w:r>
      <w:r>
        <w:t>，结合</w:t>
      </w:r>
      <w:r>
        <w:rPr>
          <w:rFonts w:hAnsi="Times New Roman"/>
          <w:i/>
        </w:rPr>
        <w:t>a</w:t>
      </w:r>
      <w:r>
        <w:t>﹣2</w:t>
      </w:r>
      <w:r>
        <w:rPr>
          <w:rFonts w:hAnsi="Times New Roman"/>
          <w:i/>
        </w:rPr>
        <w:t>d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t>﹣</w:t>
      </w:r>
      <w:r>
        <w:rPr>
          <w:rFonts w:hAnsi="Times New Roman"/>
          <w:i/>
        </w:rPr>
        <w:t>d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d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rPr>
          <w:rFonts w:hint="eastAsia" w:ascii="宋体" w:hAnsi="宋体"/>
        </w:rPr>
        <w:t>+</w:t>
      </w:r>
      <w:r>
        <w:t>2</w:t>
      </w:r>
      <w:r>
        <w:rPr>
          <w:rFonts w:hAnsi="Times New Roman"/>
          <w:i/>
        </w:rPr>
        <w:t>d</w:t>
      </w:r>
      <w:r>
        <w:t>=5</w:t>
      </w:r>
      <w:r>
        <w:rPr>
          <w:rFonts w:hAnsi="Times New Roman"/>
          <w:i/>
        </w:rPr>
        <w:t>a</w:t>
      </w:r>
      <w:r>
        <w:t>=5求得</w:t>
      </w:r>
      <w:r>
        <w:rPr>
          <w:rFonts w:hAnsi="Times New Roman"/>
          <w:i/>
        </w:rPr>
        <w:t>a</w:t>
      </w:r>
      <w:r>
        <w:t>=1，则答案可求．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【解析】：</w:t>
      </w:r>
      <w:r>
        <w:t>依题意设甲、乙、丙、丁、戊所得钱分别为</w:t>
      </w:r>
      <w:r>
        <w:rPr>
          <w:rFonts w:hAnsi="Times New Roman"/>
          <w:i/>
        </w:rPr>
        <w:t>a</w:t>
      </w:r>
      <w:r>
        <w:t>﹣2</w:t>
      </w:r>
      <w:r>
        <w:rPr>
          <w:rFonts w:hAnsi="Times New Roman"/>
          <w:i/>
        </w:rPr>
        <w:t>d</w:t>
      </w:r>
      <w:r>
        <w:t>，</w:t>
      </w:r>
      <w:r>
        <w:rPr>
          <w:rFonts w:hAnsi="Times New Roman"/>
          <w:i/>
        </w:rPr>
        <w:t>a</w:t>
      </w:r>
      <w:r>
        <w:t>﹣</w:t>
      </w:r>
      <w:r>
        <w:rPr>
          <w:rFonts w:hAnsi="Times New Roman"/>
          <w:i/>
        </w:rPr>
        <w:t>d</w:t>
      </w:r>
      <w:r>
        <w:t>，</w:t>
      </w:r>
      <w:r>
        <w:rPr>
          <w:rFonts w:hAnsi="Times New Roman"/>
          <w:i/>
        </w:rPr>
        <w:t>a</w:t>
      </w:r>
      <w:r>
        <w:t>，</w:t>
      </w:r>
      <w:r>
        <w:rPr>
          <w:rFonts w:hAnsi="Times New Roman"/>
          <w:i/>
        </w:rPr>
        <w:t>a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d</w:t>
      </w:r>
      <w:r>
        <w:t>，</w:t>
      </w:r>
      <w:r>
        <w:rPr>
          <w:rFonts w:hAnsi="Times New Roman"/>
          <w:i/>
        </w:rPr>
        <w:t>a</w:t>
      </w:r>
      <w:r>
        <w:rPr>
          <w:rFonts w:hint="eastAsia" w:ascii="宋体" w:hAnsi="宋体"/>
        </w:rPr>
        <w:t>+</w:t>
      </w:r>
      <w:r>
        <w:t>2</w:t>
      </w:r>
      <w:r>
        <w:rPr>
          <w:rFonts w:hAnsi="Times New Roman"/>
          <w:i/>
        </w:rPr>
        <w:t>d</w:t>
      </w:r>
      <w:r>
        <w:t>，</w:t>
      </w:r>
    </w:p>
    <w:p>
      <w:pPr>
        <w:pStyle w:val="10"/>
        <w:adjustRightInd w:val="0"/>
        <w:snapToGrid w:val="0"/>
        <w:spacing w:line="300" w:lineRule="auto"/>
      </w:pPr>
      <w:r>
        <w:t>则由题意可知，</w:t>
      </w:r>
      <w:r>
        <w:rPr>
          <w:rFonts w:hAnsi="Times New Roman"/>
          <w:i/>
        </w:rPr>
        <w:t>a</w:t>
      </w:r>
      <w:r>
        <w:t>﹣2</w:t>
      </w:r>
      <w:r>
        <w:rPr>
          <w:rFonts w:hAnsi="Times New Roman"/>
          <w:i/>
        </w:rPr>
        <w:t>d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t>﹣</w:t>
      </w:r>
      <w:r>
        <w:rPr>
          <w:rFonts w:hAnsi="Times New Roman"/>
          <w:i/>
        </w:rPr>
        <w:t>d</w:t>
      </w:r>
      <w:r>
        <w:t>=</w:t>
      </w:r>
      <w:r>
        <w:rPr>
          <w:rFonts w:hAnsi="Times New Roman"/>
          <w:i/>
        </w:rPr>
        <w:t>a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d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rPr>
          <w:rFonts w:hint="eastAsia" w:ascii="宋体" w:hAnsi="宋体"/>
        </w:rPr>
        <w:t>+</w:t>
      </w:r>
      <w:r>
        <w:t>2</w:t>
      </w:r>
      <w:r>
        <w:rPr>
          <w:rFonts w:hAnsi="Times New Roman"/>
          <w:i/>
        </w:rPr>
        <w:t>d</w:t>
      </w:r>
      <w:r>
        <w:t>，即</w:t>
      </w:r>
      <w:r>
        <w:rPr>
          <w:rFonts w:hAnsi="Times New Roman"/>
          <w:i/>
        </w:rPr>
        <w:t>a</w:t>
      </w:r>
      <w:r>
        <w:t>=﹣6</w:t>
      </w:r>
      <w:r>
        <w:rPr>
          <w:rFonts w:hAnsi="Times New Roman"/>
          <w:i/>
        </w:rPr>
        <w:t>d</w:t>
      </w:r>
      <w:r>
        <w:t>，</w:t>
      </w:r>
    </w:p>
    <w:p>
      <w:pPr>
        <w:pStyle w:val="10"/>
        <w:adjustRightInd w:val="0"/>
        <w:snapToGrid w:val="0"/>
        <w:spacing w:line="300" w:lineRule="auto"/>
      </w:pPr>
      <w:r>
        <w:t>又</w:t>
      </w:r>
      <w:r>
        <w:rPr>
          <w:rFonts w:hAnsi="Times New Roman"/>
          <w:i/>
        </w:rPr>
        <w:t>a</w:t>
      </w:r>
      <w:r>
        <w:t>﹣2</w:t>
      </w:r>
      <w:r>
        <w:rPr>
          <w:rFonts w:hAnsi="Times New Roman"/>
          <w:i/>
        </w:rPr>
        <w:t>d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t>﹣</w:t>
      </w:r>
      <w:r>
        <w:rPr>
          <w:rFonts w:hAnsi="Times New Roman"/>
          <w:i/>
        </w:rPr>
        <w:t>d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d</w:t>
      </w:r>
      <w:r>
        <w:rPr>
          <w:rFonts w:hint="eastAsia" w:ascii="宋体" w:hAnsi="宋体"/>
        </w:rPr>
        <w:t>+</w:t>
      </w:r>
      <w:r>
        <w:rPr>
          <w:rFonts w:hAnsi="Times New Roman"/>
          <w:i/>
        </w:rPr>
        <w:t>a</w:t>
      </w:r>
      <w:r>
        <w:rPr>
          <w:rFonts w:hint="eastAsia" w:ascii="宋体" w:hAnsi="宋体"/>
        </w:rPr>
        <w:t>+</w:t>
      </w:r>
      <w:r>
        <w:t>2</w:t>
      </w:r>
      <w:r>
        <w:rPr>
          <w:rFonts w:hAnsi="Times New Roman"/>
          <w:i/>
        </w:rPr>
        <w:t>d</w:t>
      </w:r>
      <w:r>
        <w:t>=5</w:t>
      </w:r>
      <w:r>
        <w:rPr>
          <w:rFonts w:hAnsi="Times New Roman"/>
          <w:i/>
        </w:rPr>
        <w:t>a</w:t>
      </w:r>
      <w:r>
        <w:t>=5，</w:t>
      </w:r>
      <w:r>
        <w:rPr>
          <w:rFonts w:hint="eastAsia" w:ascii="宋体" w:hAnsi="宋体"/>
        </w:rPr>
        <w:t>所以</w:t>
      </w:r>
      <w:r>
        <w:rPr>
          <w:rFonts w:hAnsi="Times New Roman"/>
          <w:i/>
        </w:rPr>
        <w:t>a</w:t>
      </w:r>
      <w:r>
        <w:t>=1，则</w:t>
      </w:r>
      <w:r>
        <w:rPr>
          <w:rFonts w:hAnsi="Times New Roman"/>
          <w:i/>
        </w:rPr>
        <w:t>a</w:t>
      </w:r>
      <w:r>
        <w:t>﹣2</w:t>
      </w:r>
      <w:r>
        <w:rPr>
          <w:rFonts w:hAnsi="Times New Roman"/>
          <w:i/>
        </w:rPr>
        <w:t>d</w:t>
      </w:r>
      <w:r>
        <w:t>=</w:t>
      </w:r>
      <w:r>
        <w:rPr>
          <w:rFonts w:hAnsi="Times New Roman"/>
          <w:i/>
        </w:rPr>
        <w:t>a</w:t>
      </w:r>
      <w:r>
        <w:t>﹣2</w:t>
      </w:r>
      <w:r>
        <w:rPr>
          <w:rFonts w:hint="eastAsia" w:ascii="宋体" w:hAnsi="宋体"/>
        </w:rPr>
        <w:t>×</w:t>
      </w:r>
      <w:r>
        <w:rPr>
          <w:position w:val="-22"/>
        </w:rPr>
        <w:object>
          <v:shape id="_x0000_i1079" o:spt="75" type="#_x0000_t75" style="height:28.15pt;width:25pt;" o:ole="t" filled="f" o:preferrelative="t" stroked="f" coordsize="21600,21600">
            <v:path/>
            <v:fill on="f" alignshape="1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DSMT4" ShapeID="_x0000_i1079" DrawAspect="Content" ObjectID="_1468075777" r:id="rId101">
            <o:LockedField>false</o:LockedField>
          </o:OLEObject>
        </w:object>
      </w:r>
      <w:r>
        <w:t>=</w:t>
      </w:r>
      <w:r>
        <w:rPr>
          <w:position w:val="-22"/>
        </w:rPr>
        <w:object>
          <v:shape id="_x0000_i1080" o:spt="75" type="#_x0000_t75" style="height:28.15pt;width:35.05pt;" o:ole="t" filled="f" o:preferrelative="t" stroked="f" coordsize="21600,21600">
            <v:path/>
            <v:fill on="f" alignshape="1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DSMT4" ShapeID="_x0000_i1080" DrawAspect="Content" ObjectID="_1468075778" r:id="rId103">
            <o:LockedField>false</o:LockedField>
          </o:OLEObject>
        </w:object>
      </w:r>
      <w:r>
        <w:t>．故选：</w:t>
      </w:r>
      <w:r>
        <w:rPr>
          <w:rFonts w:hAnsi="Times New Roman"/>
          <w:i/>
        </w:rPr>
        <w:t>B</w:t>
      </w:r>
      <w:r>
        <w:t>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【点评】</w:t>
      </w:r>
      <w:r>
        <w:t>本题考查等差数列的通项公式，是基础的计算题．</w:t>
      </w:r>
    </w:p>
    <w:p>
      <w:pPr>
        <w:pStyle w:val="10"/>
        <w:adjustRightInd w:val="0"/>
        <w:snapToGrid w:val="0"/>
        <w:spacing w:line="300" w:lineRule="auto"/>
        <w:rPr>
          <w:rFonts w:hint="eastAsia"/>
          <w:color w:val="FF0000"/>
          <w:sz w:val="44"/>
          <w:szCs w:val="44"/>
        </w:rPr>
      </w:pPr>
      <w:r>
        <w:rPr>
          <w:rFonts w:hint="eastAsia"/>
          <w:color w:val="FF0000"/>
          <w:sz w:val="44"/>
          <w:szCs w:val="44"/>
        </w:rPr>
        <w:t>5、</w:t>
      </w:r>
      <w:r>
        <w:rPr>
          <w:color w:val="FF0000"/>
          <w:sz w:val="44"/>
          <w:szCs w:val="44"/>
        </w:rPr>
        <w:t>两鼠穿墙题问题</w:t>
      </w:r>
    </w:p>
    <w:p>
      <w:pPr>
        <w:pStyle w:val="10"/>
        <w:adjustRightInd w:val="0"/>
        <w:snapToGrid w:val="0"/>
        <w:spacing w:line="300" w:lineRule="auto"/>
      </w:pPr>
      <w:r>
        <w:rPr>
          <w:rFonts w:hint="eastAsia"/>
          <w:lang w:val="en-US" w:eastAsia="zh-CN"/>
        </w:rPr>
        <w:t>12</w:t>
      </w:r>
      <w:r>
        <w:t>．《九章算术》中的“两鼠穿墙题”是我国数学的古典名题：“今有垣厚若干尺，两鼠对穿，大鼠日一尺，小鼠也日一尺，大鼠日自倍，小鼠日自半，问何日相逢，各穿几何？”题意是：“有两只老鼠从墙的两边打洞穿墙，大老鼠第一天进一尺，以后每天加倍；小老鼠第一天也进一尺，以后每天减半．”如果墙足够厚，</w:t>
      </w:r>
      <w:r>
        <w:rPr>
          <w:rFonts w:hAnsi="Times New Roman"/>
          <w:i/>
        </w:rPr>
        <w:t>S</w:t>
      </w:r>
      <w:r>
        <w:rPr>
          <w:rFonts w:hAnsi="Times New Roman"/>
          <w:i/>
          <w:sz w:val="24"/>
          <w:szCs w:val="24"/>
          <w:vertAlign w:val="subscript"/>
        </w:rPr>
        <w:t>n</w:t>
      </w:r>
      <w:r>
        <w:t>为前</w:t>
      </w:r>
      <w:r>
        <w:rPr>
          <w:rFonts w:hAnsi="Times New Roman"/>
          <w:i/>
        </w:rPr>
        <w:t>n</w:t>
      </w:r>
      <w:r>
        <w:t>天两只老鼠打洞长度之和，则</w:t>
      </w:r>
      <w:r>
        <w:rPr>
          <w:rFonts w:hAnsi="Times New Roman"/>
          <w:i/>
        </w:rPr>
        <w:t>S</w:t>
      </w:r>
      <w:r>
        <w:rPr>
          <w:rFonts w:hAnsi="Times New Roman"/>
          <w:i/>
          <w:sz w:val="24"/>
          <w:szCs w:val="24"/>
          <w:vertAlign w:val="subscript"/>
        </w:rPr>
        <w:t>n</w:t>
      </w:r>
      <w:r>
        <w:t>=</w:t>
      </w:r>
      <w:r>
        <w:rPr>
          <w:u w:val="single"/>
        </w:rPr>
        <w:t>　</w:t>
      </w:r>
      <w:r>
        <w:rPr>
          <w:position w:val="-26"/>
        </w:rPr>
        <w:object>
          <v:shape id="_x0000_i1081" o:spt="75" type="#_x0000_t75" style="height:30.25pt;width:62pt;" o:ole="t" filled="f" o:preferrelative="t" stroked="f" coordsize="21600,21600">
            <v:path/>
            <v:fill on="f" alignshape="1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DSMT4" ShapeID="_x0000_i1081" DrawAspect="Content" ObjectID="_1468075779" r:id="rId105">
            <o:LockedField>false</o:LockedField>
          </o:OLEObject>
        </w:object>
      </w:r>
      <w:r>
        <w:rPr>
          <w:u w:val="single"/>
        </w:rPr>
        <w:t>　</w:t>
      </w:r>
      <w:r>
        <w:t>尺．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【考点】</w:t>
      </w:r>
      <w:r>
        <w:t>数列的求和．</w:t>
      </w:r>
      <w:r>
        <w:rPr>
          <w:color w:val="FFFFFF"/>
          <w:sz w:val="1"/>
          <w:szCs w:val="1"/>
        </w:rPr>
        <w:t>版权所有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【分析】</w:t>
      </w:r>
      <w:r>
        <w:t>根据题意可知，大老鼠和小老鼠打洞的距离为等比数列，根据等比数列的前</w:t>
      </w:r>
      <w:r>
        <w:rPr>
          <w:rFonts w:hAnsi="Times New Roman"/>
          <w:i/>
        </w:rPr>
        <w:t>n</w:t>
      </w:r>
      <w:r>
        <w:t>项和公式，求得</w:t>
      </w:r>
      <w:r>
        <w:rPr>
          <w:rFonts w:hAnsi="Times New Roman"/>
          <w:i/>
        </w:rPr>
        <w:t>S</w:t>
      </w:r>
      <w:r>
        <w:rPr>
          <w:rFonts w:hAnsi="Times New Roman"/>
          <w:i/>
          <w:sz w:val="24"/>
          <w:szCs w:val="24"/>
          <w:vertAlign w:val="subscript"/>
        </w:rPr>
        <w:t>n</w:t>
      </w:r>
      <w:r>
        <w:t>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【解析】：</w:t>
      </w:r>
      <w:r>
        <w:t>由题意可知：大老鼠每天打洞的距离是以1为首项，以2为公比的等比数列，</w:t>
      </w:r>
    </w:p>
    <w:p>
      <w:pPr>
        <w:pStyle w:val="10"/>
        <w:adjustRightInd w:val="0"/>
        <w:snapToGrid w:val="0"/>
        <w:spacing w:line="300" w:lineRule="auto"/>
      </w:pPr>
      <w:r>
        <w:t>前</w:t>
      </w:r>
      <w:r>
        <w:rPr>
          <w:rFonts w:hAnsi="Times New Roman"/>
          <w:i/>
        </w:rPr>
        <w:t>n</w:t>
      </w:r>
      <w:r>
        <w:t>天打洞之和为</w:t>
      </w:r>
      <w:r>
        <w:rPr>
          <w:position w:val="-22"/>
        </w:rPr>
        <w:object>
          <v:shape id="_x0000_i1082" o:spt="75" type="#_x0000_t75" style="height:30.25pt;width:31.05pt;" o:ole="t" filled="f" o:preferrelative="t" stroked="f" coordsize="21600,21600">
            <v:path/>
            <v:fill on="f" alignshape="1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DSMT4" ShapeID="_x0000_i1082" DrawAspect="Content" ObjectID="_1468075780" r:id="rId107">
            <o:LockedField>false</o:LockedField>
          </o:OLEObject>
        </w:object>
      </w:r>
      <w:r>
        <w:t>=2</w:t>
      </w:r>
      <w:r>
        <w:rPr>
          <w:rFonts w:hAnsi="Times New Roman"/>
          <w:i/>
          <w:sz w:val="24"/>
          <w:szCs w:val="24"/>
          <w:vertAlign w:val="superscript"/>
        </w:rPr>
        <w:t>n</w:t>
      </w:r>
      <w:r>
        <w:t>﹣1，同理，小老鼠每天打洞的距离</w:t>
      </w:r>
      <w:r>
        <w:rPr>
          <w:position w:val="-48"/>
        </w:rPr>
        <w:object>
          <v:shape id="_x0000_i1083" o:spt="75" type="#_x0000_t75" style="height:53.4pt;width:39.05pt;" o:ole="t" filled="f" o:preferrelative="t" stroked="f" coordsize="21600,21600">
            <v:path/>
            <v:fill on="f" alignshape="1" focussize="0,0"/>
            <v:stroke on="f"/>
            <v:imagedata r:id="rId110" o:title=""/>
            <o:lock v:ext="edit" aspectratio="t"/>
            <w10:wrap type="none"/>
            <w10:anchorlock/>
          </v:shape>
          <o:OLEObject Type="Embed" ProgID="Equation.DSMT4" ShapeID="_x0000_i1083" DrawAspect="Content" ObjectID="_1468075781" r:id="rId109">
            <o:LockedField>false</o:LockedField>
          </o:OLEObject>
        </w:object>
      </w:r>
      <w:r>
        <w:t>=2﹣</w:t>
      </w:r>
      <w:r>
        <w:rPr>
          <w:position w:val="-26"/>
        </w:rPr>
        <w:object>
          <v:shape id="_x0000_i1084" o:spt="75" type="#_x0000_t75" style="height:30.25pt;width:27.05pt;" o:ole="t" filled="f" o:preferrelative="t" stroked="f" coordsize="21600,21600">
            <v:path/>
            <v:fill on="f" alignshape="1" focussize="0,0"/>
            <v:stroke on="f"/>
            <v:imagedata r:id="rId112" o:title=""/>
            <o:lock v:ext="edit" aspectratio="t"/>
            <w10:wrap type="none"/>
            <w10:anchorlock/>
          </v:shape>
          <o:OLEObject Type="Embed" ProgID="Equation.DSMT4" ShapeID="_x0000_i1084" DrawAspect="Content" ObjectID="_1468075782" r:id="rId111">
            <o:LockedField>false</o:LockedField>
          </o:OLEObject>
        </w:object>
      </w:r>
      <w:r>
        <w:t>，</w:t>
      </w:r>
    </w:p>
    <w:p>
      <w:pPr>
        <w:pStyle w:val="10"/>
        <w:adjustRightInd w:val="0"/>
        <w:snapToGrid w:val="0"/>
        <w:spacing w:line="300" w:lineRule="auto"/>
      </w:pPr>
      <w:r>
        <w:rPr>
          <w:rFonts w:hint="eastAsia" w:ascii="宋体" w:hAnsi="宋体"/>
        </w:rPr>
        <w:t>所以</w:t>
      </w:r>
      <w:r>
        <w:rPr>
          <w:rFonts w:hAnsi="Times New Roman"/>
          <w:i/>
        </w:rPr>
        <w:t>Sn</w:t>
      </w:r>
      <w:r>
        <w:t>=2</w:t>
      </w:r>
      <w:r>
        <w:rPr>
          <w:rFonts w:hAnsi="Times New Roman"/>
          <w:i/>
          <w:sz w:val="24"/>
          <w:szCs w:val="24"/>
          <w:vertAlign w:val="superscript"/>
        </w:rPr>
        <w:t>n</w:t>
      </w:r>
      <w:r>
        <w:t>﹣1</w:t>
      </w:r>
      <w:r>
        <w:rPr>
          <w:rFonts w:hint="eastAsia" w:ascii="宋体" w:hAnsi="宋体"/>
        </w:rPr>
        <w:t>+</w:t>
      </w:r>
      <w:r>
        <w:t>2﹣</w:t>
      </w:r>
      <w:r>
        <w:rPr>
          <w:position w:val="-26"/>
        </w:rPr>
        <w:object>
          <v:shape id="_x0000_i1085" o:spt="75" type="#_x0000_t75" style="height:30.25pt;width:27.05pt;" o:ole="t" filled="f" o:preferrelative="t" stroked="f" coordsize="21600,21600">
            <v:path/>
            <v:fill on="f" alignshape="1" focussize="0,0"/>
            <v:stroke on="f"/>
            <v:imagedata r:id="rId112" o:title=""/>
            <o:lock v:ext="edit" aspectratio="t"/>
            <w10:wrap type="none"/>
            <w10:anchorlock/>
          </v:shape>
          <o:OLEObject Type="Embed" ProgID="Equation.DSMT4" ShapeID="_x0000_i1085" DrawAspect="Content" ObjectID="_1468075783" r:id="rId113">
            <o:LockedField>false</o:LockedField>
          </o:OLEObject>
        </w:object>
      </w:r>
      <w:r>
        <w:t>=</w:t>
      </w:r>
      <w:r>
        <w:rPr>
          <w:position w:val="-26"/>
        </w:rPr>
        <w:object>
          <v:shape id="_x0000_i1086" o:spt="75" type="#_x0000_t75" style="height:30.25pt;width:62pt;" o:ole="t" filled="f" o:preferrelative="t" stroked="f" coordsize="21600,21600">
            <v:path/>
            <v:fill on="f" alignshape="1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DSMT4" ShapeID="_x0000_i1086" DrawAspect="Content" ObjectID="_1468075784" r:id="rId114">
            <o:LockedField>false</o:LockedField>
          </o:OLEObject>
        </w:object>
      </w:r>
      <w:r>
        <w:t>，故答案为：=</w:t>
      </w:r>
      <w:r>
        <w:rPr>
          <w:position w:val="-26"/>
        </w:rPr>
        <w:object>
          <v:shape id="_x0000_i1087" o:spt="75" type="#_x0000_t75" style="height:30.25pt;width:62pt;" o:ole="t" filled="f" o:preferrelative="t" stroked="f" coordsize="21600,21600">
            <v:path/>
            <v:fill on="f" alignshape="1" focussize="0,0"/>
            <v:stroke on="f"/>
            <v:imagedata r:id="rId117" o:title=""/>
            <o:lock v:ext="edit" aspectratio="t"/>
            <w10:wrap type="none"/>
            <w10:anchorlock/>
          </v:shape>
          <o:OLEObject Type="Embed" ProgID="Equation.DSMT4" ShapeID="_x0000_i1087" DrawAspect="Content" ObjectID="_1468075785" r:id="rId116">
            <o:LockedField>false</o:LockedField>
          </o:OLEObject>
        </w:object>
      </w:r>
      <w:r>
        <w:t>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【点评】</w:t>
      </w:r>
      <w:r>
        <w:t>本题考查求等比数列的前</w:t>
      </w:r>
      <w:r>
        <w:rPr>
          <w:rFonts w:hAnsi="Times New Roman"/>
          <w:i/>
        </w:rPr>
        <w:t>n</w:t>
      </w:r>
      <w:r>
        <w:t>项和公式，要认真审题，属于基础题．</w:t>
      </w:r>
    </w:p>
    <w:p>
      <w:pPr>
        <w:pStyle w:val="10"/>
        <w:adjustRightInd w:val="0"/>
        <w:snapToGrid w:val="0"/>
        <w:spacing w:line="300" w:lineRule="auto"/>
        <w:rPr>
          <w:rFonts w:hint="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6.宝塔点灯问题</w:t>
      </w:r>
    </w:p>
    <w:p>
      <w:pPr>
        <w:pStyle w:val="10"/>
        <w:adjustRightInd w:val="0"/>
        <w:snapToGrid w:val="0"/>
        <w:spacing w:line="300" w:lineRule="auto"/>
      </w:pPr>
      <w:r>
        <w:rPr>
          <w:rFonts w:hint="eastAsia"/>
          <w:lang w:val="en-US" w:eastAsia="zh-CN"/>
        </w:rPr>
        <w:t>13.</w:t>
      </w:r>
      <w:r>
        <w:t>明代程大位《算法统宗》卷10中有题：“远望巍巍塔七层，红灯点点倍加增，共灯三百八十一，请问尖头儿盏灯？”你的答案是（　　）</w:t>
      </w:r>
    </w:p>
    <w:p>
      <w:pPr>
        <w:pStyle w:val="10"/>
        <w:adjustRightInd w:val="0"/>
        <w:snapToGrid w:val="0"/>
        <w:spacing w:line="300" w:lineRule="auto"/>
      </w:pPr>
      <w:r>
        <w:rPr>
          <w:rFonts w:hAnsi="Times New Roman"/>
          <w:i/>
        </w:rPr>
        <w:t>A</w:t>
      </w:r>
      <w:r>
        <w:t>．2盏</w:t>
      </w:r>
      <w:r>
        <w:tab/>
      </w:r>
      <w:r>
        <w:rPr>
          <w:rFonts w:hAnsi="Times New Roman"/>
          <w:i/>
        </w:rPr>
        <w:t>B</w:t>
      </w:r>
      <w:r>
        <w:t>．3盏</w:t>
      </w:r>
      <w:r>
        <w:tab/>
      </w:r>
      <w:r>
        <w:rPr>
          <w:rFonts w:hAnsi="Times New Roman"/>
          <w:i/>
        </w:rPr>
        <w:t>C</w:t>
      </w:r>
      <w:r>
        <w:t>．4盏</w:t>
      </w:r>
      <w:r>
        <w:tab/>
      </w:r>
      <w:r>
        <w:rPr>
          <w:rFonts w:hAnsi="Times New Roman"/>
          <w:i/>
        </w:rPr>
        <w:t>D</w:t>
      </w:r>
      <w:r>
        <w:t>．7盏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【考点】</w:t>
      </w:r>
      <w:r>
        <w:t>等比数列的前</w:t>
      </w:r>
      <w:r>
        <w:rPr>
          <w:rFonts w:hAnsi="Times New Roman"/>
          <w:i/>
        </w:rPr>
        <w:t>n</w:t>
      </w:r>
      <w:r>
        <w:t>项和．</w:t>
      </w:r>
      <w:r>
        <w:rPr>
          <w:color w:val="FFFFFF"/>
          <w:sz w:val="1"/>
          <w:szCs w:val="1"/>
        </w:rPr>
        <w:t>版权所有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【分析】</w:t>
      </w:r>
      <w:r>
        <w:t>利用等比数列的求和公式即可得出．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【解析】：</w:t>
      </w:r>
      <w:r>
        <w:t>设每层塔的灯盏数为</w:t>
      </w:r>
      <w:r>
        <w:rPr>
          <w:position w:val="-10"/>
        </w:rPr>
        <w:object>
          <v:shape id="_x0000_i1088" o:spt="75" type="#_x0000_t75" style="height:16pt;width:13pt;" o:ole="t" filled="f" o:preferrelative="t" stroked="f" coordsize="21600,21600">
            <v:path/>
            <v:fill on="f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Equation.KSEE3" ShapeID="_x0000_i1088" DrawAspect="Content" ObjectID="_1468075786" r:id="rId118">
            <o:LockedField>false</o:LockedField>
          </o:OLEObject>
        </w:object>
      </w:r>
      <w:r>
        <w:t>，数列</w:t>
      </w:r>
      <w:r>
        <w:rPr>
          <w:position w:val="-10"/>
        </w:rPr>
        <w:object>
          <v:shape id="_x0000_i1089" o:spt="75" type="#_x0000_t75" style="height:16pt;width:20pt;" o:ole="t" filled="f" o:preferrelative="t" stroked="f" coordsize="21600,21600">
            <v:path/>
            <v:fill on="f" focussize="0,0"/>
            <v:stroke on="f"/>
            <v:imagedata r:id="rId121" o:title=""/>
            <o:lock v:ext="edit" aspectratio="t"/>
            <w10:wrap type="none"/>
            <w10:anchorlock/>
          </v:shape>
          <o:OLEObject Type="Embed" ProgID="Equation.KSEE3" ShapeID="_x0000_i1089" DrawAspect="Content" ObjectID="_1468075787" r:id="rId120">
            <o:LockedField>false</o:LockedField>
          </o:OLEObject>
        </w:object>
      </w:r>
      <w:r>
        <w:t>是公比为2的等比数列．</w:t>
      </w:r>
    </w:p>
    <w:p>
      <w:pPr>
        <w:pStyle w:val="10"/>
        <w:adjustRightInd w:val="0"/>
        <w:snapToGrid w:val="0"/>
        <w:spacing w:line="300" w:lineRule="auto"/>
      </w:pPr>
      <w:r>
        <w:t>由题意可得：</w:t>
      </w:r>
      <w:r>
        <w:rPr>
          <w:position w:val="-10"/>
        </w:rPr>
        <w:object>
          <v:shape id="_x0000_i1090" o:spt="75" type="#_x0000_t75" style="height:18pt;width:121.95pt;" o:ole="t" filled="f" o:preferrelative="t" stroked="f" coordsize="21600,21600">
            <v:path/>
            <v:fill on="f" focussize="0,0"/>
            <v:stroke on="f"/>
            <v:imagedata r:id="rId123" o:title=""/>
            <o:lock v:ext="edit" aspectratio="t"/>
            <w10:wrap type="none"/>
            <w10:anchorlock/>
          </v:shape>
          <o:OLEObject Type="Embed" ProgID="Equation.KSEE3" ShapeID="_x0000_i1090" DrawAspect="Content" ObjectID="_1468075788" r:id="rId122">
            <o:LockedField>false</o:LockedField>
          </o:OLEObject>
        </w:object>
      </w:r>
      <w:r>
        <w:t>，解得</w:t>
      </w:r>
      <w:r>
        <w:rPr>
          <w:position w:val="-10"/>
        </w:rPr>
        <w:object>
          <v:shape id="_x0000_i1091" o:spt="75" type="#_x0000_t75" style="height:16pt;width:28pt;" o:ole="t" filled="f" o:preferrelative="t" stroked="f" coordsize="21600,21600">
            <v:path/>
            <v:fill on="f" focussize="0,0"/>
            <v:stroke on="f"/>
            <v:imagedata r:id="rId125" o:title=""/>
            <o:lock v:ext="edit" aspectratio="t"/>
            <w10:wrap type="none"/>
            <w10:anchorlock/>
          </v:shape>
          <o:OLEObject Type="Embed" ProgID="Equation.KSEE3" ShapeID="_x0000_i1091" DrawAspect="Content" ObjectID="_1468075789" r:id="rId124">
            <o:LockedField>false</o:LockedField>
          </o:OLEObject>
        </w:object>
      </w:r>
      <w:r>
        <w:t>，</w:t>
      </w:r>
    </w:p>
    <w:p>
      <w:pPr>
        <w:pStyle w:val="10"/>
        <w:tabs>
          <w:tab w:val="center" w:pos="4153"/>
        </w:tabs>
        <w:adjustRightInd w:val="0"/>
        <w:snapToGrid w:val="0"/>
        <w:spacing w:line="300" w:lineRule="auto"/>
      </w:pPr>
      <w:r>
        <w:t>故选：</w:t>
      </w:r>
      <w:r>
        <w:rPr>
          <w:rFonts w:hAnsi="Times New Roman"/>
          <w:i/>
        </w:rPr>
        <w:t>B</w:t>
      </w:r>
      <w:r>
        <w:t>．</w:t>
      </w:r>
      <w:r>
        <w:tab/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【点评】</w:t>
      </w:r>
      <w:r>
        <w:t>本题考查了等比数列的求和公式，考查了推理能力与计算能力，属于中档题．</w:t>
      </w:r>
    </w:p>
    <w:p>
      <w:pPr>
        <w:pStyle w:val="10"/>
        <w:adjustRightInd w:val="0"/>
        <w:snapToGrid w:val="0"/>
        <w:spacing w:line="300" w:lineRule="auto"/>
      </w:pPr>
      <w:r>
        <w:rPr>
          <w:rFonts w:hint="eastAsia"/>
          <w:b/>
          <w:color w:val="0000FF"/>
          <w:lang w:val="en-US" w:eastAsia="zh-CN"/>
        </w:rPr>
        <w:t>14.</w:t>
      </w:r>
      <w:r>
        <w:t>在明朝程大位《算法统宗》中有这样的一首歌谣：“远看巍巍塔七层，红光点点倍加增，共灯三百八十一，请问尖头几盏灯”． 这首古诗描述的这个宝塔古称浮屠，本题说它一共有7层，每层悬挂的红灯数是上一层的2倍，共有381盏灯，问塔顶有几盏灯？你算出顶层有（　　）盏灯．</w:t>
      </w:r>
    </w:p>
    <w:p>
      <w:pPr>
        <w:pStyle w:val="10"/>
        <w:adjustRightInd w:val="0"/>
        <w:snapToGrid w:val="0"/>
        <w:spacing w:line="300" w:lineRule="auto"/>
      </w:pPr>
      <w:r>
        <w:rPr>
          <w:rFonts w:hAnsi="Times New Roman"/>
          <w:i/>
        </w:rPr>
        <w:t>A</w:t>
      </w:r>
      <w:r>
        <w:t>．2</w:t>
      </w:r>
      <w:r>
        <w:tab/>
      </w:r>
      <w:r>
        <w:rPr>
          <w:rFonts w:hAnsi="Times New Roman"/>
          <w:i/>
        </w:rPr>
        <w:t>B</w:t>
      </w:r>
      <w:r>
        <w:t>．3</w:t>
      </w:r>
      <w:r>
        <w:tab/>
      </w:r>
      <w:r>
        <w:rPr>
          <w:rFonts w:hAnsi="Times New Roman"/>
          <w:i/>
        </w:rPr>
        <w:t>C</w:t>
      </w:r>
      <w:r>
        <w:t>．5</w:t>
      </w:r>
      <w:r>
        <w:tab/>
      </w:r>
      <w:r>
        <w:rPr>
          <w:rFonts w:hAnsi="Times New Roman"/>
          <w:i/>
        </w:rPr>
        <w:t>D</w:t>
      </w:r>
      <w:r>
        <w:t>．6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【考点】</w:t>
      </w:r>
      <w:r>
        <w:t>等比数列的前</w:t>
      </w:r>
      <w:r>
        <w:rPr>
          <w:rFonts w:hAnsi="Times New Roman"/>
          <w:i/>
        </w:rPr>
        <w:t>n</w:t>
      </w:r>
      <w:r>
        <w:t>项和．</w:t>
      </w:r>
      <w:r>
        <w:rPr>
          <w:color w:val="FFFFFF"/>
          <w:sz w:val="1"/>
          <w:szCs w:val="1"/>
        </w:rPr>
        <w:t>版权所有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【分析】</w:t>
      </w:r>
      <w:r>
        <w:t>由题意知第七层至第一层的灯的盏数构成一个以</w:t>
      </w:r>
      <w:r>
        <w:rPr>
          <w:rFonts w:hAnsi="Times New Roman"/>
          <w:i/>
        </w:rPr>
        <w:t>a</w:t>
      </w:r>
      <w:r>
        <w:t>为首项，以2为公比的等比数列，由等比数列的求和公式可得</w:t>
      </w:r>
      <w:r>
        <w:rPr>
          <w:rFonts w:hAnsi="Times New Roman"/>
          <w:i/>
        </w:rPr>
        <w:t>a</w:t>
      </w:r>
      <w:r>
        <w:t>的方程，解方程可得．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【解析】：</w:t>
      </w:r>
      <w:r>
        <w:t>设第七层有</w:t>
      </w:r>
      <w:r>
        <w:rPr>
          <w:rFonts w:hAnsi="Times New Roman"/>
          <w:i/>
        </w:rPr>
        <w:t>a</w:t>
      </w:r>
      <w:r>
        <w:t>盏灯，由题意知第七层至第一层的灯的盏数</w:t>
      </w:r>
    </w:p>
    <w:p>
      <w:pPr>
        <w:pStyle w:val="10"/>
        <w:adjustRightInd w:val="0"/>
        <w:snapToGrid w:val="0"/>
        <w:spacing w:line="300" w:lineRule="auto"/>
      </w:pPr>
      <w:r>
        <w:t>构成一个以</w:t>
      </w:r>
      <w:r>
        <w:rPr>
          <w:rFonts w:hAnsi="Times New Roman"/>
          <w:i/>
        </w:rPr>
        <w:t>a</w:t>
      </w:r>
      <w:r>
        <w:t>为首项，以2为公比的等比数列，</w:t>
      </w:r>
    </w:p>
    <w:p>
      <w:pPr>
        <w:pStyle w:val="10"/>
        <w:adjustRightInd w:val="0"/>
        <w:snapToGrid w:val="0"/>
        <w:spacing w:line="300" w:lineRule="auto"/>
      </w:pPr>
      <w:r>
        <w:rPr>
          <w:rFonts w:hint="eastAsia" w:ascii="宋体" w:hAnsi="宋体"/>
        </w:rPr>
        <w:t>所以</w:t>
      </w:r>
      <w:r>
        <w:t>由等比数列的求和公式可得</w:t>
      </w:r>
      <w:r>
        <w:rPr>
          <w:position w:val="-22"/>
        </w:rPr>
        <w:object>
          <v:shape id="_x0000_i1092" o:spt="75" type="#_x0000_t75" style="height:30pt;width:65pt;" o:ole="t" filled="f" o:preferrelative="t" stroked="f" coordsize="21600,21600">
            <v:path/>
            <v:fill on="f" focussize="0,0"/>
            <v:stroke on="f"/>
            <v:imagedata r:id="rId127" o:title=""/>
            <o:lock v:ext="edit" aspectratio="t"/>
            <w10:wrap type="none"/>
            <w10:anchorlock/>
          </v:shape>
          <o:OLEObject Type="Embed" ProgID="Equation.KSEE3" ShapeID="_x0000_i1092" DrawAspect="Content" ObjectID="_1468075790" r:id="rId126">
            <o:LockedField>false</o:LockedField>
          </o:OLEObject>
        </w:object>
      </w:r>
      <w:r>
        <w:t>，解得</w:t>
      </w:r>
      <w:r>
        <w:rPr>
          <w:position w:val="-6"/>
        </w:rPr>
        <w:object>
          <v:shape id="_x0000_i1093" o:spt="75" type="#_x0000_t75" style="height:13pt;width:24pt;" o:ole="t" filled="f" o:preferrelative="t" stroked="f" coordsize="21600,21600">
            <v:path/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KSEE3" ShapeID="_x0000_i1093" DrawAspect="Content" ObjectID="_1468075791" r:id="rId128">
            <o:LockedField>false</o:LockedField>
          </o:OLEObject>
        </w:object>
      </w:r>
      <w:r>
        <w:t>，</w:t>
      </w:r>
    </w:p>
    <w:p>
      <w:pPr>
        <w:pStyle w:val="10"/>
        <w:adjustRightInd w:val="0"/>
        <w:snapToGrid w:val="0"/>
        <w:spacing w:line="300" w:lineRule="auto"/>
      </w:pPr>
      <w:r>
        <w:rPr>
          <w:rFonts w:hint="eastAsia" w:ascii="宋体" w:hAnsi="宋体"/>
        </w:rPr>
        <w:t>所以</w:t>
      </w:r>
      <w:r>
        <w:t>顶层有3盏灯，故选：</w:t>
      </w:r>
      <w:r>
        <w:rPr>
          <w:rFonts w:hAnsi="Times New Roman"/>
          <w:i/>
        </w:rPr>
        <w:t>B</w:t>
      </w:r>
      <w:r>
        <w:t>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【点评】</w:t>
      </w:r>
      <w:r>
        <w:t>本题考查等比数列的求和公式，由题意构造等比数列是解决问题的关键，属基础题．</w:t>
      </w:r>
    </w:p>
    <w:p>
      <w:pPr>
        <w:pStyle w:val="10"/>
        <w:adjustRightInd w:val="0"/>
        <w:snapToGrid w:val="0"/>
        <w:spacing w:line="300" w:lineRule="auto"/>
        <w:rPr>
          <w:rFonts w:hint="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7.盈不足问题</w:t>
      </w:r>
    </w:p>
    <w:p>
      <w:pPr>
        <w:pStyle w:val="10"/>
        <w:adjustRightInd w:val="0"/>
        <w:snapToGrid w:val="0"/>
        <w:spacing w:line="300" w:lineRule="auto"/>
      </w:pPr>
      <w:r>
        <w:rPr>
          <w:rFonts w:hint="eastAsia"/>
          <w:lang w:val="en-US" w:eastAsia="zh-CN"/>
        </w:rPr>
        <w:t>15</w:t>
      </w:r>
      <w:r>
        <w:t>．我国数学史上有一部堪与欧几里得《几何原本》媲美的书，这就是历来被尊为算经之首的《九章算术》，其中卷第七《盈不足》有一道关于等比数列求和试题：“今有蒲生一日，长三尺．莞生一日，长一尺．蒲生日自半，莞生日自倍．问几何日而长等？”其意思是：今有蒲生1日，长3尺．莞生1日，长1尺．蒲的生长逐日减其一半，莞的生长逐日增加1倍，问几日蒲（水生植物名）、莞（植物名）长度相等．试估计</w:t>
      </w:r>
      <w:r>
        <w:rPr>
          <w:u w:val="single"/>
        </w:rPr>
        <w:t>　3　</w:t>
      </w:r>
      <w:r>
        <w:t>日蒲、莞长度相等（结果采取“只入不舍”原则取整数，相关数据：</w:t>
      </w:r>
      <w:r>
        <w:rPr>
          <w:position w:val="-10"/>
        </w:rPr>
        <w:object>
          <v:shape id="_x0000_i1094" o:spt="75" type="#_x0000_t75" style="height:15pt;width:55pt;" o:ole="t" filled="f" o:preferrelative="t" stroked="f" coordsize="21600,21600">
            <v:path/>
            <v:fill on="f" focussize="0,0"/>
            <v:stroke on="f"/>
            <v:imagedata r:id="rId131" o:title=""/>
            <o:lock v:ext="edit" aspectratio="t"/>
            <w10:wrap type="none"/>
            <w10:anchorlock/>
          </v:shape>
          <o:OLEObject Type="Embed" ProgID="Equation.KSEE3" ShapeID="_x0000_i1094" DrawAspect="Content" ObjectID="_1468075792" r:id="rId130">
            <o:LockedField>false</o:LockedField>
          </o:OLEObject>
        </w:object>
      </w:r>
      <w:r>
        <w:t>，</w:t>
      </w:r>
      <w:r>
        <w:rPr>
          <w:position w:val="-10"/>
        </w:rPr>
        <w:object>
          <v:shape id="_x0000_i1095" o:spt="75" type="#_x0000_t75" style="height:15pt;width:56pt;" o:ole="t" filled="f" o:preferrelative="t" stroked="f" coordsize="21600,21600">
            <v:path/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Equation.KSEE3" ShapeID="_x0000_i1095" DrawAspect="Content" ObjectID="_1468075793" r:id="rId132">
            <o:LockedField>false</o:LockedField>
          </o:OLEObject>
        </w:object>
      </w:r>
      <w:r>
        <w:t>）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【考点】</w:t>
      </w:r>
      <w:r>
        <w:t>等比数列的前</w:t>
      </w:r>
      <w:r>
        <w:rPr>
          <w:rFonts w:hAnsi="Times New Roman"/>
          <w:i/>
        </w:rPr>
        <w:t>n</w:t>
      </w:r>
      <w:r>
        <w:t>项和；对数的运算性质．</w:t>
      </w:r>
      <w:r>
        <w:rPr>
          <w:color w:val="FFFFFF"/>
          <w:sz w:val="1"/>
          <w:szCs w:val="1"/>
        </w:rPr>
        <w:t>版权所有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【分析】</w:t>
      </w:r>
      <w:r>
        <w:t>设蒲（水生植物名）的长度组成等比数列</w:t>
      </w:r>
      <w:r>
        <w:rPr>
          <w:position w:val="-10"/>
        </w:rPr>
        <w:object>
          <v:shape id="_x0000_i1096" o:spt="75" type="#_x0000_t75" style="height:16pt;width:20pt;" o:ole="t" filled="f" o:preferrelative="t" stroked="f" coordsize="21600,21600">
            <v:path/>
            <v:fill on="f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Equation.KSEE3" ShapeID="_x0000_i1096" DrawAspect="Content" ObjectID="_1468075794" r:id="rId134">
            <o:LockedField>false</o:LockedField>
          </o:OLEObject>
        </w:object>
      </w:r>
      <w:r>
        <w:t>，其</w:t>
      </w:r>
      <w:r>
        <w:rPr>
          <w:position w:val="-10"/>
        </w:rPr>
        <w:object>
          <v:shape id="_x0000_i1097" o:spt="75" type="#_x0000_t75" style="height:16pt;width:28pt;" o:ole="t" filled="f" o:preferrelative="t" stroked="f" coordsize="21600,21600">
            <v:path/>
            <v:fill on="f" focussize="0,0"/>
            <v:stroke on="f"/>
            <v:imagedata r:id="rId137" o:title=""/>
            <o:lock v:ext="edit" aspectratio="t"/>
            <w10:wrap type="none"/>
            <w10:anchorlock/>
          </v:shape>
          <o:OLEObject Type="Embed" ProgID="Equation.KSEE3" ShapeID="_x0000_i1097" DrawAspect="Content" ObjectID="_1468075795" r:id="rId136">
            <o:LockedField>false</o:LockedField>
          </o:OLEObject>
        </w:object>
      </w:r>
      <w:r>
        <w:t>，公比为</w:t>
      </w:r>
      <w:r>
        <w:rPr>
          <w:position w:val="-22"/>
        </w:rPr>
        <w:object>
          <v:shape id="_x0000_i1098" o:spt="75" type="#_x0000_t75" style="height:28pt;width:11pt;" o:ole="t" filled="f" o:preferrelative="t" stroked="f" coordsize="21600,21600">
            <v:path/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Equation.KSEE3" ShapeID="_x0000_i1098" DrawAspect="Content" ObjectID="_1468075796" r:id="rId138">
            <o:LockedField>false</o:LockedField>
          </o:OLEObject>
        </w:object>
      </w:r>
      <w:r>
        <w:t>，其前</w:t>
      </w:r>
      <w:r>
        <w:rPr>
          <w:rFonts w:hAnsi="Times New Roman"/>
          <w:i/>
        </w:rPr>
        <w:t>n</w:t>
      </w:r>
      <w:r>
        <w:t>项和为</w:t>
      </w:r>
      <w:r>
        <w:rPr>
          <w:position w:val="-10"/>
        </w:rPr>
        <w:object>
          <v:shape id="_x0000_i1099" o:spt="75" type="#_x0000_t75" style="height:16pt;width:13.95pt;" o:ole="t" filled="f" o:preferrelative="t" stroked="f" coordsize="21600,21600">
            <v:path/>
            <v:fill on="f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Equation.KSEE3" ShapeID="_x0000_i1099" DrawAspect="Content" ObjectID="_1468075797" r:id="rId140">
            <o:LockedField>false</o:LockedField>
          </o:OLEObject>
        </w:object>
      </w:r>
      <w:r>
        <w:t>．莞（植物名）的长度组成等比数列</w:t>
      </w:r>
      <w:r>
        <w:rPr>
          <w:position w:val="-10"/>
        </w:rPr>
        <w:object>
          <v:shape id="_x0000_i1100" o:spt="75" type="#_x0000_t75" style="height:16pt;width:20pt;" o:ole="t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KSEE3" ShapeID="_x0000_i1100" DrawAspect="Content" ObjectID="_1468075798" r:id="rId142">
            <o:LockedField>false</o:LockedField>
          </o:OLEObject>
        </w:object>
      </w:r>
      <w:r>
        <w:t>，其</w:t>
      </w:r>
      <w:r>
        <w:rPr>
          <w:position w:val="-10"/>
        </w:rPr>
        <w:object>
          <v:shape id="_x0000_i1101" o:spt="75" type="#_x0000_t75" style="height:16pt;width:26pt;" o:ole="t" filled="f" o:preferrelative="t" stroked="f" coordsize="21600,21600">
            <v:path/>
            <v:fill on="f" focussize="0,0"/>
            <v:stroke on="f"/>
            <v:imagedata r:id="rId145" o:title=""/>
            <o:lock v:ext="edit" aspectratio="t"/>
            <w10:wrap type="none"/>
            <w10:anchorlock/>
          </v:shape>
          <o:OLEObject Type="Embed" ProgID="Equation.KSEE3" ShapeID="_x0000_i1101" DrawAspect="Content" ObjectID="_1468075799" r:id="rId144">
            <o:LockedField>false</o:LockedField>
          </o:OLEObject>
        </w:object>
      </w:r>
      <w:r>
        <w:t>，公比为2，其前</w:t>
      </w:r>
      <w:r>
        <w:rPr>
          <w:rFonts w:hAnsi="Times New Roman"/>
          <w:i/>
        </w:rPr>
        <w:t>n</w:t>
      </w:r>
      <w:r>
        <w:t>项和为</w:t>
      </w:r>
      <w:r>
        <w:rPr>
          <w:position w:val="-10"/>
        </w:rPr>
        <w:object>
          <v:shape id="_x0000_i1102" o:spt="75" type="#_x0000_t75" style="height:16pt;width:13.95pt;" o:ole="t" filled="f" o:preferrelative="t" stroked="f" coordsize="21600,21600">
            <v:path/>
            <v:fill on="f" focussize="0,0"/>
            <v:stroke on="f"/>
            <v:imagedata r:id="rId147" o:title=""/>
            <o:lock v:ext="edit" aspectratio="t"/>
            <w10:wrap type="none"/>
            <w10:anchorlock/>
          </v:shape>
          <o:OLEObject Type="Embed" ProgID="Equation.KSEE3" ShapeID="_x0000_i1102" DrawAspect="Content" ObjectID="_1468075800" r:id="rId146">
            <o:LockedField>false</o:LockedField>
          </o:OLEObject>
        </w:object>
      </w:r>
      <w:r>
        <w:t>．利用等比数列的前</w:t>
      </w:r>
      <w:r>
        <w:rPr>
          <w:rFonts w:hAnsi="Times New Roman"/>
          <w:i/>
        </w:rPr>
        <w:t>n</w:t>
      </w:r>
      <w:r>
        <w:t>项和公式及其对数的运算性质即可得出．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【解析】：</w:t>
      </w:r>
      <w:r>
        <w:t>设蒲（水生植物名）的长度组成等比数列</w:t>
      </w:r>
      <w:r>
        <w:rPr>
          <w:position w:val="-10"/>
        </w:rPr>
        <w:object>
          <v:shape id="_x0000_i1103" o:spt="75" type="#_x0000_t75" style="height:16pt;width:20pt;" o:ole="t" filled="f" o:preferrelative="t" stroked="f" coordsize="21600,21600">
            <v:path/>
            <v:fill on="f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Equation.KSEE3" ShapeID="_x0000_i1103" DrawAspect="Content" ObjectID="_1468075801" r:id="rId148">
            <o:LockedField>false</o:LockedField>
          </o:OLEObject>
        </w:object>
      </w:r>
      <w:r>
        <w:t>，其</w:t>
      </w:r>
      <w:r>
        <w:rPr>
          <w:position w:val="-10"/>
        </w:rPr>
        <w:object>
          <v:shape id="_x0000_i1104" o:spt="75" type="#_x0000_t75" style="height:16pt;width:28pt;" o:ole="t" filled="f" o:preferrelative="t" stroked="f" coordsize="21600,21600">
            <v:path/>
            <v:fill on="f" focussize="0,0"/>
            <v:stroke on="f"/>
            <v:imagedata r:id="rId137" o:title=""/>
            <o:lock v:ext="edit" aspectratio="t"/>
            <w10:wrap type="none"/>
            <w10:anchorlock/>
          </v:shape>
          <o:OLEObject Type="Embed" ProgID="Equation.KSEE3" ShapeID="_x0000_i1104" DrawAspect="Content" ObjectID="_1468075802" r:id="rId149">
            <o:LockedField>false</o:LockedField>
          </o:OLEObject>
        </w:object>
      </w:r>
      <w:r>
        <w:t>，公比为</w:t>
      </w:r>
      <w:r>
        <w:rPr>
          <w:position w:val="-22"/>
        </w:rPr>
        <w:object>
          <v:shape id="_x0000_i1105" o:spt="75" type="#_x0000_t75" style="height:28pt;width:11pt;" o:ole="t" filled="f" o:preferrelative="t" stroked="f" coordsize="21600,21600">
            <v:path/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Equation.KSEE3" ShapeID="_x0000_i1105" DrawAspect="Content" ObjectID="_1468075803" r:id="rId150">
            <o:LockedField>false</o:LockedField>
          </o:OLEObject>
        </w:object>
      </w:r>
      <w:r>
        <w:t>，其前</w:t>
      </w:r>
      <w:r>
        <w:rPr>
          <w:rFonts w:hAnsi="Times New Roman"/>
          <w:i/>
        </w:rPr>
        <w:t>n</w:t>
      </w:r>
      <w:r>
        <w:t>项和为</w:t>
      </w:r>
      <w:r>
        <w:rPr>
          <w:position w:val="-10"/>
        </w:rPr>
        <w:object>
          <v:shape id="_x0000_i1106" o:spt="75" type="#_x0000_t75" style="height:16pt;width:13.95pt;" o:ole="t" filled="f" o:preferrelative="t" stroked="f" coordsize="21600,21600">
            <v:path/>
            <v:fill on="f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Equation.KSEE3" ShapeID="_x0000_i1106" DrawAspect="Content" ObjectID="_1468075804" r:id="rId151">
            <o:LockedField>false</o:LockedField>
          </o:OLEObject>
        </w:object>
      </w:r>
      <w:r>
        <w:t>．莞（植物名）的长度组成等比数列</w:t>
      </w:r>
      <w:r>
        <w:rPr>
          <w:position w:val="-10"/>
        </w:rPr>
        <w:object>
          <v:shape id="_x0000_i1107" o:spt="75" type="#_x0000_t75" style="height:16pt;width:20pt;" o:ole="t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KSEE3" ShapeID="_x0000_i1107" DrawAspect="Content" ObjectID="_1468075805" r:id="rId152">
            <o:LockedField>false</o:LockedField>
          </o:OLEObject>
        </w:object>
      </w:r>
      <w:r>
        <w:t>，其</w:t>
      </w:r>
      <w:r>
        <w:rPr>
          <w:position w:val="-10"/>
        </w:rPr>
        <w:object>
          <v:shape id="_x0000_i1108" o:spt="75" type="#_x0000_t75" style="height:16pt;width:26pt;" o:ole="t" filled="f" o:preferrelative="t" stroked="f" coordsize="21600,21600">
            <v:path/>
            <v:fill on="f" focussize="0,0"/>
            <v:stroke on="f"/>
            <v:imagedata r:id="rId145" o:title=""/>
            <o:lock v:ext="edit" aspectratio="t"/>
            <w10:wrap type="none"/>
            <w10:anchorlock/>
          </v:shape>
          <o:OLEObject Type="Embed" ProgID="Equation.KSEE3" ShapeID="_x0000_i1108" DrawAspect="Content" ObjectID="_1468075806" r:id="rId153">
            <o:LockedField>false</o:LockedField>
          </o:OLEObject>
        </w:object>
      </w:r>
      <w:r>
        <w:t>，公比为2，其前</w:t>
      </w:r>
      <w:r>
        <w:rPr>
          <w:rFonts w:hAnsi="Times New Roman"/>
          <w:i/>
        </w:rPr>
        <w:t>n</w:t>
      </w:r>
      <w:r>
        <w:t>项和为</w:t>
      </w:r>
      <w:r>
        <w:rPr>
          <w:position w:val="-10"/>
        </w:rPr>
        <w:object>
          <v:shape id="_x0000_i1109" o:spt="75" type="#_x0000_t75" style="height:16pt;width:13.95pt;" o:ole="t" filled="f" o:preferrelative="t" stroked="f" coordsize="21600,21600">
            <v:path/>
            <v:fill on="f" focussize="0,0"/>
            <v:stroke on="f"/>
            <v:imagedata r:id="rId147" o:title=""/>
            <o:lock v:ext="edit" aspectratio="t"/>
            <w10:wrap type="none"/>
            <w10:anchorlock/>
          </v:shape>
          <o:OLEObject Type="Embed" ProgID="Equation.KSEE3" ShapeID="_x0000_i1109" DrawAspect="Content" ObjectID="_1468075807" r:id="rId154">
            <o:LockedField>false</o:LockedField>
          </o:OLEObject>
        </w:object>
      </w:r>
      <w:r>
        <w:t>．</w:t>
      </w:r>
    </w:p>
    <w:p>
      <w:pPr>
        <w:pStyle w:val="10"/>
        <w:adjustRightInd w:val="0"/>
        <w:snapToGrid w:val="0"/>
        <w:spacing w:line="300" w:lineRule="auto"/>
      </w:pPr>
      <w:r>
        <w:t>则</w:t>
      </w:r>
      <w:r>
        <w:rPr>
          <w:position w:val="-48"/>
        </w:rPr>
        <w:object>
          <v:shape id="_x0000_i1110" o:spt="75" type="#_x0000_t75" style="height:56pt;width:67.95pt;" o:ole="t" filled="f" o:preferrelative="t" stroked="f" coordsize="21600,21600">
            <v:path/>
            <v:fill on="f" focussize="0,0"/>
            <v:stroke on="f"/>
            <v:imagedata r:id="rId156" o:title=""/>
            <o:lock v:ext="edit" aspectratio="t"/>
            <w10:wrap type="none"/>
            <w10:anchorlock/>
          </v:shape>
          <o:OLEObject Type="Embed" ProgID="Equation.KSEE3" ShapeID="_x0000_i1110" DrawAspect="Content" ObjectID="_1468075808" r:id="rId155">
            <o:LockedField>false</o:LockedField>
          </o:OLEObject>
        </w:object>
      </w:r>
      <w:r>
        <w:t>，</w:t>
      </w:r>
      <w:r>
        <w:rPr>
          <w:position w:val="-22"/>
        </w:rPr>
        <w:object>
          <v:shape id="_x0000_i1111" o:spt="75" type="#_x0000_t75" style="height:30pt;width:52pt;" o:ole="t" filled="f" o:preferrelative="t" stroked="f" coordsize="21600,21600">
            <v:path/>
            <v:fill on="f" focussize="0,0"/>
            <v:stroke on="f"/>
            <v:imagedata r:id="rId158" o:title=""/>
            <o:lock v:ext="edit" aspectratio="t"/>
            <w10:wrap type="none"/>
            <w10:anchorlock/>
          </v:shape>
          <o:OLEObject Type="Embed" ProgID="Equation.KSEE3" ShapeID="_x0000_i1111" DrawAspect="Content" ObjectID="_1468075809" r:id="rId157">
            <o:LockedField>false</o:LockedField>
          </o:OLEObject>
        </w:object>
      </w:r>
      <w:r>
        <w:t>，令</w:t>
      </w:r>
      <w:r>
        <w:rPr>
          <w:position w:val="-48"/>
        </w:rPr>
        <w:object>
          <v:shape id="_x0000_i1112" o:spt="75" type="#_x0000_t75" style="height:56pt;width:83pt;" o:ole="t" filled="f" o:preferrelative="t" stroked="f" coordsize="21600,21600">
            <v:path/>
            <v:fill on="f" focussize="0,0"/>
            <v:stroke on="f"/>
            <v:imagedata r:id="rId160" o:title=""/>
            <o:lock v:ext="edit" aspectratio="t"/>
            <w10:wrap type="none"/>
            <w10:anchorlock/>
          </v:shape>
          <o:OLEObject Type="Embed" ProgID="Equation.KSEE3" ShapeID="_x0000_i1112" DrawAspect="Content" ObjectID="_1468075810" r:id="rId159">
            <o:LockedField>false</o:LockedField>
          </o:OLEObject>
        </w:object>
      </w:r>
      <w:r>
        <w:t>，化为：</w:t>
      </w:r>
      <w:r>
        <w:rPr>
          <w:position w:val="-22"/>
        </w:rPr>
        <w:object>
          <v:shape id="_x0000_i1113" o:spt="75" type="#_x0000_t75" style="height:28pt;width:53pt;" o:ole="t" filled="f" o:preferrelative="t" stroked="f" coordsize="21600,21600">
            <v:path/>
            <v:fill on="f" focussize="0,0"/>
            <v:stroke on="f"/>
            <v:imagedata r:id="rId162" o:title=""/>
            <o:lock v:ext="edit" aspectratio="t"/>
            <w10:wrap type="none"/>
            <w10:anchorlock/>
          </v:shape>
          <o:OLEObject Type="Embed" ProgID="Equation.KSEE3" ShapeID="_x0000_i1113" DrawAspect="Content" ObjectID="_1468075811" r:id="rId161">
            <o:LockedField>false</o:LockedField>
          </o:OLEObject>
        </w:object>
      </w:r>
      <w:r>
        <w:t>，</w:t>
      </w:r>
    </w:p>
    <w:p>
      <w:pPr>
        <w:pStyle w:val="10"/>
        <w:adjustRightInd w:val="0"/>
        <w:snapToGrid w:val="0"/>
        <w:spacing w:line="300" w:lineRule="auto"/>
      </w:pPr>
      <w:r>
        <w:t>解得</w:t>
      </w:r>
      <w:r>
        <w:rPr>
          <w:position w:val="-6"/>
        </w:rPr>
        <w:object>
          <v:shape id="_x0000_i1114" o:spt="75" type="#_x0000_t75" style="height:16pt;width:30pt;" o:ole="t" filled="f" o:preferrelative="t" stroked="f" coordsize="21600,21600">
            <v:path/>
            <v:fill on="f" focussize="0,0"/>
            <v:stroke on="f"/>
            <v:imagedata r:id="rId164" o:title=""/>
            <o:lock v:ext="edit" aspectratio="t"/>
            <w10:wrap type="none"/>
            <w10:anchorlock/>
          </v:shape>
          <o:OLEObject Type="Embed" ProgID="Equation.KSEE3" ShapeID="_x0000_i1114" DrawAspect="Content" ObjectID="_1468075812" r:id="rId163">
            <o:LockedField>false</o:LockedField>
          </o:OLEObject>
        </w:object>
      </w:r>
      <w:r>
        <w:t>，</w:t>
      </w:r>
      <w:r>
        <w:rPr>
          <w:position w:val="-4"/>
        </w:rPr>
        <w:object>
          <v:shape id="_x0000_i1115" o:spt="75" type="#_x0000_t75" style="height:15pt;width:28pt;" o:ole="t" filled="f" o:preferrelative="t" stroked="f" coordsize="21600,21600">
            <v:path/>
            <v:fill on="f" focussize="0,0"/>
            <v:stroke on="f"/>
            <v:imagedata r:id="rId166" o:title=""/>
            <o:lock v:ext="edit" aspectratio="t"/>
            <w10:wrap type="none"/>
            <w10:anchorlock/>
          </v:shape>
          <o:OLEObject Type="Embed" ProgID="Equation.KSEE3" ShapeID="_x0000_i1115" DrawAspect="Content" ObjectID="_1468075813" r:id="rId165">
            <o:LockedField>false</o:LockedField>
          </o:OLEObject>
        </w:object>
      </w:r>
      <w:r>
        <w:t>（舍去）．</w:t>
      </w:r>
      <w:r>
        <w:rPr>
          <w:rFonts w:hint="eastAsia" w:ascii="宋体" w:hAnsi="宋体"/>
        </w:rPr>
        <w:t>所以</w:t>
      </w:r>
      <w:r>
        <w:rPr>
          <w:rFonts w:hint="eastAsia" w:ascii="宋体" w:hAnsi="宋体"/>
          <w:position w:val="-26"/>
        </w:rPr>
        <w:object>
          <v:shape id="_x0000_i1116" o:spt="75" type="#_x0000_t75" style="height:30pt;width:101pt;" o:ole="t" filled="f" o:preferrelative="t" stroked="f" coordsize="21600,21600">
            <v:path/>
            <v:fill on="f" focussize="0,0"/>
            <v:stroke on="f"/>
            <v:imagedata r:id="rId168" o:title=""/>
            <o:lock v:ext="edit" aspectratio="t"/>
            <w10:wrap type="none"/>
            <w10:anchorlock/>
          </v:shape>
          <o:OLEObject Type="Embed" ProgID="Equation.KSEE3" ShapeID="_x0000_i1116" DrawAspect="Content" ObjectID="_1468075814" r:id="rId167">
            <o:LockedField>false</o:LockedField>
          </o:OLEObject>
        </w:object>
      </w:r>
      <w:r>
        <w:t>．取</w:t>
      </w:r>
      <w:r>
        <w:rPr>
          <w:position w:val="-6"/>
        </w:rPr>
        <w:object>
          <v:shape id="_x0000_i1117" o:spt="75" type="#_x0000_t75" style="height:13pt;width:24.95pt;" o:ole="t" filled="f" o:preferrelative="t" stroked="f" coordsize="21600,21600">
            <v:path/>
            <v:fill on="f" focussize="0,0"/>
            <v:stroke on="f"/>
            <v:imagedata r:id="rId170" o:title=""/>
            <o:lock v:ext="edit" aspectratio="t"/>
            <w10:wrap type="none"/>
            <w10:anchorlock/>
          </v:shape>
          <o:OLEObject Type="Embed" ProgID="Equation.KSEE3" ShapeID="_x0000_i1117" DrawAspect="Content" ObjectID="_1468075815" r:id="rId169">
            <o:LockedField>false</o:LockedField>
          </o:OLEObject>
        </w:object>
      </w:r>
      <w:r>
        <w:t>．</w:t>
      </w:r>
    </w:p>
    <w:p>
      <w:pPr>
        <w:pStyle w:val="10"/>
        <w:adjustRightInd w:val="0"/>
        <w:snapToGrid w:val="0"/>
        <w:spacing w:line="300" w:lineRule="auto"/>
      </w:pPr>
      <w:r>
        <w:rPr>
          <w:rFonts w:hint="eastAsia" w:ascii="宋体" w:hAnsi="宋体"/>
        </w:rPr>
        <w:t>所以</w:t>
      </w:r>
      <w:r>
        <w:t>估计3日蒲、莞长度相等，故答案为：3．</w:t>
      </w:r>
    </w:p>
    <w:p>
      <w:pPr>
        <w:pStyle w:val="10"/>
        <w:adjustRightInd w:val="0"/>
        <w:snapToGrid w:val="0"/>
        <w:spacing w:line="300" w:lineRule="auto"/>
      </w:pPr>
      <w:r>
        <w:rPr>
          <w:color w:val="0000FF"/>
        </w:rPr>
        <w:t>【点评】</w:t>
      </w:r>
      <w:r>
        <w:t>本题考查了等比数列的通项公式及其前</w:t>
      </w:r>
      <w:r>
        <w:rPr>
          <w:rFonts w:hAnsi="Times New Roman"/>
          <w:i/>
        </w:rPr>
        <w:t>n</w:t>
      </w:r>
      <w:r>
        <w:t>项和公式、对数的运算性质，考查了推理能力与计算能力，属于中档题．</w:t>
      </w:r>
    </w:p>
    <w:p>
      <w:pPr>
        <w:rPr>
          <w:rFonts w:hint="eastAsia"/>
        </w:rPr>
      </w:pPr>
    </w:p>
    <w:p>
      <w:pPr>
        <w:adjustRightInd w:val="0"/>
        <w:snapToGrid w:val="0"/>
        <w:spacing w:line="300" w:lineRule="auto"/>
        <w:rPr>
          <w:rFonts w:hint="eastAsia"/>
        </w:rPr>
        <w:sectPr>
          <w:headerReference r:id="rId3" w:type="firs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>
      <w:r>
        <w:rPr>
          <w:rFonts w:hint="eastAsia"/>
        </w:rPr>
        <w:drawing>
          <wp:inline distT="0" distB="0" distL="114300" distR="114300">
            <wp:extent cx="5274310" cy="8530590"/>
            <wp:effectExtent l="0" t="0" r="13970" b="3810"/>
            <wp:docPr id="3" name="图片 94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4" descr="promotion-pages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3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04800" cy="228600"/>
          <wp:effectExtent l="0" t="0" r="0" b="0"/>
          <wp:wrapNone/>
          <wp:docPr id="4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480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4082"/>
    <w:rsid w:val="00002C54"/>
    <w:rsid w:val="00035533"/>
    <w:rsid w:val="00067F6F"/>
    <w:rsid w:val="00073AB9"/>
    <w:rsid w:val="00075803"/>
    <w:rsid w:val="000A56EB"/>
    <w:rsid w:val="000B3669"/>
    <w:rsid w:val="000C75B1"/>
    <w:rsid w:val="000D25AC"/>
    <w:rsid w:val="000D5586"/>
    <w:rsid w:val="000F7901"/>
    <w:rsid w:val="0010768D"/>
    <w:rsid w:val="0013425F"/>
    <w:rsid w:val="00134818"/>
    <w:rsid w:val="00161DA5"/>
    <w:rsid w:val="001B7540"/>
    <w:rsid w:val="001C0253"/>
    <w:rsid w:val="001D529A"/>
    <w:rsid w:val="002068D6"/>
    <w:rsid w:val="0023279C"/>
    <w:rsid w:val="00266839"/>
    <w:rsid w:val="002B3B00"/>
    <w:rsid w:val="002B43AE"/>
    <w:rsid w:val="002D0B1B"/>
    <w:rsid w:val="002D311F"/>
    <w:rsid w:val="002D52A2"/>
    <w:rsid w:val="002F11D0"/>
    <w:rsid w:val="002F3B60"/>
    <w:rsid w:val="003407F8"/>
    <w:rsid w:val="003433CC"/>
    <w:rsid w:val="00344B00"/>
    <w:rsid w:val="003505C3"/>
    <w:rsid w:val="00374DEE"/>
    <w:rsid w:val="003A5002"/>
    <w:rsid w:val="004044C6"/>
    <w:rsid w:val="00427BA2"/>
    <w:rsid w:val="004610DE"/>
    <w:rsid w:val="0046214E"/>
    <w:rsid w:val="00484BE0"/>
    <w:rsid w:val="004A3AD7"/>
    <w:rsid w:val="004B55A4"/>
    <w:rsid w:val="004C0700"/>
    <w:rsid w:val="004F4F33"/>
    <w:rsid w:val="005216CE"/>
    <w:rsid w:val="005706D5"/>
    <w:rsid w:val="00570839"/>
    <w:rsid w:val="005756D9"/>
    <w:rsid w:val="005F655D"/>
    <w:rsid w:val="00614082"/>
    <w:rsid w:val="00615320"/>
    <w:rsid w:val="0068458B"/>
    <w:rsid w:val="006B38F4"/>
    <w:rsid w:val="006D7715"/>
    <w:rsid w:val="006F17DC"/>
    <w:rsid w:val="006F585D"/>
    <w:rsid w:val="007179F9"/>
    <w:rsid w:val="00761526"/>
    <w:rsid w:val="007659FB"/>
    <w:rsid w:val="00772B7D"/>
    <w:rsid w:val="00781802"/>
    <w:rsid w:val="007932B3"/>
    <w:rsid w:val="0079531B"/>
    <w:rsid w:val="007C2FE0"/>
    <w:rsid w:val="007D4904"/>
    <w:rsid w:val="007F208C"/>
    <w:rsid w:val="00805AC1"/>
    <w:rsid w:val="00815B22"/>
    <w:rsid w:val="00834613"/>
    <w:rsid w:val="008368ED"/>
    <w:rsid w:val="008441F1"/>
    <w:rsid w:val="00850695"/>
    <w:rsid w:val="00855FEC"/>
    <w:rsid w:val="00861AED"/>
    <w:rsid w:val="00874004"/>
    <w:rsid w:val="008C5B45"/>
    <w:rsid w:val="008D288C"/>
    <w:rsid w:val="00920BC6"/>
    <w:rsid w:val="009304C4"/>
    <w:rsid w:val="009420D1"/>
    <w:rsid w:val="00975D60"/>
    <w:rsid w:val="009A4FCD"/>
    <w:rsid w:val="009E5242"/>
    <w:rsid w:val="009E5ACF"/>
    <w:rsid w:val="00A03149"/>
    <w:rsid w:val="00A22126"/>
    <w:rsid w:val="00A23BD5"/>
    <w:rsid w:val="00A343D1"/>
    <w:rsid w:val="00A7261D"/>
    <w:rsid w:val="00A72C43"/>
    <w:rsid w:val="00AD58DD"/>
    <w:rsid w:val="00AE1957"/>
    <w:rsid w:val="00AE5428"/>
    <w:rsid w:val="00AF4556"/>
    <w:rsid w:val="00B111DA"/>
    <w:rsid w:val="00B1622C"/>
    <w:rsid w:val="00B56BBB"/>
    <w:rsid w:val="00B906B8"/>
    <w:rsid w:val="00BA6812"/>
    <w:rsid w:val="00BB48A8"/>
    <w:rsid w:val="00BB60D7"/>
    <w:rsid w:val="00BC3D27"/>
    <w:rsid w:val="00BF45D6"/>
    <w:rsid w:val="00C101C3"/>
    <w:rsid w:val="00C44818"/>
    <w:rsid w:val="00C64F20"/>
    <w:rsid w:val="00C67B84"/>
    <w:rsid w:val="00C7459E"/>
    <w:rsid w:val="00C963EC"/>
    <w:rsid w:val="00CA535B"/>
    <w:rsid w:val="00CB7577"/>
    <w:rsid w:val="00D022BE"/>
    <w:rsid w:val="00D10AF5"/>
    <w:rsid w:val="00D167B3"/>
    <w:rsid w:val="00D33723"/>
    <w:rsid w:val="00D559E7"/>
    <w:rsid w:val="00D677F4"/>
    <w:rsid w:val="00DA2A93"/>
    <w:rsid w:val="00DA4ADF"/>
    <w:rsid w:val="00DA6440"/>
    <w:rsid w:val="00DB367F"/>
    <w:rsid w:val="00DC0EC2"/>
    <w:rsid w:val="00E056BE"/>
    <w:rsid w:val="00E37818"/>
    <w:rsid w:val="00E4764F"/>
    <w:rsid w:val="00E60391"/>
    <w:rsid w:val="00E60A0C"/>
    <w:rsid w:val="00E9189C"/>
    <w:rsid w:val="00EE525B"/>
    <w:rsid w:val="00EF2E79"/>
    <w:rsid w:val="00F237E7"/>
    <w:rsid w:val="00F318CA"/>
    <w:rsid w:val="00F57316"/>
    <w:rsid w:val="00FA1B7B"/>
    <w:rsid w:val="00FD6FBB"/>
    <w:rsid w:val="00FD7FBB"/>
    <w:rsid w:val="00FF3291"/>
    <w:rsid w:val="00FF6252"/>
    <w:rsid w:val="00FF686D"/>
    <w:rsid w:val="0D960CF8"/>
    <w:rsid w:val="131E606D"/>
    <w:rsid w:val="15132344"/>
    <w:rsid w:val="21ED21CA"/>
    <w:rsid w:val="298636D9"/>
    <w:rsid w:val="2F293BEA"/>
    <w:rsid w:val="43E1453E"/>
    <w:rsid w:val="44250745"/>
    <w:rsid w:val="49825043"/>
    <w:rsid w:val="4C197C49"/>
    <w:rsid w:val="5CF62232"/>
    <w:rsid w:val="5D512BA7"/>
    <w:rsid w:val="618A51C7"/>
    <w:rsid w:val="66D95E29"/>
    <w:rsid w:val="6BA42582"/>
    <w:rsid w:val="6CE91B97"/>
    <w:rsid w:val="6E536842"/>
    <w:rsid w:val="6ED131DE"/>
    <w:rsid w:val="710706A5"/>
    <w:rsid w:val="71CB7AC7"/>
    <w:rsid w:val="753B37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8"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link w:val="4"/>
    <w:uiPriority w:val="0"/>
    <w:rPr>
      <w:kern w:val="2"/>
      <w:sz w:val="18"/>
      <w:szCs w:val="18"/>
    </w:rPr>
  </w:style>
  <w:style w:type="character" w:customStyle="1" w:styleId="8">
    <w:name w:val="纯文本 Char"/>
    <w:link w:val="2"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9">
    <w:name w:val="页脚 Char"/>
    <w:link w:val="3"/>
    <w:uiPriority w:val="0"/>
    <w:rPr>
      <w:kern w:val="2"/>
      <w:sz w:val="18"/>
      <w:szCs w:val="18"/>
    </w:rPr>
  </w:style>
  <w:style w:type="paragraph" w:customStyle="1" w:styleId="10">
    <w:name w:val="DefaultParagraph"/>
    <w:uiPriority w:val="0"/>
    <w:rPr>
      <w:rFonts w:hAnsi="Calibr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2.bin"/><Relationship Id="rId98" Type="http://schemas.openxmlformats.org/officeDocument/2006/relationships/image" Target="media/image44.wmf"/><Relationship Id="rId97" Type="http://schemas.openxmlformats.org/officeDocument/2006/relationships/oleObject" Target="embeddings/oleObject51.bin"/><Relationship Id="rId96" Type="http://schemas.openxmlformats.org/officeDocument/2006/relationships/image" Target="media/image43.wmf"/><Relationship Id="rId95" Type="http://schemas.openxmlformats.org/officeDocument/2006/relationships/oleObject" Target="embeddings/oleObject50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9.bin"/><Relationship Id="rId92" Type="http://schemas.openxmlformats.org/officeDocument/2006/relationships/image" Target="media/image41.wmf"/><Relationship Id="rId91" Type="http://schemas.openxmlformats.org/officeDocument/2006/relationships/oleObject" Target="embeddings/oleObject48.bin"/><Relationship Id="rId90" Type="http://schemas.openxmlformats.org/officeDocument/2006/relationships/image" Target="media/image40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7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6.bin"/><Relationship Id="rId86" Type="http://schemas.openxmlformats.org/officeDocument/2006/relationships/image" Target="media/image38.wmf"/><Relationship Id="rId85" Type="http://schemas.openxmlformats.org/officeDocument/2006/relationships/oleObject" Target="embeddings/oleObject45.bin"/><Relationship Id="rId84" Type="http://schemas.openxmlformats.org/officeDocument/2006/relationships/image" Target="media/image37.wmf"/><Relationship Id="rId83" Type="http://schemas.openxmlformats.org/officeDocument/2006/relationships/oleObject" Target="embeddings/oleObject44.bin"/><Relationship Id="rId82" Type="http://schemas.openxmlformats.org/officeDocument/2006/relationships/image" Target="media/image36.wmf"/><Relationship Id="rId81" Type="http://schemas.openxmlformats.org/officeDocument/2006/relationships/oleObject" Target="embeddings/oleObject43.bin"/><Relationship Id="rId80" Type="http://schemas.openxmlformats.org/officeDocument/2006/relationships/image" Target="media/image35.wmf"/><Relationship Id="rId8" Type="http://schemas.openxmlformats.org/officeDocument/2006/relationships/image" Target="media/image3.wmf"/><Relationship Id="rId79" Type="http://schemas.openxmlformats.org/officeDocument/2006/relationships/oleObject" Target="embeddings/oleObject42.bin"/><Relationship Id="rId78" Type="http://schemas.openxmlformats.org/officeDocument/2006/relationships/oleObject" Target="embeddings/oleObject41.bin"/><Relationship Id="rId77" Type="http://schemas.openxmlformats.org/officeDocument/2006/relationships/oleObject" Target="embeddings/oleObject40.bin"/><Relationship Id="rId76" Type="http://schemas.openxmlformats.org/officeDocument/2006/relationships/image" Target="media/image34.wmf"/><Relationship Id="rId75" Type="http://schemas.openxmlformats.org/officeDocument/2006/relationships/oleObject" Target="embeddings/oleObject39.bin"/><Relationship Id="rId74" Type="http://schemas.openxmlformats.org/officeDocument/2006/relationships/image" Target="media/image33.wmf"/><Relationship Id="rId73" Type="http://schemas.openxmlformats.org/officeDocument/2006/relationships/oleObject" Target="embeddings/oleObject38.bin"/><Relationship Id="rId72" Type="http://schemas.openxmlformats.org/officeDocument/2006/relationships/image" Target="media/image32.wmf"/><Relationship Id="rId71" Type="http://schemas.openxmlformats.org/officeDocument/2006/relationships/oleObject" Target="embeddings/oleObject37.bin"/><Relationship Id="rId70" Type="http://schemas.openxmlformats.org/officeDocument/2006/relationships/image" Target="media/image31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6.bin"/><Relationship Id="rId68" Type="http://schemas.openxmlformats.org/officeDocument/2006/relationships/oleObject" Target="embeddings/oleObject35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4.bin"/><Relationship Id="rId65" Type="http://schemas.openxmlformats.org/officeDocument/2006/relationships/image" Target="media/image29.wmf"/><Relationship Id="rId64" Type="http://schemas.openxmlformats.org/officeDocument/2006/relationships/oleObject" Target="embeddings/oleObject33.bin"/><Relationship Id="rId63" Type="http://schemas.openxmlformats.org/officeDocument/2006/relationships/image" Target="media/image28.wmf"/><Relationship Id="rId62" Type="http://schemas.openxmlformats.org/officeDocument/2006/relationships/oleObject" Target="embeddings/oleObject32.bin"/><Relationship Id="rId61" Type="http://schemas.openxmlformats.org/officeDocument/2006/relationships/image" Target="media/image27.wmf"/><Relationship Id="rId60" Type="http://schemas.openxmlformats.org/officeDocument/2006/relationships/oleObject" Target="embeddings/oleObject31.bin"/><Relationship Id="rId6" Type="http://schemas.openxmlformats.org/officeDocument/2006/relationships/image" Target="media/image2.wmf"/><Relationship Id="rId59" Type="http://schemas.openxmlformats.org/officeDocument/2006/relationships/image" Target="media/image26.wmf"/><Relationship Id="rId58" Type="http://schemas.openxmlformats.org/officeDocument/2006/relationships/oleObject" Target="embeddings/oleObject30.bin"/><Relationship Id="rId57" Type="http://schemas.openxmlformats.org/officeDocument/2006/relationships/image" Target="media/image25.png"/><Relationship Id="rId56" Type="http://schemas.openxmlformats.org/officeDocument/2006/relationships/image" Target="media/image24.wmf"/><Relationship Id="rId55" Type="http://schemas.openxmlformats.org/officeDocument/2006/relationships/oleObject" Target="embeddings/oleObject29.bin"/><Relationship Id="rId54" Type="http://schemas.openxmlformats.org/officeDocument/2006/relationships/image" Target="media/image23.wmf"/><Relationship Id="rId53" Type="http://schemas.openxmlformats.org/officeDocument/2006/relationships/oleObject" Target="embeddings/oleObject28.bin"/><Relationship Id="rId52" Type="http://schemas.openxmlformats.org/officeDocument/2006/relationships/oleObject" Target="embeddings/oleObject27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6.bin"/><Relationship Id="rId5" Type="http://schemas.openxmlformats.org/officeDocument/2006/relationships/oleObject" Target="embeddings/oleObject1.bin"/><Relationship Id="rId49" Type="http://schemas.openxmlformats.org/officeDocument/2006/relationships/image" Target="media/image21.wmf"/><Relationship Id="rId48" Type="http://schemas.openxmlformats.org/officeDocument/2006/relationships/oleObject" Target="embeddings/oleObject25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4.bin"/><Relationship Id="rId45" Type="http://schemas.openxmlformats.org/officeDocument/2006/relationships/image" Target="media/image19.wmf"/><Relationship Id="rId44" Type="http://schemas.openxmlformats.org/officeDocument/2006/relationships/oleObject" Target="embeddings/oleObject23.bin"/><Relationship Id="rId43" Type="http://schemas.openxmlformats.org/officeDocument/2006/relationships/image" Target="media/image18.wmf"/><Relationship Id="rId42" Type="http://schemas.openxmlformats.org/officeDocument/2006/relationships/oleObject" Target="embeddings/oleObject22.bin"/><Relationship Id="rId41" Type="http://schemas.openxmlformats.org/officeDocument/2006/relationships/image" Target="media/image17.wmf"/><Relationship Id="rId40" Type="http://schemas.openxmlformats.org/officeDocument/2006/relationships/oleObject" Target="embeddings/oleObject21.bin"/><Relationship Id="rId4" Type="http://schemas.openxmlformats.org/officeDocument/2006/relationships/theme" Target="theme/theme1.xml"/><Relationship Id="rId39" Type="http://schemas.openxmlformats.org/officeDocument/2006/relationships/image" Target="media/image16.wmf"/><Relationship Id="rId38" Type="http://schemas.openxmlformats.org/officeDocument/2006/relationships/oleObject" Target="embeddings/oleObject20.bin"/><Relationship Id="rId37" Type="http://schemas.openxmlformats.org/officeDocument/2006/relationships/oleObject" Target="embeddings/oleObject19.bin"/><Relationship Id="rId36" Type="http://schemas.openxmlformats.org/officeDocument/2006/relationships/oleObject" Target="embeddings/oleObject18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7.bin"/><Relationship Id="rId33" Type="http://schemas.openxmlformats.org/officeDocument/2006/relationships/image" Target="media/image14.png"/><Relationship Id="rId32" Type="http://schemas.openxmlformats.org/officeDocument/2006/relationships/oleObject" Target="embeddings/oleObject16.bin"/><Relationship Id="rId31" Type="http://schemas.openxmlformats.org/officeDocument/2006/relationships/oleObject" Target="embeddings/oleObject15.bin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oleObject" Target="embeddings/oleObject12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1.wmf"/><Relationship Id="rId23" Type="http://schemas.openxmlformats.org/officeDocument/2006/relationships/oleObject" Target="embeddings/oleObject10.bin"/><Relationship Id="rId22" Type="http://schemas.openxmlformats.org/officeDocument/2006/relationships/image" Target="media/image10.wmf"/><Relationship Id="rId21" Type="http://schemas.openxmlformats.org/officeDocument/2006/relationships/oleObject" Target="embeddings/oleObject9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8.wmf"/><Relationship Id="rId172" Type="http://schemas.openxmlformats.org/officeDocument/2006/relationships/fontTable" Target="fontTable.xml"/><Relationship Id="rId171" Type="http://schemas.openxmlformats.org/officeDocument/2006/relationships/image" Target="media/image77.jpeg"/><Relationship Id="rId170" Type="http://schemas.openxmlformats.org/officeDocument/2006/relationships/image" Target="media/image76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91.bin"/><Relationship Id="rId168" Type="http://schemas.openxmlformats.org/officeDocument/2006/relationships/image" Target="media/image75.wmf"/><Relationship Id="rId167" Type="http://schemas.openxmlformats.org/officeDocument/2006/relationships/oleObject" Target="embeddings/oleObject90.bin"/><Relationship Id="rId166" Type="http://schemas.openxmlformats.org/officeDocument/2006/relationships/image" Target="media/image74.wmf"/><Relationship Id="rId165" Type="http://schemas.openxmlformats.org/officeDocument/2006/relationships/oleObject" Target="embeddings/oleObject89.bin"/><Relationship Id="rId164" Type="http://schemas.openxmlformats.org/officeDocument/2006/relationships/image" Target="media/image73.wmf"/><Relationship Id="rId163" Type="http://schemas.openxmlformats.org/officeDocument/2006/relationships/oleObject" Target="embeddings/oleObject88.bin"/><Relationship Id="rId162" Type="http://schemas.openxmlformats.org/officeDocument/2006/relationships/image" Target="media/image72.wmf"/><Relationship Id="rId161" Type="http://schemas.openxmlformats.org/officeDocument/2006/relationships/oleObject" Target="embeddings/oleObject87.bin"/><Relationship Id="rId160" Type="http://schemas.openxmlformats.org/officeDocument/2006/relationships/image" Target="media/image71.wmf"/><Relationship Id="rId16" Type="http://schemas.openxmlformats.org/officeDocument/2006/relationships/image" Target="media/image7.wmf"/><Relationship Id="rId159" Type="http://schemas.openxmlformats.org/officeDocument/2006/relationships/oleObject" Target="embeddings/oleObject86.bin"/><Relationship Id="rId158" Type="http://schemas.openxmlformats.org/officeDocument/2006/relationships/image" Target="media/image70.wmf"/><Relationship Id="rId157" Type="http://schemas.openxmlformats.org/officeDocument/2006/relationships/oleObject" Target="embeddings/oleObject85.bin"/><Relationship Id="rId156" Type="http://schemas.openxmlformats.org/officeDocument/2006/relationships/image" Target="media/image69.wmf"/><Relationship Id="rId155" Type="http://schemas.openxmlformats.org/officeDocument/2006/relationships/oleObject" Target="embeddings/oleObject84.bin"/><Relationship Id="rId154" Type="http://schemas.openxmlformats.org/officeDocument/2006/relationships/oleObject" Target="embeddings/oleObject83.bin"/><Relationship Id="rId153" Type="http://schemas.openxmlformats.org/officeDocument/2006/relationships/oleObject" Target="embeddings/oleObject82.bin"/><Relationship Id="rId152" Type="http://schemas.openxmlformats.org/officeDocument/2006/relationships/oleObject" Target="embeddings/oleObject81.bin"/><Relationship Id="rId151" Type="http://schemas.openxmlformats.org/officeDocument/2006/relationships/oleObject" Target="embeddings/oleObject80.bin"/><Relationship Id="rId150" Type="http://schemas.openxmlformats.org/officeDocument/2006/relationships/oleObject" Target="embeddings/oleObject79.bin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78.bin"/><Relationship Id="rId148" Type="http://schemas.openxmlformats.org/officeDocument/2006/relationships/oleObject" Target="embeddings/oleObject77.bin"/><Relationship Id="rId147" Type="http://schemas.openxmlformats.org/officeDocument/2006/relationships/image" Target="media/image68.wmf"/><Relationship Id="rId146" Type="http://schemas.openxmlformats.org/officeDocument/2006/relationships/oleObject" Target="embeddings/oleObject76.bin"/><Relationship Id="rId145" Type="http://schemas.openxmlformats.org/officeDocument/2006/relationships/image" Target="media/image67.wmf"/><Relationship Id="rId144" Type="http://schemas.openxmlformats.org/officeDocument/2006/relationships/oleObject" Target="embeddings/oleObject75.bin"/><Relationship Id="rId143" Type="http://schemas.openxmlformats.org/officeDocument/2006/relationships/image" Target="media/image66.wmf"/><Relationship Id="rId142" Type="http://schemas.openxmlformats.org/officeDocument/2006/relationships/oleObject" Target="embeddings/oleObject74.bin"/><Relationship Id="rId141" Type="http://schemas.openxmlformats.org/officeDocument/2006/relationships/image" Target="media/image65.wmf"/><Relationship Id="rId140" Type="http://schemas.openxmlformats.org/officeDocument/2006/relationships/oleObject" Target="embeddings/oleObject73.bin"/><Relationship Id="rId14" Type="http://schemas.openxmlformats.org/officeDocument/2006/relationships/image" Target="media/image6.wmf"/><Relationship Id="rId139" Type="http://schemas.openxmlformats.org/officeDocument/2006/relationships/image" Target="media/image64.wmf"/><Relationship Id="rId138" Type="http://schemas.openxmlformats.org/officeDocument/2006/relationships/oleObject" Target="embeddings/oleObject72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71.bin"/><Relationship Id="rId135" Type="http://schemas.openxmlformats.org/officeDocument/2006/relationships/image" Target="media/image62.wmf"/><Relationship Id="rId134" Type="http://schemas.openxmlformats.org/officeDocument/2006/relationships/oleObject" Target="embeddings/oleObject70.bin"/><Relationship Id="rId133" Type="http://schemas.openxmlformats.org/officeDocument/2006/relationships/image" Target="media/image61.wmf"/><Relationship Id="rId132" Type="http://schemas.openxmlformats.org/officeDocument/2006/relationships/oleObject" Target="embeddings/oleObject69.bin"/><Relationship Id="rId131" Type="http://schemas.openxmlformats.org/officeDocument/2006/relationships/image" Target="media/image60.wmf"/><Relationship Id="rId130" Type="http://schemas.openxmlformats.org/officeDocument/2006/relationships/oleObject" Target="embeddings/oleObject68.bin"/><Relationship Id="rId13" Type="http://schemas.openxmlformats.org/officeDocument/2006/relationships/oleObject" Target="embeddings/oleObject5.bin"/><Relationship Id="rId129" Type="http://schemas.openxmlformats.org/officeDocument/2006/relationships/image" Target="media/image59.wmf"/><Relationship Id="rId128" Type="http://schemas.openxmlformats.org/officeDocument/2006/relationships/oleObject" Target="embeddings/oleObject67.bin"/><Relationship Id="rId127" Type="http://schemas.openxmlformats.org/officeDocument/2006/relationships/image" Target="media/image58.wmf"/><Relationship Id="rId126" Type="http://schemas.openxmlformats.org/officeDocument/2006/relationships/oleObject" Target="embeddings/oleObject66.bin"/><Relationship Id="rId125" Type="http://schemas.openxmlformats.org/officeDocument/2006/relationships/image" Target="media/image57.wmf"/><Relationship Id="rId124" Type="http://schemas.openxmlformats.org/officeDocument/2006/relationships/oleObject" Target="embeddings/oleObject65.bin"/><Relationship Id="rId123" Type="http://schemas.openxmlformats.org/officeDocument/2006/relationships/image" Target="media/image56.wmf"/><Relationship Id="rId122" Type="http://schemas.openxmlformats.org/officeDocument/2006/relationships/oleObject" Target="embeddings/oleObject64.bin"/><Relationship Id="rId121" Type="http://schemas.openxmlformats.org/officeDocument/2006/relationships/image" Target="media/image55.wmf"/><Relationship Id="rId120" Type="http://schemas.openxmlformats.org/officeDocument/2006/relationships/oleObject" Target="embeddings/oleObject63.bin"/><Relationship Id="rId12" Type="http://schemas.openxmlformats.org/officeDocument/2006/relationships/image" Target="media/image5.wmf"/><Relationship Id="rId119" Type="http://schemas.openxmlformats.org/officeDocument/2006/relationships/image" Target="media/image54.wmf"/><Relationship Id="rId118" Type="http://schemas.openxmlformats.org/officeDocument/2006/relationships/oleObject" Target="embeddings/oleObject62.bin"/><Relationship Id="rId117" Type="http://schemas.openxmlformats.org/officeDocument/2006/relationships/image" Target="media/image53.wmf"/><Relationship Id="rId116" Type="http://schemas.openxmlformats.org/officeDocument/2006/relationships/oleObject" Target="embeddings/oleObject61.bin"/><Relationship Id="rId115" Type="http://schemas.openxmlformats.org/officeDocument/2006/relationships/image" Target="media/image52.wmf"/><Relationship Id="rId114" Type="http://schemas.openxmlformats.org/officeDocument/2006/relationships/oleObject" Target="embeddings/oleObject60.bin"/><Relationship Id="rId113" Type="http://schemas.openxmlformats.org/officeDocument/2006/relationships/oleObject" Target="embeddings/oleObject59.bin"/><Relationship Id="rId112" Type="http://schemas.openxmlformats.org/officeDocument/2006/relationships/image" Target="media/image51.wmf"/><Relationship Id="rId111" Type="http://schemas.openxmlformats.org/officeDocument/2006/relationships/oleObject" Target="embeddings/oleObject58.bin"/><Relationship Id="rId110" Type="http://schemas.openxmlformats.org/officeDocument/2006/relationships/image" Target="media/image50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57.bin"/><Relationship Id="rId108" Type="http://schemas.openxmlformats.org/officeDocument/2006/relationships/image" Target="media/image49.wmf"/><Relationship Id="rId107" Type="http://schemas.openxmlformats.org/officeDocument/2006/relationships/oleObject" Target="embeddings/oleObject56.bin"/><Relationship Id="rId106" Type="http://schemas.openxmlformats.org/officeDocument/2006/relationships/image" Target="media/image48.wmf"/><Relationship Id="rId105" Type="http://schemas.openxmlformats.org/officeDocument/2006/relationships/oleObject" Target="embeddings/oleObject55.bin"/><Relationship Id="rId104" Type="http://schemas.openxmlformats.org/officeDocument/2006/relationships/image" Target="media/image47.wmf"/><Relationship Id="rId103" Type="http://schemas.openxmlformats.org/officeDocument/2006/relationships/oleObject" Target="embeddings/oleObject54.bin"/><Relationship Id="rId102" Type="http://schemas.openxmlformats.org/officeDocument/2006/relationships/image" Target="media/image46.wmf"/><Relationship Id="rId101" Type="http://schemas.openxmlformats.org/officeDocument/2006/relationships/oleObject" Target="embeddings/oleObject53.bin"/><Relationship Id="rId100" Type="http://schemas.openxmlformats.org/officeDocument/2006/relationships/image" Target="media/image45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8</Pages>
  <Words>5096</Words>
  <Characters>5554</Characters>
  <Lines>52</Lines>
  <Paragraphs>14</Paragraphs>
  <TotalTime>0</TotalTime>
  <ScaleCrop>false</ScaleCrop>
  <LinksUpToDate>false</LinksUpToDate>
  <CharactersWithSpaces>5623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2016-11-13T00:22:00Z</dcterms:created>
  <dc:creator>User</dc:creator>
  <cp:lastModifiedBy>苏格拉底的麦穗</cp:lastModifiedBy>
  <dcterms:modified xsi:type="dcterms:W3CDTF">2024-05-28T16:15:00Z</dcterms:modified>
  <dc:title>数学文化——数列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2052-12.1.0.16929</vt:lpwstr>
  </property>
  <property fmtid="{D5CDD505-2E9C-101B-9397-08002B2CF9AE}" pid="7" name="ICV">
    <vt:lpwstr>88088295594847AC8C1EA659B3A6D7DA_13</vt:lpwstr>
  </property>
</Properties>
</file>