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9D69" w14:textId="262A885F" w:rsidR="00A84BF8" w:rsidRPr="00783421" w:rsidRDefault="2FFDC82B" w:rsidP="5C803880">
      <w:pPr>
        <w:spacing w:line="360" w:lineRule="auto"/>
        <w:ind w:left="3" w:hanging="3"/>
        <w:jc w:val="center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  <w:r w:rsidRPr="00783421"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val="en-US"/>
        </w:rPr>
        <w:t>TRƯỜNG CÔNG NGHỆ THÔNG TIN VÀ TRUYỀN THÔNG</w:t>
      </w:r>
    </w:p>
    <w:p w14:paraId="40952C38" w14:textId="1E49DE53" w:rsidR="00A84BF8" w:rsidRPr="00783421" w:rsidRDefault="2FFDC82B" w:rsidP="5C803880">
      <w:pPr>
        <w:jc w:val="center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  <w:r w:rsidRPr="00783421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ĐẠI HỌC BÁCH KHOA HÀ NỘI</w:t>
      </w:r>
    </w:p>
    <w:p w14:paraId="5A485AB0" w14:textId="6285C995" w:rsidR="00A84BF8" w:rsidRPr="00783421" w:rsidRDefault="2FFDC82B" w:rsidP="5C803880">
      <w:pPr>
        <w:spacing w:line="360" w:lineRule="auto"/>
        <w:ind w:left="3" w:hanging="3"/>
        <w:jc w:val="center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  <w:r w:rsidRPr="00783421"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val="en-US"/>
        </w:rPr>
        <w:t>──────── * ───────</w:t>
      </w:r>
    </w:p>
    <w:p w14:paraId="188DBA94" w14:textId="692E023C" w:rsidR="00A84BF8" w:rsidRPr="00783421" w:rsidRDefault="2FFDC82B" w:rsidP="5C803880">
      <w:pPr>
        <w:jc w:val="center"/>
        <w:rPr>
          <w:rFonts w:asciiTheme="majorHAnsi" w:eastAsia="Calibri" w:hAnsiTheme="majorHAnsi" w:cstheme="majorHAnsi"/>
          <w:color w:val="000000" w:themeColor="text1"/>
        </w:rPr>
      </w:pPr>
      <w:r w:rsidRPr="00783421">
        <w:rPr>
          <w:rFonts w:asciiTheme="majorHAnsi" w:hAnsiTheme="majorHAnsi" w:cstheme="majorHAnsi"/>
          <w:noProof/>
        </w:rPr>
        <w:drawing>
          <wp:inline distT="0" distB="0" distL="0" distR="0" wp14:anchorId="339319B3" wp14:editId="3E7D4F7B">
            <wp:extent cx="1190625" cy="1762125"/>
            <wp:effectExtent l="0" t="0" r="0" b="0"/>
            <wp:docPr id="229648498" name="Picture 229648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BEC5" w14:textId="0778B033" w:rsidR="00A84BF8" w:rsidRPr="00783421" w:rsidRDefault="2FFDC82B" w:rsidP="5C803880">
      <w:pPr>
        <w:tabs>
          <w:tab w:val="center" w:pos="4535"/>
          <w:tab w:val="left" w:pos="6555"/>
        </w:tabs>
        <w:spacing w:line="360" w:lineRule="auto"/>
        <w:ind w:left="8" w:hanging="8"/>
        <w:jc w:val="center"/>
        <w:rPr>
          <w:rFonts w:asciiTheme="majorHAnsi" w:eastAsia="Times New Roman" w:hAnsiTheme="majorHAnsi" w:cstheme="majorHAnsi"/>
          <w:color w:val="000000" w:themeColor="text1"/>
          <w:sz w:val="76"/>
          <w:szCs w:val="76"/>
        </w:rPr>
      </w:pPr>
      <w:r w:rsidRPr="00783421">
        <w:rPr>
          <w:rFonts w:asciiTheme="majorHAnsi" w:eastAsia="Times New Roman" w:hAnsiTheme="majorHAnsi" w:cstheme="majorHAnsi"/>
          <w:color w:val="000000" w:themeColor="text1"/>
          <w:sz w:val="76"/>
          <w:szCs w:val="76"/>
        </w:rPr>
        <w:t>PROJECT</w:t>
      </w:r>
    </w:p>
    <w:p w14:paraId="53807BEC" w14:textId="7F6B6D9B" w:rsidR="00A84BF8" w:rsidRPr="00783421" w:rsidRDefault="2FFDC82B" w:rsidP="5C803880">
      <w:pPr>
        <w:spacing w:line="360" w:lineRule="auto"/>
        <w:ind w:left="4" w:hanging="4"/>
        <w:jc w:val="center"/>
        <w:rPr>
          <w:rFonts w:asciiTheme="majorHAnsi" w:eastAsia="Times New Roman" w:hAnsiTheme="majorHAnsi" w:cstheme="majorHAnsi"/>
          <w:color w:val="000000" w:themeColor="text1"/>
          <w:sz w:val="40"/>
          <w:szCs w:val="40"/>
        </w:rPr>
      </w:pPr>
      <w:r w:rsidRPr="00783421">
        <w:rPr>
          <w:rFonts w:asciiTheme="majorHAnsi" w:eastAsia="Times New Roman" w:hAnsiTheme="majorHAnsi" w:cstheme="majorHAnsi"/>
          <w:color w:val="000000" w:themeColor="text1"/>
          <w:sz w:val="40"/>
          <w:szCs w:val="40"/>
        </w:rPr>
        <w:t xml:space="preserve">HỌC PHẦN: </w:t>
      </w:r>
      <w:r w:rsidR="00191E95" w:rsidRPr="00783421">
        <w:rPr>
          <w:rFonts w:asciiTheme="majorHAnsi" w:eastAsia="Times New Roman" w:hAnsiTheme="majorHAnsi" w:cstheme="majorHAnsi"/>
          <w:color w:val="000000" w:themeColor="text1"/>
          <w:sz w:val="40"/>
          <w:szCs w:val="40"/>
        </w:rPr>
        <w:t>NGHIÊN CỨU TỐT NGHIỆP I</w:t>
      </w:r>
    </w:p>
    <w:p w14:paraId="29D6C3CC" w14:textId="01577B3C" w:rsidR="00A84BF8" w:rsidRPr="00783421" w:rsidRDefault="2FFDC82B" w:rsidP="5C803880">
      <w:pPr>
        <w:jc w:val="center"/>
        <w:rPr>
          <w:rFonts w:asciiTheme="majorHAnsi" w:eastAsia="Times New Roman" w:hAnsiTheme="majorHAnsi" w:cstheme="majorHAnsi"/>
          <w:color w:val="000000" w:themeColor="text1"/>
          <w:sz w:val="40"/>
          <w:szCs w:val="40"/>
        </w:rPr>
      </w:pPr>
      <w:r w:rsidRPr="00783421">
        <w:rPr>
          <w:rFonts w:asciiTheme="majorHAnsi" w:eastAsia="Times New Roman" w:hAnsiTheme="majorHAnsi" w:cstheme="majorHAnsi"/>
          <w:i/>
          <w:iCs/>
          <w:color w:val="000000" w:themeColor="text1"/>
          <w:sz w:val="40"/>
          <w:szCs w:val="40"/>
        </w:rPr>
        <w:t>(Mã học phần: IT</w:t>
      </w:r>
      <w:r w:rsidR="00191E95" w:rsidRPr="00783421">
        <w:rPr>
          <w:rFonts w:asciiTheme="majorHAnsi" w:eastAsia="Times New Roman" w:hAnsiTheme="majorHAnsi" w:cstheme="majorHAnsi"/>
          <w:i/>
          <w:iCs/>
          <w:color w:val="000000" w:themeColor="text1"/>
          <w:sz w:val="40"/>
          <w:szCs w:val="40"/>
          <w:lang w:val="en-US"/>
        </w:rPr>
        <w:t>5021</w:t>
      </w:r>
      <w:r w:rsidRPr="00783421">
        <w:rPr>
          <w:rFonts w:asciiTheme="majorHAnsi" w:eastAsia="Times New Roman" w:hAnsiTheme="majorHAnsi" w:cstheme="majorHAnsi"/>
          <w:i/>
          <w:iCs/>
          <w:color w:val="000000" w:themeColor="text1"/>
          <w:sz w:val="40"/>
          <w:szCs w:val="40"/>
        </w:rPr>
        <w:t>)</w:t>
      </w:r>
    </w:p>
    <w:p w14:paraId="4568DF94" w14:textId="1E6060AC" w:rsidR="00A84BF8" w:rsidRPr="00783421" w:rsidRDefault="2FFDC82B" w:rsidP="5C803880">
      <w:pPr>
        <w:spacing w:line="360" w:lineRule="auto"/>
        <w:ind w:left="4" w:hanging="4"/>
        <w:jc w:val="center"/>
        <w:rPr>
          <w:rFonts w:asciiTheme="majorHAnsi" w:eastAsia="Times New Roman" w:hAnsiTheme="majorHAnsi" w:cstheme="majorHAnsi"/>
          <w:color w:val="000000" w:themeColor="text1"/>
          <w:sz w:val="40"/>
          <w:szCs w:val="40"/>
        </w:rPr>
      </w:pPr>
      <w:r w:rsidRPr="00783421">
        <w:rPr>
          <w:rFonts w:asciiTheme="majorHAnsi" w:eastAsia="Times New Roman" w:hAnsiTheme="majorHAnsi" w:cstheme="majorHAnsi"/>
          <w:color w:val="000000" w:themeColor="text1"/>
          <w:sz w:val="40"/>
          <w:szCs w:val="40"/>
        </w:rPr>
        <w:t>BÁO CÁO CÁ NHÂN</w:t>
      </w:r>
    </w:p>
    <w:p w14:paraId="274CA9A6" w14:textId="3CEA07F7" w:rsidR="00A84BF8" w:rsidRPr="00783421" w:rsidRDefault="2FFDC82B" w:rsidP="5C803880">
      <w:pPr>
        <w:spacing w:line="360" w:lineRule="auto"/>
        <w:ind w:left="3" w:hanging="3"/>
        <w:jc w:val="center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783421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Sinh viên thực hiện : Nguyễn </w:t>
      </w:r>
      <w:proofErr w:type="spellStart"/>
      <w:r w:rsidR="00F02BB8" w:rsidRPr="00783421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/>
        </w:rPr>
        <w:t>Giang</w:t>
      </w:r>
      <w:proofErr w:type="spellEnd"/>
      <w:r w:rsidR="00F02BB8" w:rsidRPr="00783421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Nam</w:t>
      </w:r>
    </w:p>
    <w:p w14:paraId="4E6D309A" w14:textId="4C0D81E4" w:rsidR="00A84BF8" w:rsidRPr="00783421" w:rsidRDefault="2FFDC82B" w:rsidP="5C803880">
      <w:pPr>
        <w:spacing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US"/>
        </w:rPr>
      </w:pPr>
      <w:r w:rsidRPr="00783421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Mã số sinh viên : 2020</w:t>
      </w:r>
      <w:r w:rsidR="00F02BB8" w:rsidRPr="00783421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/>
        </w:rPr>
        <w:t>5103</w:t>
      </w:r>
    </w:p>
    <w:p w14:paraId="425C5ABC" w14:textId="67E0E7F0" w:rsidR="00A84BF8" w:rsidRPr="00783421" w:rsidRDefault="2FFDC82B" w:rsidP="5C803880">
      <w:pPr>
        <w:spacing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US"/>
        </w:rPr>
      </w:pPr>
      <w:r w:rsidRPr="00783421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Giảng viên hướng dẫn:  </w:t>
      </w:r>
      <w:proofErr w:type="spellStart"/>
      <w:r w:rsidR="00191E95" w:rsidRPr="00783421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/>
        </w:rPr>
        <w:t>Đặng</w:t>
      </w:r>
      <w:proofErr w:type="spellEnd"/>
      <w:r w:rsidR="00191E95" w:rsidRPr="00783421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6407E" w:rsidRPr="00783421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/>
        </w:rPr>
        <w:t>Văn</w:t>
      </w:r>
      <w:proofErr w:type="spellEnd"/>
      <w:r w:rsidR="0066407E" w:rsidRPr="00783421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6407E" w:rsidRPr="00783421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/>
        </w:rPr>
        <w:t>Chuyết</w:t>
      </w:r>
      <w:proofErr w:type="spellEnd"/>
    </w:p>
    <w:p w14:paraId="17B4D5C9" w14:textId="487D37F2" w:rsidR="00A84BF8" w:rsidRPr="00783421" w:rsidRDefault="00A84BF8" w:rsidP="5C803880">
      <w:pPr>
        <w:rPr>
          <w:rFonts w:asciiTheme="majorHAnsi" w:eastAsia="Calibri" w:hAnsiTheme="majorHAnsi" w:cstheme="majorHAnsi"/>
          <w:color w:val="000000" w:themeColor="text1"/>
        </w:rPr>
      </w:pPr>
    </w:p>
    <w:p w14:paraId="558C6AF9" w14:textId="00294CF1" w:rsidR="00A84BF8" w:rsidRPr="00783421" w:rsidRDefault="00A84BF8" w:rsidP="5C803880">
      <w:pPr>
        <w:rPr>
          <w:rFonts w:asciiTheme="majorHAnsi" w:eastAsia="Calibri" w:hAnsiTheme="majorHAnsi" w:cstheme="majorHAnsi"/>
          <w:color w:val="000000" w:themeColor="text1"/>
        </w:rPr>
      </w:pPr>
    </w:p>
    <w:p w14:paraId="18FE4A6B" w14:textId="4EAF2CDB" w:rsidR="00A84BF8" w:rsidRPr="00783421" w:rsidRDefault="00A84BF8" w:rsidP="5C803880">
      <w:pPr>
        <w:rPr>
          <w:rFonts w:asciiTheme="majorHAnsi" w:eastAsia="Calibri" w:hAnsiTheme="majorHAnsi" w:cstheme="majorHAnsi"/>
          <w:color w:val="000000" w:themeColor="text1"/>
        </w:rPr>
      </w:pPr>
    </w:p>
    <w:p w14:paraId="7081C957" w14:textId="0828B9D0" w:rsidR="00A84BF8" w:rsidRPr="00783421" w:rsidRDefault="00A84BF8" w:rsidP="5C803880">
      <w:pPr>
        <w:rPr>
          <w:rFonts w:asciiTheme="majorHAnsi" w:eastAsia="Calibri" w:hAnsiTheme="majorHAnsi" w:cstheme="majorHAnsi"/>
          <w:color w:val="000000" w:themeColor="text1"/>
        </w:rPr>
      </w:pPr>
    </w:p>
    <w:p w14:paraId="7A67BE2C" w14:textId="3A2EDD98" w:rsidR="00A84BF8" w:rsidRPr="00783421" w:rsidRDefault="00A84BF8" w:rsidP="5C803880">
      <w:pPr>
        <w:rPr>
          <w:rFonts w:asciiTheme="majorHAnsi" w:eastAsia="Calibri" w:hAnsiTheme="majorHAnsi" w:cstheme="majorHAnsi"/>
          <w:color w:val="000000" w:themeColor="text1"/>
        </w:rPr>
      </w:pPr>
    </w:p>
    <w:p w14:paraId="32F7F047" w14:textId="554CD175" w:rsidR="0066407E" w:rsidRPr="00783421" w:rsidRDefault="0066407E" w:rsidP="5C803880">
      <w:pPr>
        <w:rPr>
          <w:rFonts w:asciiTheme="majorHAnsi" w:eastAsia="Calibri" w:hAnsiTheme="majorHAnsi" w:cstheme="majorHAnsi"/>
          <w:color w:val="000000" w:themeColor="text1"/>
        </w:rPr>
      </w:pPr>
    </w:p>
    <w:p w14:paraId="7F0C637F" w14:textId="3D0E87DA" w:rsidR="00153FC6" w:rsidRDefault="00153FC6" w:rsidP="5C803880">
      <w:pPr>
        <w:rPr>
          <w:rFonts w:asciiTheme="majorHAnsi" w:eastAsia="Calibri" w:hAnsiTheme="majorHAnsi" w:cstheme="majorHAnsi"/>
          <w:color w:val="000000" w:themeColor="text1"/>
        </w:rPr>
      </w:pPr>
    </w:p>
    <w:p w14:paraId="717E7EB9" w14:textId="76592318" w:rsidR="009B267A" w:rsidRDefault="009B267A" w:rsidP="00A029E3">
      <w:pPr>
        <w:pStyle w:val="ListParagraph"/>
        <w:numPr>
          <w:ilvl w:val="0"/>
          <w:numId w:val="11"/>
        </w:numPr>
        <w:ind w:left="709" w:hanging="709"/>
        <w:jc w:val="both"/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lastRenderedPageBreak/>
        <w:t>Yêu</w:t>
      </w:r>
      <w:proofErr w:type="spellEnd"/>
      <w:r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>cầu</w:t>
      </w:r>
      <w:proofErr w:type="spellEnd"/>
      <w:r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>thực</w:t>
      </w:r>
      <w:proofErr w:type="spellEnd"/>
      <w:r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>hiện</w:t>
      </w:r>
      <w:proofErr w:type="spellEnd"/>
    </w:p>
    <w:p w14:paraId="54A449DA" w14:textId="6A274B8E" w:rsidR="009B267A" w:rsidRPr="009B267A" w:rsidRDefault="009B267A" w:rsidP="00A029E3">
      <w:pPr>
        <w:ind w:left="284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Viết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bản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mô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trang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web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em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muốn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</w:p>
    <w:p w14:paraId="5E3EB4C3" w14:textId="2607495F" w:rsidR="00783421" w:rsidRPr="00B52300" w:rsidRDefault="009B267A" w:rsidP="00A029E3">
      <w:pPr>
        <w:pStyle w:val="ListParagraph"/>
        <w:numPr>
          <w:ilvl w:val="0"/>
          <w:numId w:val="11"/>
        </w:numPr>
        <w:ind w:left="284" w:hanging="284"/>
        <w:jc w:val="both"/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>Kết</w:t>
      </w:r>
      <w:proofErr w:type="spellEnd"/>
      <w:r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>quả</w:t>
      </w:r>
      <w:proofErr w:type="spellEnd"/>
      <w:r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>thực</w:t>
      </w:r>
      <w:proofErr w:type="spellEnd"/>
      <w:r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>hiện</w:t>
      </w:r>
      <w:proofErr w:type="spellEnd"/>
    </w:p>
    <w:p w14:paraId="7870D44D" w14:textId="4B888476" w:rsidR="00BC14D5" w:rsidRPr="005575B1" w:rsidRDefault="00BC14D5" w:rsidP="00A029E3">
      <w:pPr>
        <w:pStyle w:val="ListParagraph"/>
        <w:numPr>
          <w:ilvl w:val="0"/>
          <w:numId w:val="10"/>
        </w:numPr>
        <w:ind w:left="709" w:hanging="425"/>
        <w:jc w:val="both"/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</w:pP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Bài</w:t>
      </w:r>
      <w:proofErr w:type="spellEnd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toán</w:t>
      </w:r>
      <w:proofErr w:type="spellEnd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đặt</w:t>
      </w:r>
      <w:proofErr w:type="spellEnd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 xml:space="preserve"> ra</w:t>
      </w:r>
      <w:r w:rsidR="00B52300"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.</w:t>
      </w:r>
    </w:p>
    <w:p w14:paraId="4C5BEDA2" w14:textId="2B19C254" w:rsidR="00783421" w:rsidRDefault="00783421" w:rsidP="00A029E3">
      <w:pPr>
        <w:ind w:firstLine="360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sự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mạnh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online,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giải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trí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đang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ngày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càng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Do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đó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giải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pháp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hành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tăng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thu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đó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ý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tưởng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bán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gamecode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thẻ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game) ra </w:t>
      </w:r>
      <w:proofErr w:type="spellStart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đời</w:t>
      </w:r>
      <w:proofErr w:type="spellEnd"/>
      <w:r w:rsidR="00A621C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="00E94A8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GameCardSolution</w:t>
      </w:r>
      <w:proofErr w:type="spellEnd"/>
      <w:r w:rsidR="0014108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  <w:r w:rsidR="00D25B9B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webapps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đích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chính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phép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kinh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bán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lẻ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lượng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lớn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thẻ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bán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/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tặng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 w:rsidR="008B19F9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game. </w:t>
      </w:r>
      <w:proofErr w:type="spellStart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Đồng</w:t>
      </w:r>
      <w:proofErr w:type="spellEnd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thời</w:t>
      </w:r>
      <w:proofErr w:type="spellEnd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thẻ</w:t>
      </w:r>
      <w:proofErr w:type="spellEnd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="005575B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D64AC5E" w14:textId="251FC458" w:rsidR="002C6BC0" w:rsidRPr="002C6BC0" w:rsidRDefault="00BC14D5" w:rsidP="00A029E3">
      <w:pPr>
        <w:pStyle w:val="ListParagraph"/>
        <w:numPr>
          <w:ilvl w:val="0"/>
          <w:numId w:val="10"/>
        </w:numPr>
        <w:ind w:left="709" w:hanging="425"/>
        <w:jc w:val="both"/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</w:pP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Mô</w:t>
      </w:r>
      <w:proofErr w:type="spellEnd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tả</w:t>
      </w:r>
      <w:proofErr w:type="spellEnd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về</w:t>
      </w:r>
      <w:proofErr w:type="spellEnd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thẻ</w:t>
      </w:r>
      <w:proofErr w:type="spellEnd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 xml:space="preserve"> game</w:t>
      </w:r>
    </w:p>
    <w:p w14:paraId="674F449D" w14:textId="1DF1F3E9" w:rsidR="008B19F9" w:rsidRDefault="002C6BC0" w:rsidP="00A029E3">
      <w:pPr>
        <w:ind w:firstLine="360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Khi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vật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phẩm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họ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đổi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ra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vật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phẩm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game. Do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đó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thẻ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ra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đời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như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giải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pháp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giúp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thủ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tiện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lợi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F9C675D" w14:textId="78140ED9" w:rsidR="002C6BC0" w:rsidRDefault="002C6BC0" w:rsidP="00A029E3">
      <w:pPr>
        <w:ind w:firstLine="360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Thẻ</w:t>
      </w:r>
      <w:proofErr w:type="spellEnd"/>
      <w:r w:rsidRPr="002C6BC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game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gồm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2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chính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49D6994" w14:textId="4A336481" w:rsidR="008B19F9" w:rsidRDefault="008B19F9" w:rsidP="00A029E3">
      <w:pPr>
        <w:pStyle w:val="ListParagraph"/>
        <w:numPr>
          <w:ilvl w:val="0"/>
          <w:numId w:val="8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Gamecode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đoạn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gồm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12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chữ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Khi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tiến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hành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game,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game,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đoạn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gamecode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tăng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mình</w:t>
      </w:r>
      <w:proofErr w:type="spellEnd"/>
      <w:r w:rsidR="00C348B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368E287" w14:textId="6EEB0751" w:rsidR="00B52300" w:rsidRPr="00B52300" w:rsidRDefault="00C348B3" w:rsidP="00A029E3">
      <w:pPr>
        <w:pStyle w:val="ListParagraph"/>
        <w:numPr>
          <w:ilvl w:val="0"/>
          <w:numId w:val="8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Serial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đoạn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gồm</w:t>
      </w:r>
      <w:proofErr w:type="spellEnd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12 </w:t>
      </w:r>
      <w:proofErr w:type="spellStart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chữ</w:t>
      </w:r>
      <w:proofErr w:type="spellEnd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thẻ</w:t>
      </w:r>
      <w:proofErr w:type="spellEnd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 w:rsid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game.</w:t>
      </w:r>
    </w:p>
    <w:p w14:paraId="5D0E1498" w14:textId="75279F5B" w:rsidR="00474500" w:rsidRDefault="00BC14D5" w:rsidP="00A029E3">
      <w:pPr>
        <w:pStyle w:val="ListParagraph"/>
        <w:numPr>
          <w:ilvl w:val="0"/>
          <w:numId w:val="10"/>
        </w:numPr>
        <w:ind w:left="709" w:hanging="425"/>
        <w:jc w:val="both"/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</w:pP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Các</w:t>
      </w:r>
      <w:proofErr w:type="spellEnd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tác</w:t>
      </w:r>
      <w:proofErr w:type="spellEnd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nhân</w:t>
      </w:r>
      <w:proofErr w:type="spellEnd"/>
    </w:p>
    <w:p w14:paraId="0C1950FC" w14:textId="6F6B3557" w:rsidR="00474500" w:rsidRDefault="00474500" w:rsidP="00A029E3">
      <w:pPr>
        <w:pStyle w:val="ListParagraph"/>
        <w:numPr>
          <w:ilvl w:val="1"/>
          <w:numId w:val="10"/>
        </w:numPr>
        <w:ind w:left="1134" w:hanging="425"/>
        <w:jc w:val="both"/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</w:pPr>
      <w:proofErr w:type="spellStart"/>
      <w:r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Định</w:t>
      </w:r>
      <w:proofErr w:type="spellEnd"/>
      <w:r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nghĩa</w:t>
      </w:r>
      <w:proofErr w:type="spellEnd"/>
    </w:p>
    <w:p w14:paraId="3A527E37" w14:textId="77777777" w:rsidR="00474500" w:rsidRPr="00474500" w:rsidRDefault="00474500" w:rsidP="00A029E3">
      <w:pPr>
        <w:ind w:firstLine="709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4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nhóm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chính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(Admin),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kinh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(NVKD),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(DN)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hang(</w:t>
      </w:r>
      <w:proofErr w:type="gram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KH) .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đó</w:t>
      </w:r>
      <w:proofErr w:type="spellEnd"/>
      <w:r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EEA34B3" w14:textId="71F7B4C5" w:rsidR="00474500" w:rsidRPr="001F5B1C" w:rsidRDefault="00474500" w:rsidP="00A029E3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Admin: </w:t>
      </w:r>
      <w:proofErr w:type="spellStart"/>
      <w:r w:rsidRP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Là</w:t>
      </w:r>
      <w:proofErr w:type="spellEnd"/>
      <w:r w:rsidRP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quản</w:t>
      </w:r>
      <w:proofErr w:type="spellEnd"/>
      <w:r w:rsidRP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trị</w:t>
      </w:r>
      <w:proofErr w:type="spellEnd"/>
      <w:r w:rsidRP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viên</w:t>
      </w:r>
      <w:proofErr w:type="spellEnd"/>
      <w:r w:rsidRP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của</w:t>
      </w:r>
      <w:proofErr w:type="spellEnd"/>
      <w:r w:rsidRP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hệ</w:t>
      </w:r>
      <w:proofErr w:type="spellEnd"/>
      <w:r w:rsidRP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thống</w:t>
      </w:r>
      <w:proofErr w:type="spellEnd"/>
      <w:r w:rsidRP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.</w:t>
      </w:r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Là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người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chịu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trách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nhiệm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quản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lý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,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giám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sát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,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bảo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trì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hệ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thống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,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đảm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bảo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hệ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thống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hoạt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động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hiệu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quả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,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ổn</w:t>
      </w:r>
      <w:proofErr w:type="spellEnd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441134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định</w:t>
      </w:r>
      <w:proofErr w:type="spellEnd"/>
      <w:r w:rsidR="001F5B1C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, </w:t>
      </w:r>
      <w:proofErr w:type="spellStart"/>
      <w:r w:rsidR="001F5B1C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bảo</w:t>
      </w:r>
      <w:proofErr w:type="spellEnd"/>
      <w:r w:rsidR="001F5B1C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1F5B1C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mật</w:t>
      </w:r>
      <w:proofErr w:type="spellEnd"/>
      <w:r w:rsidR="001F5B1C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1F5B1C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thông</w:t>
      </w:r>
      <w:proofErr w:type="spellEnd"/>
      <w:r w:rsidR="001F5B1C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tin </w:t>
      </w:r>
      <w:proofErr w:type="spellStart"/>
      <w:r w:rsidR="001F5B1C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dữ</w:t>
      </w:r>
      <w:proofErr w:type="spellEnd"/>
      <w:r w:rsidR="001F5B1C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1F5B1C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liệu</w:t>
      </w:r>
      <w:proofErr w:type="spellEnd"/>
      <w:r w:rsidR="001F5B1C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.</w:t>
      </w:r>
    </w:p>
    <w:p w14:paraId="46DECE1F" w14:textId="1BD1EF3F" w:rsidR="001F5B1C" w:rsidRPr="001F5B1C" w:rsidRDefault="001F5B1C" w:rsidP="00A029E3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Nhân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viên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kinh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: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Là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người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làm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việc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trực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tiếp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với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khách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hàng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tạo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và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kiểm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chứng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các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giao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dịch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với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khách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h</w:t>
      </w:r>
      <w:r w:rsidR="00A029E3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à</w:t>
      </w:r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thông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qua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hệ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thống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.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Cấu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hình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các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chức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năng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dịch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vụ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mà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khách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hàng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có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thể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được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sử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dụng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.</w:t>
      </w:r>
    </w:p>
    <w:p w14:paraId="7C35ED87" w14:textId="77777777" w:rsidR="001F5B1C" w:rsidRDefault="001F5B1C" w:rsidP="00A029E3">
      <w:pPr>
        <w:pStyle w:val="ListParagraph"/>
        <w:numPr>
          <w:ilvl w:val="0"/>
          <w:numId w:val="8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tổ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kinh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ty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thẻ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lượng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lớn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tặng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Mỗi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mặc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ví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kèm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ví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lastRenderedPageBreak/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NVKD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Admin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cấu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gói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/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thẻ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như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lượng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thẻ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tối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mỗi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Khi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tiến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hành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gamecode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tự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động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lượng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thẻ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bằng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lượng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muốn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rồi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thẻ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0F94F3D0" w14:textId="13DCF466" w:rsidR="001F5B1C" w:rsidRPr="001F5B1C" w:rsidRDefault="001F5B1C" w:rsidP="00A029E3">
      <w:pPr>
        <w:pStyle w:val="ListParagraph"/>
        <w:numPr>
          <w:ilvl w:val="0"/>
          <w:numId w:val="8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thẻ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game. Khi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muốn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tựa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muốn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gamecode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</w:p>
    <w:p w14:paraId="7AEAA6B5" w14:textId="6085ADB2" w:rsidR="00474500" w:rsidRPr="00441134" w:rsidRDefault="00474500" w:rsidP="00A029E3">
      <w:pPr>
        <w:pStyle w:val="ListParagraph"/>
        <w:numPr>
          <w:ilvl w:val="1"/>
          <w:numId w:val="10"/>
        </w:numPr>
        <w:ind w:left="1134" w:hanging="425"/>
        <w:jc w:val="both"/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VN"/>
        </w:rPr>
      </w:pPr>
      <w:r w:rsidRPr="00441134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VN"/>
        </w:rPr>
        <w:t>Chức năng của các tác nhân</w:t>
      </w:r>
    </w:p>
    <w:p w14:paraId="7E5F6CED" w14:textId="77777777" w:rsidR="007172D5" w:rsidRDefault="00D25B9B" w:rsidP="00A029E3">
      <w:pPr>
        <w:pStyle w:val="ListParagraph"/>
        <w:numPr>
          <w:ilvl w:val="0"/>
          <w:numId w:val="8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r w:rsidRP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Admin</w:t>
      </w:r>
      <w:r w:rsid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1F07B1A" w14:textId="77777777" w:rsidR="007172D5" w:rsidRDefault="007172D5" w:rsidP="00A029E3">
      <w:pPr>
        <w:pStyle w:val="ListParagraph"/>
        <w:numPr>
          <w:ilvl w:val="0"/>
          <w:numId w:val="12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,</w:t>
      </w:r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,</w:t>
      </w:r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mọi</w:t>
      </w:r>
      <w:proofErr w:type="spellEnd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NVKD,</w:t>
      </w:r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DN,</w:t>
      </w:r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KH</w:t>
      </w:r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5DD0E4D3" w14:textId="7C2FCD1C" w:rsidR="007172D5" w:rsidRDefault="007172D5" w:rsidP="00A029E3">
      <w:pPr>
        <w:pStyle w:val="ListParagraph"/>
        <w:numPr>
          <w:ilvl w:val="0"/>
          <w:numId w:val="12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,</w:t>
      </w:r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,</w:t>
      </w:r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B9B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bán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gamecode</w:t>
      </w:r>
      <w:proofErr w:type="spellEnd"/>
      <w:r w:rsidR="00BE15C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EFFCA3A" w14:textId="77777777" w:rsidR="007172D5" w:rsidRDefault="007172D5" w:rsidP="00A029E3">
      <w:pPr>
        <w:pStyle w:val="ListParagraph"/>
        <w:numPr>
          <w:ilvl w:val="0"/>
          <w:numId w:val="12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</w:t>
      </w:r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ạo</w:t>
      </w:r>
      <w:proofErr w:type="spellEnd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mới</w:t>
      </w:r>
      <w:proofErr w:type="spellEnd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3EA7D780" w14:textId="191F7263" w:rsidR="00F95EE5" w:rsidRDefault="007172D5" w:rsidP="00A029E3">
      <w:pPr>
        <w:pStyle w:val="ListParagraph"/>
        <w:numPr>
          <w:ilvl w:val="0"/>
          <w:numId w:val="12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cáo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cấu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sản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phẩm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mà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1766A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F1766A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1766A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quyền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 w:rsidR="00F95EE5" w:rsidRPr="007172D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396C01E0" w14:textId="4833588F" w:rsidR="00474500" w:rsidRPr="00474500" w:rsidRDefault="007172D5" w:rsidP="00A029E3">
      <w:pPr>
        <w:pStyle w:val="ListParagraph"/>
        <w:numPr>
          <w:ilvl w:val="0"/>
          <w:numId w:val="12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sản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phẩm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hành</w:t>
      </w:r>
      <w:proofErr w:type="spellEnd"/>
      <w:r w:rsid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thẻ</w:t>
      </w:r>
      <w:proofErr w:type="spellEnd"/>
      <w:r w:rsid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game.</w:t>
      </w:r>
    </w:p>
    <w:p w14:paraId="13DBABE8" w14:textId="77777777" w:rsidR="00474500" w:rsidRDefault="00F95EE5" w:rsidP="00A029E3">
      <w:pPr>
        <w:pStyle w:val="ListParagraph"/>
        <w:numPr>
          <w:ilvl w:val="0"/>
          <w:numId w:val="8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r w:rsidRPr="00F95EE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NVKD</w:t>
      </w:r>
      <w:r w:rsid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123A182" w14:textId="77777777" w:rsidR="00474500" w:rsidRDefault="00474500" w:rsidP="00A029E3">
      <w:pPr>
        <w:pStyle w:val="ListParagraph"/>
        <w:numPr>
          <w:ilvl w:val="0"/>
          <w:numId w:val="13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="005575B1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mới</w:t>
      </w:r>
      <w:proofErr w:type="spellEnd"/>
      <w:r w:rsidR="005575B1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5575B1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5575B1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5575B1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5575B1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75B1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2394E9A4" w14:textId="77777777" w:rsidR="00474500" w:rsidRDefault="00474500" w:rsidP="00A029E3">
      <w:pPr>
        <w:pStyle w:val="ListParagraph"/>
        <w:numPr>
          <w:ilvl w:val="0"/>
          <w:numId w:val="13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</w:t>
      </w:r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ấu</w:t>
      </w:r>
      <w:proofErr w:type="spellEnd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sản</w:t>
      </w:r>
      <w:proofErr w:type="spellEnd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phẩm</w:t>
      </w:r>
      <w:proofErr w:type="spellEnd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quyền</w:t>
      </w:r>
      <w:proofErr w:type="spellEnd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0B57FDE5" w14:textId="77777777" w:rsidR="00474500" w:rsidRDefault="00474500" w:rsidP="00A029E3">
      <w:pPr>
        <w:pStyle w:val="ListParagraph"/>
        <w:numPr>
          <w:ilvl w:val="0"/>
          <w:numId w:val="13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</w:t>
      </w:r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uất</w:t>
      </w:r>
      <w:proofErr w:type="spellEnd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1766A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53380459" w14:textId="6AF6DC34" w:rsidR="0014108A" w:rsidRPr="00474500" w:rsidRDefault="00474500" w:rsidP="00A029E3">
      <w:pPr>
        <w:pStyle w:val="ListParagraph"/>
        <w:numPr>
          <w:ilvl w:val="0"/>
          <w:numId w:val="13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</w:t>
      </w:r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ạo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ví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Khi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ví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NVKD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="00E7229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7229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chấp</w:t>
      </w:r>
      <w:proofErr w:type="spellEnd"/>
      <w:r w:rsidR="00E7229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7229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="00E7229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="00E7229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hủy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E412F3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E7229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7229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="00E7229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7229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chấp</w:t>
      </w:r>
      <w:proofErr w:type="spellEnd"/>
      <w:r w:rsidR="00E7229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7229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NVKD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qua email,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hủy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F2260B" w:rsidRPr="00474500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3298A7CE" w14:textId="1782958B" w:rsidR="001F5B1C" w:rsidRDefault="00F1766A" w:rsidP="00A029E3">
      <w:pPr>
        <w:pStyle w:val="ListParagraph"/>
        <w:numPr>
          <w:ilvl w:val="0"/>
          <w:numId w:val="8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1F5B1C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7AFA2FB" w14:textId="14F9DDD2" w:rsidR="001F5B1C" w:rsidRDefault="001F5B1C" w:rsidP="00A029E3">
      <w:pPr>
        <w:pStyle w:val="ListParagraph"/>
        <w:numPr>
          <w:ilvl w:val="0"/>
          <w:numId w:val="15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ví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50BF7B6F" w14:textId="0FED875D" w:rsidR="00BE15C3" w:rsidRDefault="00BE15C3" w:rsidP="00A029E3">
      <w:pPr>
        <w:pStyle w:val="ListParagraph"/>
        <w:numPr>
          <w:ilvl w:val="0"/>
          <w:numId w:val="15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cấu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mong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muốn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BE36541" w14:textId="427F3E75" w:rsidR="001F5B1C" w:rsidRDefault="001F5B1C" w:rsidP="00A029E3">
      <w:pPr>
        <w:pStyle w:val="ListParagraph"/>
        <w:numPr>
          <w:ilvl w:val="0"/>
          <w:numId w:val="15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sản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phẩm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/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cấu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268BE4D3" w14:textId="5AE636F6" w:rsidR="00EF5875" w:rsidRPr="001F5B1C" w:rsidRDefault="00EF5875" w:rsidP="00A029E3">
      <w:pPr>
        <w:pStyle w:val="ListParagraph"/>
        <w:numPr>
          <w:ilvl w:val="0"/>
          <w:numId w:val="15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0A99866C" w14:textId="290F9520" w:rsidR="00344FE9" w:rsidRDefault="00344FE9" w:rsidP="00A029E3">
      <w:pPr>
        <w:pStyle w:val="ListParagraph"/>
        <w:numPr>
          <w:ilvl w:val="0"/>
          <w:numId w:val="8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B1C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</w:t>
      </w:r>
      <w:r w:rsidR="00BE15C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à</w:t>
      </w:r>
      <w:r w:rsidR="001F5B1C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 w:rsidR="001F5B1C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</w:p>
    <w:p w14:paraId="4A451F06" w14:textId="7BCA55E2" w:rsidR="00EF5875" w:rsidRDefault="00EF5875" w:rsidP="00A029E3">
      <w:pPr>
        <w:pStyle w:val="ListParagraph"/>
        <w:numPr>
          <w:ilvl w:val="0"/>
          <w:numId w:val="16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thẻ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C4DAE4C" w14:textId="77D8BE18" w:rsidR="00EF5875" w:rsidRDefault="00EF5875" w:rsidP="00A029E3">
      <w:p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51019A33" w14:textId="45857D8E" w:rsidR="00EF5875" w:rsidRDefault="00EF5875" w:rsidP="00A029E3">
      <w:p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3B830120" w14:textId="5FD3F962" w:rsidR="00EF5875" w:rsidRDefault="00EF5875" w:rsidP="00A029E3">
      <w:p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621318F7" w14:textId="77777777" w:rsidR="00A029E3" w:rsidRPr="00EF5875" w:rsidRDefault="00A029E3" w:rsidP="00A029E3">
      <w:p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4EEB3134" w14:textId="02CCFF03" w:rsidR="00F2260B" w:rsidRPr="005575B1" w:rsidRDefault="005575B1" w:rsidP="00A029E3">
      <w:pPr>
        <w:pStyle w:val="ListParagraph"/>
        <w:numPr>
          <w:ilvl w:val="0"/>
          <w:numId w:val="10"/>
        </w:numPr>
        <w:ind w:left="709" w:hanging="425"/>
        <w:jc w:val="both"/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</w:pP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lastRenderedPageBreak/>
        <w:t>Các</w:t>
      </w:r>
      <w:proofErr w:type="spellEnd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chức</w:t>
      </w:r>
      <w:proofErr w:type="spellEnd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năng</w:t>
      </w:r>
      <w:proofErr w:type="spellEnd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chính</w:t>
      </w:r>
      <w:proofErr w:type="spellEnd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của</w:t>
      </w:r>
      <w:proofErr w:type="spellEnd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hệ</w:t>
      </w:r>
      <w:proofErr w:type="spellEnd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5575B1">
        <w:rPr>
          <w:rFonts w:asciiTheme="majorHAnsi" w:eastAsia="Calibri" w:hAnsiTheme="majorHAnsi" w:cstheme="majorHAnsi"/>
          <w:i/>
          <w:iCs/>
          <w:color w:val="000000" w:themeColor="text1"/>
          <w:sz w:val="30"/>
          <w:szCs w:val="30"/>
          <w:lang w:val="en-US"/>
        </w:rPr>
        <w:t>thống</w:t>
      </w:r>
      <w:proofErr w:type="spellEnd"/>
    </w:p>
    <w:p w14:paraId="60B31D6F" w14:textId="4ADE2233" w:rsidR="00FE7221" w:rsidRDefault="00FE7221" w:rsidP="00A029E3">
      <w:pPr>
        <w:ind w:left="360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chính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</w:p>
    <w:p w14:paraId="46D2D837" w14:textId="6A6B8FB8" w:rsidR="00FE249A" w:rsidRDefault="00FE249A" w:rsidP="00FE249A">
      <w:pPr>
        <w:pStyle w:val="ListParagraph"/>
        <w:numPr>
          <w:ilvl w:val="0"/>
          <w:numId w:val="8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/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/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B756B72" w14:textId="25EB4090" w:rsidR="00FE249A" w:rsidRDefault="00B11A54" w:rsidP="00FE249A">
      <w:pPr>
        <w:pStyle w:val="ListParagraph"/>
        <w:numPr>
          <w:ilvl w:val="0"/>
          <w:numId w:val="16"/>
        </w:numPr>
        <w:ind w:left="1134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mật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khẩu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Trường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sai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quá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5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lần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capcha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quên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mật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khẩu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otp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điện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thoại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mật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khẩu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mới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180D34A" w14:textId="6738903C" w:rsidR="00B11A54" w:rsidRDefault="00B11A54" w:rsidP="00FE249A">
      <w:pPr>
        <w:pStyle w:val="ListParagraph"/>
        <w:numPr>
          <w:ilvl w:val="0"/>
          <w:numId w:val="16"/>
        </w:numPr>
        <w:ind w:left="1134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</w:p>
    <w:p w14:paraId="0002332E" w14:textId="0B983584" w:rsidR="00B11A54" w:rsidRDefault="00B11A54" w:rsidP="00B11A54">
      <w:pPr>
        <w:pStyle w:val="ListParagraph"/>
        <w:numPr>
          <w:ilvl w:val="0"/>
          <w:numId w:val="20"/>
        </w:numPr>
        <w:ind w:left="1701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role admin,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user admin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 không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tự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mới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949BAC7" w14:textId="19C9D288" w:rsidR="00B11A54" w:rsidRDefault="00B11A54" w:rsidP="00B11A54">
      <w:pPr>
        <w:pStyle w:val="ListParagraph"/>
        <w:numPr>
          <w:ilvl w:val="0"/>
          <w:numId w:val="20"/>
        </w:numPr>
        <w:ind w:left="1701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role NVKD,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muốn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mới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admin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email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username, password</w:t>
      </w:r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Sau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submit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otp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email,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otp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mới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1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trạng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thái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kích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hoạt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Admin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chấp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/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hủy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thay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đổi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trạng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thái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="00AF714D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554A737D" w14:textId="232CFA21" w:rsidR="00AF714D" w:rsidRPr="003C0DB6" w:rsidRDefault="00AF714D" w:rsidP="003C0DB6">
      <w:pPr>
        <w:pStyle w:val="ListParagraph"/>
        <w:numPr>
          <w:ilvl w:val="0"/>
          <w:numId w:val="20"/>
        </w:numPr>
        <w:ind w:left="1701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role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tài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mới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đủ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như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thuế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địa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,…</w:t>
      </w:r>
      <w:proofErr w:type="gram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đại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diện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đại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diện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,</w:t>
      </w:r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username, password,</w:t>
      </w:r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NVKD. Sau k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submit,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otp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điện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thoại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đại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diện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</w:t>
      </w:r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ệ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mới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1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trạng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thái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kích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hoạt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NVKD</w:t>
      </w:r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v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ào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chấp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/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hủy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thay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đổi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trạng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thái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2B03F092" w14:textId="712BF235" w:rsidR="00AF714D" w:rsidRPr="00B11A54" w:rsidRDefault="00AF714D" w:rsidP="00B11A54">
      <w:pPr>
        <w:pStyle w:val="ListParagraph"/>
        <w:numPr>
          <w:ilvl w:val="0"/>
          <w:numId w:val="20"/>
        </w:numPr>
        <w:ind w:left="1701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role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đủ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username, password</w:t>
      </w:r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Hệ thống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otp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điện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thoại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sau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submit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3C9C0390" w14:textId="77777777" w:rsidR="00EF5875" w:rsidRDefault="00FE7221" w:rsidP="00A029E3">
      <w:pPr>
        <w:pStyle w:val="ListParagraph"/>
        <w:numPr>
          <w:ilvl w:val="0"/>
          <w:numId w:val="8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:</w:t>
      </w:r>
      <w:r w:rsidR="00DC714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47072796" w14:textId="2D9CAFE6" w:rsidR="00EF5875" w:rsidRPr="00FE249A" w:rsidRDefault="00A029E3" w:rsidP="00FE249A">
      <w:pPr>
        <w:pStyle w:val="ListParagraph"/>
        <w:numPr>
          <w:ilvl w:val="0"/>
          <w:numId w:val="16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c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hỉnh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thay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đổi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mật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khẩu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user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user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sau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chỉnh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mình</w:t>
      </w:r>
      <w:proofErr w:type="spellEnd"/>
      <w:r w:rsidR="00E412F3" w:rsidRP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  <w:r w:rsidR="00FE7221" w:rsidRP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78989C3E" w14:textId="070D17DF" w:rsidR="003C0DB6" w:rsidRDefault="00A029E3" w:rsidP="00A029E3">
      <w:pPr>
        <w:pStyle w:val="ListParagraph"/>
        <w:numPr>
          <w:ilvl w:val="0"/>
          <w:numId w:val="16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,</w:t>
      </w:r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kê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,</w:t>
      </w:r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c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hỉnh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 w:rsidR="00E412F3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/</w:t>
      </w:r>
      <w:proofErr w:type="spellStart"/>
      <w:r w:rsidR="00E412F3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thay</w:t>
      </w:r>
      <w:proofErr w:type="spellEnd"/>
      <w:r w:rsidR="00E412F3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12F3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đổi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trạng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thái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F2260B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="00F2260B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NVKD, K</w:t>
      </w:r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</w:t>
      </w:r>
      <w:r w:rsidR="00F2260B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260B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F2260B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DN</w:t>
      </w:r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admin</w:t>
      </w:r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: User Admin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</w:t>
      </w:r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ù</w:t>
      </w:r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đó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màn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ngoài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trừ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user role admin),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chỉnh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249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DC714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571052BC" w14:textId="31FDABA8" w:rsidR="00FE7221" w:rsidRPr="00EF5875" w:rsidRDefault="00FE249A" w:rsidP="00A029E3">
      <w:pPr>
        <w:pStyle w:val="ListParagraph"/>
        <w:numPr>
          <w:ilvl w:val="0"/>
          <w:numId w:val="16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,</w:t>
      </w:r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kê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,</w:t>
      </w:r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chỉnh</w:t>
      </w:r>
      <w:proofErr w:type="spellEnd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/</w:t>
      </w:r>
      <w:proofErr w:type="spellStart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thay</w:t>
      </w:r>
      <w:proofErr w:type="spellEnd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đổi</w:t>
      </w:r>
      <w:proofErr w:type="spellEnd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trạng</w:t>
      </w:r>
      <w:proofErr w:type="spellEnd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thái</w:t>
      </w:r>
      <w:proofErr w:type="spellEnd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="003C0DB6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DN</w:t>
      </w:r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NVKD</w:t>
      </w:r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: User </w:t>
      </w:r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NVKD</w:t>
      </w:r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đó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màn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lastRenderedPageBreak/>
        <w:t>nghiệp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mà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NVKD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đang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E7229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,</w:t>
      </w:r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chỉnh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C0DB6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</w:p>
    <w:p w14:paraId="063D76EE" w14:textId="29EC52FE" w:rsidR="00E7229F" w:rsidRPr="00E7229F" w:rsidRDefault="00E412F3" w:rsidP="00E7229F">
      <w:pPr>
        <w:pStyle w:val="ListParagraph"/>
        <w:numPr>
          <w:ilvl w:val="0"/>
          <w:numId w:val="8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</w:p>
    <w:p w14:paraId="2EC92906" w14:textId="07F9E6EA" w:rsidR="00EF5875" w:rsidRDefault="00E7229F" w:rsidP="00A029E3">
      <w:pPr>
        <w:pStyle w:val="ListParagraph"/>
        <w:numPr>
          <w:ilvl w:val="0"/>
          <w:numId w:val="17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màn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lên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chi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tiết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từng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chi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tiết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ví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cáo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minh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chứng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nội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NVKD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ví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3C5C578E" w14:textId="5F4F23EB" w:rsidR="00E7229F" w:rsidRDefault="00E7229F" w:rsidP="00A029E3">
      <w:pPr>
        <w:pStyle w:val="ListParagraph"/>
        <w:numPr>
          <w:ilvl w:val="0"/>
          <w:numId w:val="17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</w:t>
      </w:r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hức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NVKD:</w:t>
      </w:r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NVKD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màn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lên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mà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NVKD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lọc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cáo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Khi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nạp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ví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1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ở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trạng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thái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inative</w:t>
      </w:r>
      <w:proofErr w:type="spellEnd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NVKD </w:t>
      </w:r>
      <w:proofErr w:type="spellStart"/>
      <w:r w:rsidR="00DC0EDA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chấp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thuận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chối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chập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cộng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ví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biên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lai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qua email.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chối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gửi thông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nội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dung,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do qua email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474F036B" w14:textId="05E48D9E" w:rsidR="00D25F9E" w:rsidRPr="00EF5875" w:rsidRDefault="00A029E3" w:rsidP="00A029E3">
      <w:pPr>
        <w:pStyle w:val="ListParagraph"/>
        <w:numPr>
          <w:ilvl w:val="0"/>
          <w:numId w:val="17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</w:t>
      </w:r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hức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bán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DN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KH</w:t>
      </w:r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</w:t>
      </w:r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uản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ví</w:t>
      </w:r>
      <w:proofErr w:type="spellEnd"/>
      <w:r w:rsidR="008752A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dành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user admin.</w:t>
      </w:r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Khi admin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bấm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màn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lên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lọc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Admin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tiết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từng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cáo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4D38DFB7" w14:textId="77777777" w:rsidR="00EF5875" w:rsidRDefault="00D25F9E" w:rsidP="00A029E3">
      <w:pPr>
        <w:pStyle w:val="ListParagraph"/>
        <w:numPr>
          <w:ilvl w:val="0"/>
          <w:numId w:val="8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</w:p>
    <w:p w14:paraId="64DF401D" w14:textId="4586350F" w:rsidR="00EF5875" w:rsidRPr="00A029E3" w:rsidRDefault="00A029E3" w:rsidP="00A029E3">
      <w:pPr>
        <w:pStyle w:val="ListParagraph"/>
        <w:numPr>
          <w:ilvl w:val="0"/>
          <w:numId w:val="17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</w:t>
      </w:r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hức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BE15C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E15C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BE15C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E15C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kê</w:t>
      </w:r>
      <w:proofErr w:type="spellEnd"/>
      <w:r w:rsidR="00BE15C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,</w:t>
      </w:r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E15C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</w:t>
      </w:r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ấu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BE15C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BE15C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chỉnh</w:t>
      </w:r>
      <w:proofErr w:type="spellEnd"/>
      <w:r w:rsidR="00BE15C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E15C3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gói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gamecode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mà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DN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ưu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đãi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chính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D25F9E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DN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KH</w:t>
      </w:r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:</w:t>
      </w:r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dành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user admin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NVKD.</w:t>
      </w:r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Khi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153C3F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kê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màn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lên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gói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gamecode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chi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tiết các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gói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gamecode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bấm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chi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tiết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Khi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admin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còn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NVKD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cấu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gói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gamecode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44B12EA4" w14:textId="559F87A9" w:rsidR="00EF5875" w:rsidRDefault="00A029E3" w:rsidP="00A029E3">
      <w:pPr>
        <w:pStyle w:val="ListParagraph"/>
        <w:numPr>
          <w:ilvl w:val="0"/>
          <w:numId w:val="18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</w:t>
      </w:r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hức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gói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gamecode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cấu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user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DN</w:t>
      </w:r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: Khi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2811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</w:t>
      </w:r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kê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màn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code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tiết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game code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bấm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chi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tiết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)</w:t>
      </w:r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,</w:t>
      </w:r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thi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cấu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Khi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bấm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cấu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màn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cấu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lastRenderedPageBreak/>
        <w:t>hình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chi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tiết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gói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gamecode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bấm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chi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tiết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)</w:t>
      </w:r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,</w:t>
      </w:r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cấu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mới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Khi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cấu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mới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do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admin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NVKD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chấp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. Khi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muốn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60F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lượng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đủ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điều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kiện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trừ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mặt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ra file excel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="0001673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email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đồng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thời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tải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trực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tiếp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nút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download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vừa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màn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760877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295A9E2" w14:textId="5C571ACD" w:rsidR="00F74F8C" w:rsidRDefault="00F74F8C" w:rsidP="00A029E3">
      <w:pPr>
        <w:pStyle w:val="ListParagraph"/>
        <w:numPr>
          <w:ilvl w:val="0"/>
          <w:numId w:val="18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KH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gamecode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mà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mình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4AC006B" w14:textId="3C70CD15" w:rsidR="00EF5875" w:rsidRDefault="00EF5875" w:rsidP="00A029E3">
      <w:pPr>
        <w:pStyle w:val="ListParagraph"/>
        <w:numPr>
          <w:ilvl w:val="0"/>
          <w:numId w:val="18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tự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động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gamecode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+ serial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doanh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mua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gamecode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4E78777E" w14:textId="0E6554A1" w:rsidR="00BE15C3" w:rsidRPr="00EF5875" w:rsidRDefault="00BE15C3" w:rsidP="00A029E3">
      <w:pPr>
        <w:pStyle w:val="ListParagraph"/>
        <w:numPr>
          <w:ilvl w:val="0"/>
          <w:numId w:val="18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57EF5F47" w14:textId="77777777" w:rsidR="00EF5875" w:rsidRDefault="00F74F8C" w:rsidP="00A029E3">
      <w:pPr>
        <w:pStyle w:val="ListParagraph"/>
        <w:numPr>
          <w:ilvl w:val="0"/>
          <w:numId w:val="8"/>
        </w:num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</w:p>
    <w:p w14:paraId="1D6B48EC" w14:textId="79977BCF" w:rsidR="00EF5875" w:rsidRDefault="00F74F8C" w:rsidP="00A029E3">
      <w:pPr>
        <w:pStyle w:val="ListParagraph"/>
        <w:numPr>
          <w:ilvl w:val="0"/>
          <w:numId w:val="19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cảnh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hạn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dịch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DN</w:t>
      </w:r>
      <w:r w:rsid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402B4F68" w14:textId="008AF9B7" w:rsidR="00EF5875" w:rsidRDefault="00EF5875" w:rsidP="00A029E3">
      <w:pPr>
        <w:pStyle w:val="ListParagraph"/>
        <w:numPr>
          <w:ilvl w:val="0"/>
          <w:numId w:val="19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</w:t>
      </w:r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ửi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user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9FC3E66" w14:textId="29AEA017" w:rsidR="00E412F3" w:rsidRPr="00EF5875" w:rsidRDefault="00EF5875" w:rsidP="00A029E3">
      <w:pPr>
        <w:pStyle w:val="ListParagraph"/>
        <w:numPr>
          <w:ilvl w:val="0"/>
          <w:numId w:val="19"/>
        </w:numPr>
        <w:ind w:left="1134" w:hanging="425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G</w:t>
      </w:r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ửi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email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hỗ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trợ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F74F8C" w:rsidRPr="00EF5875"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  <w:t xml:space="preserve"> tin.</w:t>
      </w:r>
    </w:p>
    <w:p w14:paraId="44E2F58C" w14:textId="367B4DC6" w:rsidR="00EC16F8" w:rsidRDefault="00EC16F8" w:rsidP="00EC16F8">
      <w:pPr>
        <w:pStyle w:val="ListParagraph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336367FE" w14:textId="0799448F" w:rsidR="0094010F" w:rsidRDefault="0094010F" w:rsidP="00EC16F8">
      <w:pPr>
        <w:pStyle w:val="ListParagraph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1DE7C7CA" w14:textId="5FE85FCE" w:rsidR="0094010F" w:rsidRDefault="0094010F" w:rsidP="00EC16F8">
      <w:pPr>
        <w:pStyle w:val="ListParagraph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70B0505A" w14:textId="370789D4" w:rsidR="0094010F" w:rsidRDefault="0094010F" w:rsidP="00EC16F8">
      <w:pPr>
        <w:pStyle w:val="ListParagraph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373F4AAE" w14:textId="1220C5B0" w:rsidR="0094010F" w:rsidRDefault="0094010F" w:rsidP="00EC16F8">
      <w:pPr>
        <w:pStyle w:val="ListParagraph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0E4CA790" w14:textId="2DC502C0" w:rsidR="0094010F" w:rsidRDefault="0094010F" w:rsidP="00EC16F8">
      <w:pPr>
        <w:pStyle w:val="ListParagraph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7A074581" w14:textId="04026A31" w:rsidR="0094010F" w:rsidRDefault="0094010F" w:rsidP="00EC16F8">
      <w:pPr>
        <w:pStyle w:val="ListParagraph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6BB084E2" w14:textId="6DE6BCF2" w:rsidR="0094010F" w:rsidRDefault="0094010F" w:rsidP="00EC16F8">
      <w:pPr>
        <w:pStyle w:val="ListParagraph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47EB9104" w14:textId="33271F18" w:rsidR="0094010F" w:rsidRDefault="0094010F" w:rsidP="00EC16F8">
      <w:pPr>
        <w:pStyle w:val="ListParagraph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7EE0B0FC" w14:textId="0CF2A883" w:rsidR="0094010F" w:rsidRDefault="0094010F" w:rsidP="00EC16F8">
      <w:pPr>
        <w:pStyle w:val="ListParagraph"/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3662978C" w14:textId="2B405EDC" w:rsidR="0094010F" w:rsidRDefault="0094010F" w:rsidP="005575B1">
      <w:p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5F83E2DB" w14:textId="61A2C998" w:rsidR="00EF5875" w:rsidRDefault="00EF5875" w:rsidP="005575B1">
      <w:p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3D1CA47C" w14:textId="0EDF01D7" w:rsidR="00EF5875" w:rsidRDefault="00EF5875" w:rsidP="005575B1">
      <w:p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31B63F32" w14:textId="64244B30" w:rsidR="00EF5875" w:rsidRDefault="00EF5875" w:rsidP="005575B1">
      <w:p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5F6566BF" w14:textId="5023A652" w:rsidR="00760877" w:rsidRDefault="00760877" w:rsidP="005575B1">
      <w:p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02B07813" w14:textId="46FB340A" w:rsidR="00760877" w:rsidRDefault="00760877" w:rsidP="005575B1">
      <w:p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2E0833E3" w14:textId="0BBB4430" w:rsidR="00760877" w:rsidRDefault="00760877" w:rsidP="005575B1">
      <w:p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2A33AC2C" w14:textId="1B60D972" w:rsidR="00760877" w:rsidRDefault="00760877" w:rsidP="005575B1">
      <w:p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6D82AC80" w14:textId="77777777" w:rsidR="00760877" w:rsidRPr="005575B1" w:rsidRDefault="00760877" w:rsidP="005575B1">
      <w:pPr>
        <w:jc w:val="both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en-US"/>
        </w:rPr>
      </w:pPr>
    </w:p>
    <w:p w14:paraId="33E6C0B2" w14:textId="35C8EAE7" w:rsidR="0094010F" w:rsidRPr="009B267A" w:rsidRDefault="00BC14D5" w:rsidP="00B52300">
      <w:pPr>
        <w:pStyle w:val="ListParagraph"/>
        <w:numPr>
          <w:ilvl w:val="0"/>
          <w:numId w:val="11"/>
        </w:numPr>
        <w:ind w:left="567" w:hanging="567"/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lastRenderedPageBreak/>
        <w:t>Phân</w:t>
      </w:r>
      <w:proofErr w:type="spellEnd"/>
      <w:r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>tích</w:t>
      </w:r>
      <w:proofErr w:type="spellEnd"/>
      <w:r w:rsidR="0094010F"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94010F"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>hệ</w:t>
      </w:r>
      <w:proofErr w:type="spellEnd"/>
      <w:r w:rsidR="0094010F"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94010F" w:rsidRPr="009B267A"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en-US"/>
        </w:rPr>
        <w:t>thống</w:t>
      </w:r>
      <w:proofErr w:type="spellEnd"/>
    </w:p>
    <w:p w14:paraId="210120E2" w14:textId="3CD509AD" w:rsidR="0094010F" w:rsidRPr="00BC14D5" w:rsidRDefault="00BC14D5" w:rsidP="00BC14D5">
      <w:pPr>
        <w:pStyle w:val="ListParagraph"/>
        <w:numPr>
          <w:ilvl w:val="0"/>
          <w:numId w:val="9"/>
        </w:numPr>
        <w:ind w:firstLine="131"/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</w:pPr>
      <w:proofErr w:type="spellStart"/>
      <w:r w:rsidRPr="00BC14D5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Sơ</w:t>
      </w:r>
      <w:proofErr w:type="spellEnd"/>
      <w:r w:rsidRPr="00BC14D5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BC14D5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đồ</w:t>
      </w:r>
      <w:proofErr w:type="spellEnd"/>
      <w:r w:rsidRPr="00BC14D5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BC14D5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usecase</w:t>
      </w:r>
      <w:proofErr w:type="spellEnd"/>
      <w:r w:rsidRPr="00BC14D5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BC14D5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tổng</w:t>
      </w:r>
      <w:proofErr w:type="spellEnd"/>
      <w:r w:rsidRPr="00BC14D5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BC14D5">
        <w:rPr>
          <w:rFonts w:asciiTheme="majorHAnsi" w:eastAsia="Calibri" w:hAnsiTheme="majorHAnsi" w:cstheme="majorHAnsi"/>
          <w:color w:val="000000" w:themeColor="text1"/>
          <w:sz w:val="30"/>
          <w:szCs w:val="30"/>
          <w:lang w:val="en-US"/>
        </w:rPr>
        <w:t>quan</w:t>
      </w:r>
      <w:proofErr w:type="spellEnd"/>
    </w:p>
    <w:p w14:paraId="2854E798" w14:textId="2275FE5F" w:rsidR="00EC16F8" w:rsidRPr="00647E77" w:rsidRDefault="00EC16F8" w:rsidP="00647E77">
      <w:pPr>
        <w:pStyle w:val="ListParagraph"/>
        <w:ind w:left="0"/>
        <w:rPr>
          <w:rFonts w:asciiTheme="majorHAnsi" w:eastAsia="Calibri" w:hAnsiTheme="majorHAnsi" w:cstheme="majorHAnsi"/>
          <w:color w:val="000000" w:themeColor="text1"/>
          <w:sz w:val="32"/>
          <w:szCs w:val="32"/>
          <w:lang w:val="en-US"/>
        </w:rPr>
      </w:pPr>
      <w:r>
        <w:rPr>
          <w:rFonts w:asciiTheme="majorHAnsi" w:eastAsia="Calibri" w:hAnsiTheme="majorHAnsi" w:cstheme="majorHAnsi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2344FCF" wp14:editId="0970B887">
            <wp:extent cx="5731510" cy="5306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6F8" w:rsidRPr="00647E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CFBC"/>
    <w:multiLevelType w:val="hybridMultilevel"/>
    <w:tmpl w:val="86D2AA64"/>
    <w:lvl w:ilvl="0" w:tplc="439407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A4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47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65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05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69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4E9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DC9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CF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86AD1"/>
    <w:multiLevelType w:val="hybridMultilevel"/>
    <w:tmpl w:val="672A4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27661"/>
    <w:multiLevelType w:val="hybridMultilevel"/>
    <w:tmpl w:val="5DE48B42"/>
    <w:lvl w:ilvl="0" w:tplc="28FCB6D0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F76F4"/>
    <w:multiLevelType w:val="hybridMultilevel"/>
    <w:tmpl w:val="E8523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50AB7"/>
    <w:multiLevelType w:val="hybridMultilevel"/>
    <w:tmpl w:val="3A449270"/>
    <w:lvl w:ilvl="0" w:tplc="A1D4D09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65A62"/>
    <w:multiLevelType w:val="hybridMultilevel"/>
    <w:tmpl w:val="3C80718A"/>
    <w:lvl w:ilvl="0" w:tplc="28FCB6D0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F84BE"/>
    <w:multiLevelType w:val="hybridMultilevel"/>
    <w:tmpl w:val="A22C2230"/>
    <w:lvl w:ilvl="0" w:tplc="CC5A1E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8A2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8D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4F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2C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8D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E5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C80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C09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C354B"/>
    <w:multiLevelType w:val="hybridMultilevel"/>
    <w:tmpl w:val="8FA8A8D2"/>
    <w:lvl w:ilvl="0" w:tplc="28FCB6D0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B44"/>
    <w:multiLevelType w:val="hybridMultilevel"/>
    <w:tmpl w:val="DB3886A4"/>
    <w:lvl w:ilvl="0" w:tplc="18B06DC0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DB805BA"/>
    <w:multiLevelType w:val="hybridMultilevel"/>
    <w:tmpl w:val="CD609368"/>
    <w:lvl w:ilvl="0" w:tplc="28FCB6D0">
      <w:start w:val="1"/>
      <w:numFmt w:val="bullet"/>
      <w:lvlText w:val="+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D255C26"/>
    <w:multiLevelType w:val="hybridMultilevel"/>
    <w:tmpl w:val="F2983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D6281"/>
    <w:multiLevelType w:val="hybridMultilevel"/>
    <w:tmpl w:val="7E94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6669A"/>
    <w:multiLevelType w:val="hybridMultilevel"/>
    <w:tmpl w:val="FB56B468"/>
    <w:lvl w:ilvl="0" w:tplc="28FCB6D0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84FBB"/>
    <w:multiLevelType w:val="hybridMultilevel"/>
    <w:tmpl w:val="EFCE5BD8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F2C6720"/>
    <w:multiLevelType w:val="multilevel"/>
    <w:tmpl w:val="0C8254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15C4AF2"/>
    <w:multiLevelType w:val="hybridMultilevel"/>
    <w:tmpl w:val="D0E0A988"/>
    <w:lvl w:ilvl="0" w:tplc="28FCB6D0">
      <w:start w:val="1"/>
      <w:numFmt w:val="bullet"/>
      <w:lvlText w:val="+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11FBB"/>
    <w:multiLevelType w:val="hybridMultilevel"/>
    <w:tmpl w:val="F296E6B4"/>
    <w:lvl w:ilvl="0" w:tplc="28FCB6D0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83106"/>
    <w:multiLevelType w:val="hybridMultilevel"/>
    <w:tmpl w:val="C3B0A802"/>
    <w:lvl w:ilvl="0" w:tplc="28FCB6D0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D4CAA"/>
    <w:multiLevelType w:val="hybridMultilevel"/>
    <w:tmpl w:val="48AAF1BE"/>
    <w:lvl w:ilvl="0" w:tplc="A148AEB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FC443"/>
    <w:multiLevelType w:val="hybridMultilevel"/>
    <w:tmpl w:val="E4F87DFC"/>
    <w:lvl w:ilvl="0" w:tplc="C9462D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80C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C89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67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20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AB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E0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66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CB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0"/>
  </w:num>
  <w:num w:numId="4">
    <w:abstractNumId w:val="1"/>
  </w:num>
  <w:num w:numId="5">
    <w:abstractNumId w:val="10"/>
  </w:num>
  <w:num w:numId="6">
    <w:abstractNumId w:val="14"/>
  </w:num>
  <w:num w:numId="7">
    <w:abstractNumId w:val="4"/>
  </w:num>
  <w:num w:numId="8">
    <w:abstractNumId w:val="18"/>
  </w:num>
  <w:num w:numId="9">
    <w:abstractNumId w:val="3"/>
  </w:num>
  <w:num w:numId="10">
    <w:abstractNumId w:val="13"/>
  </w:num>
  <w:num w:numId="11">
    <w:abstractNumId w:val="8"/>
  </w:num>
  <w:num w:numId="12">
    <w:abstractNumId w:val="15"/>
  </w:num>
  <w:num w:numId="13">
    <w:abstractNumId w:val="9"/>
  </w:num>
  <w:num w:numId="14">
    <w:abstractNumId w:val="17"/>
  </w:num>
  <w:num w:numId="15">
    <w:abstractNumId w:val="16"/>
  </w:num>
  <w:num w:numId="16">
    <w:abstractNumId w:val="12"/>
  </w:num>
  <w:num w:numId="17">
    <w:abstractNumId w:val="2"/>
  </w:num>
  <w:num w:numId="18">
    <w:abstractNumId w:val="7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5FE351"/>
    <w:rsid w:val="00016732"/>
    <w:rsid w:val="00032811"/>
    <w:rsid w:val="0014108A"/>
    <w:rsid w:val="00153C3F"/>
    <w:rsid w:val="00153FC6"/>
    <w:rsid w:val="00191E95"/>
    <w:rsid w:val="001F5B1C"/>
    <w:rsid w:val="0021213A"/>
    <w:rsid w:val="00221C99"/>
    <w:rsid w:val="00231EC8"/>
    <w:rsid w:val="002660FE"/>
    <w:rsid w:val="002C6BC0"/>
    <w:rsid w:val="002D49FC"/>
    <w:rsid w:val="0032066E"/>
    <w:rsid w:val="00344FE9"/>
    <w:rsid w:val="00380FE9"/>
    <w:rsid w:val="003C0680"/>
    <w:rsid w:val="003C0DB6"/>
    <w:rsid w:val="00441134"/>
    <w:rsid w:val="00474500"/>
    <w:rsid w:val="00505E64"/>
    <w:rsid w:val="005575B1"/>
    <w:rsid w:val="00647E77"/>
    <w:rsid w:val="0066407E"/>
    <w:rsid w:val="007172D5"/>
    <w:rsid w:val="0074591B"/>
    <w:rsid w:val="00760877"/>
    <w:rsid w:val="00783421"/>
    <w:rsid w:val="008752AE"/>
    <w:rsid w:val="008B19F9"/>
    <w:rsid w:val="0094010F"/>
    <w:rsid w:val="00983AF6"/>
    <w:rsid w:val="009B267A"/>
    <w:rsid w:val="00A007F8"/>
    <w:rsid w:val="00A029E3"/>
    <w:rsid w:val="00A621CA"/>
    <w:rsid w:val="00A84BF8"/>
    <w:rsid w:val="00AF714D"/>
    <w:rsid w:val="00B11A54"/>
    <w:rsid w:val="00B52300"/>
    <w:rsid w:val="00BC14D5"/>
    <w:rsid w:val="00BE15C3"/>
    <w:rsid w:val="00C348B3"/>
    <w:rsid w:val="00D25B9B"/>
    <w:rsid w:val="00D25F9E"/>
    <w:rsid w:val="00DC0EDA"/>
    <w:rsid w:val="00DC714E"/>
    <w:rsid w:val="00DD341F"/>
    <w:rsid w:val="00E412F3"/>
    <w:rsid w:val="00E7229F"/>
    <w:rsid w:val="00E94A82"/>
    <w:rsid w:val="00EC16F8"/>
    <w:rsid w:val="00EF5875"/>
    <w:rsid w:val="00F02BB8"/>
    <w:rsid w:val="00F1766A"/>
    <w:rsid w:val="00F2260B"/>
    <w:rsid w:val="00F34C2E"/>
    <w:rsid w:val="00F74F8C"/>
    <w:rsid w:val="00F928EC"/>
    <w:rsid w:val="00F95EE5"/>
    <w:rsid w:val="00FB536B"/>
    <w:rsid w:val="00FE249A"/>
    <w:rsid w:val="00FE28F0"/>
    <w:rsid w:val="00FE7221"/>
    <w:rsid w:val="01EC2EC5"/>
    <w:rsid w:val="02C3FC3C"/>
    <w:rsid w:val="04F800F5"/>
    <w:rsid w:val="088B3052"/>
    <w:rsid w:val="0A5D1468"/>
    <w:rsid w:val="0D0312DA"/>
    <w:rsid w:val="111FBBC6"/>
    <w:rsid w:val="133986D5"/>
    <w:rsid w:val="14F4FC62"/>
    <w:rsid w:val="15508AFD"/>
    <w:rsid w:val="15E084FF"/>
    <w:rsid w:val="15F9FEFB"/>
    <w:rsid w:val="16EC5B5E"/>
    <w:rsid w:val="17FC4B32"/>
    <w:rsid w:val="1860593C"/>
    <w:rsid w:val="189DC847"/>
    <w:rsid w:val="19EE15F4"/>
    <w:rsid w:val="1A786879"/>
    <w:rsid w:val="1F5FE351"/>
    <w:rsid w:val="203F9C8F"/>
    <w:rsid w:val="23773D51"/>
    <w:rsid w:val="25E5BAC2"/>
    <w:rsid w:val="2695B5B6"/>
    <w:rsid w:val="26C62239"/>
    <w:rsid w:val="29CF1EB8"/>
    <w:rsid w:val="2AF26D0B"/>
    <w:rsid w:val="2CAEFDB4"/>
    <w:rsid w:val="2F157E93"/>
    <w:rsid w:val="2FFDC82B"/>
    <w:rsid w:val="32C43DCA"/>
    <w:rsid w:val="34CCE652"/>
    <w:rsid w:val="362F9AA4"/>
    <w:rsid w:val="37CB6B05"/>
    <w:rsid w:val="39444803"/>
    <w:rsid w:val="39E725AD"/>
    <w:rsid w:val="44B1DB93"/>
    <w:rsid w:val="46757E77"/>
    <w:rsid w:val="47E97C55"/>
    <w:rsid w:val="49854CB6"/>
    <w:rsid w:val="4DB713DE"/>
    <w:rsid w:val="51ABCD9E"/>
    <w:rsid w:val="52506576"/>
    <w:rsid w:val="562DAC4C"/>
    <w:rsid w:val="5A9D9FE5"/>
    <w:rsid w:val="5C803880"/>
    <w:rsid w:val="61486319"/>
    <w:rsid w:val="626D79AC"/>
    <w:rsid w:val="65A060A6"/>
    <w:rsid w:val="6A8C2EE0"/>
    <w:rsid w:val="730244CA"/>
    <w:rsid w:val="78C18B5A"/>
    <w:rsid w:val="7BE003BF"/>
    <w:rsid w:val="7C2CE834"/>
    <w:rsid w:val="7F1FD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E351"/>
  <w15:chartTrackingRefBased/>
  <w15:docId w15:val="{395BB2C0-F819-4C2F-AD31-ADBA02EB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DefaultParagraphFont"/>
    <w:rsid w:val="0032066E"/>
  </w:style>
  <w:style w:type="paragraph" w:customStyle="1" w:styleId="paragraph">
    <w:name w:val="paragraph"/>
    <w:basedOn w:val="Normal"/>
    <w:rsid w:val="00320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 w:eastAsia="ja-JP"/>
    </w:rPr>
  </w:style>
  <w:style w:type="character" w:customStyle="1" w:styleId="eop">
    <w:name w:val="eop"/>
    <w:basedOn w:val="DefaultParagraphFont"/>
    <w:rsid w:val="00320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0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7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6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55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6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8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9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0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7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0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0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7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5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4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6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5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2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9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5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1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65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5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4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7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1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6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6012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92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7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8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5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1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0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1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6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9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3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2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2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9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9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73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1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0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9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3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9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6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19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9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0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4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9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 Tuan Anh 20204939</dc:creator>
  <cp:keywords/>
  <dc:description/>
  <cp:lastModifiedBy>Nguyen Giang Nam 20205103</cp:lastModifiedBy>
  <cp:revision>14</cp:revision>
  <dcterms:created xsi:type="dcterms:W3CDTF">2023-07-28T16:33:00Z</dcterms:created>
  <dcterms:modified xsi:type="dcterms:W3CDTF">2023-08-04T07:34:00Z</dcterms:modified>
</cp:coreProperties>
</file>