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B232D" w14:textId="77777777" w:rsidR="00340019" w:rsidRPr="00340019" w:rsidRDefault="00340019" w:rsidP="009133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Техническое задание на разработку программного продукта</w:t>
      </w:r>
    </w:p>
    <w:p w14:paraId="0AA16A77" w14:textId="77777777" w:rsidR="00340019" w:rsidRPr="00340019" w:rsidRDefault="00340019" w:rsidP="009133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«Система учета оборудования IT-отдела»</w:t>
      </w:r>
    </w:p>
    <w:p w14:paraId="6D7E071B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1. Введение</w:t>
      </w:r>
    </w:p>
    <w:p w14:paraId="16E399A3" w14:textId="214F29A1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Наименование программы: «Система учета оборудования IT-отдела».</w:t>
      </w:r>
    </w:p>
    <w:p w14:paraId="3489BB63" w14:textId="1F02E5F3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Краткая характеристика области применения: Система предназначена для автоматизации процессов учета, контроля и планирования технического обслуживания компьютерного и сетевого оборудования в организациях различных масштабов. Объектом автоматизации является деятельность IT-отдела по управлению парком вычислительной техники, оргтехники и программного обеспечения.</w:t>
      </w:r>
    </w:p>
    <w:p w14:paraId="22E68F25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2. Основания для разработки</w:t>
      </w:r>
    </w:p>
    <w:p w14:paraId="020E518A" w14:textId="57EC4AEA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Документ, на основании которого ведется разработка: Техническое задание на выполнение работы по созданию программного продукта</w:t>
      </w:r>
      <w:r w:rsidR="00913383">
        <w:rPr>
          <w:rFonts w:ascii="Times New Roman" w:hAnsi="Times New Roman" w:cs="Times New Roman"/>
          <w:sz w:val="28"/>
          <w:szCs w:val="28"/>
        </w:rPr>
        <w:t>.</w:t>
      </w:r>
    </w:p>
    <w:p w14:paraId="7A5ADF77" w14:textId="4DA2EB1A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Организация,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0019">
        <w:rPr>
          <w:rFonts w:ascii="Times New Roman" w:hAnsi="Times New Roman" w:cs="Times New Roman"/>
          <w:sz w:val="28"/>
          <w:szCs w:val="28"/>
        </w:rPr>
        <w:t>утвердившая документ: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3383">
        <w:rPr>
          <w:rFonts w:ascii="Times New Roman" w:hAnsi="Times New Roman" w:cs="Times New Roman"/>
          <w:sz w:val="28"/>
          <w:szCs w:val="28"/>
        </w:rPr>
        <w:t>ООО «Заказчик»</w:t>
      </w:r>
    </w:p>
    <w:p w14:paraId="0B3BCB40" w14:textId="20DCA313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Наименование темы разработки: «Разработка и внедрение Системы учета оборудования IT-отдела</w:t>
      </w:r>
      <w:r w:rsidR="00913383">
        <w:rPr>
          <w:rFonts w:ascii="Times New Roman" w:hAnsi="Times New Roman" w:cs="Times New Roman"/>
          <w:sz w:val="28"/>
          <w:szCs w:val="28"/>
        </w:rPr>
        <w:t>»</w:t>
      </w:r>
    </w:p>
    <w:p w14:paraId="0FF119C3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2F761A91" w14:textId="74392411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 xml:space="preserve">Функциональное назначение: </w:t>
      </w:r>
      <w:r w:rsidR="00913383">
        <w:rPr>
          <w:rFonts w:ascii="Times New Roman" w:hAnsi="Times New Roman" w:cs="Times New Roman"/>
          <w:sz w:val="28"/>
          <w:szCs w:val="28"/>
        </w:rPr>
        <w:t>с</w:t>
      </w:r>
      <w:r w:rsidRPr="00340019">
        <w:rPr>
          <w:rFonts w:ascii="Times New Roman" w:hAnsi="Times New Roman" w:cs="Times New Roman"/>
          <w:sz w:val="28"/>
          <w:szCs w:val="28"/>
        </w:rPr>
        <w:t xml:space="preserve">истема предназначена для централизованного ведения базы данных оборудования (активного сетевого оборудования, системных блоков, ноутбуков, мониторов, МФУ, комплектующих), а также для учета лицензионного программного обеспечения. Система должна обеспечивать сбор информации о конфигурации оборудования, контроль его перемещения, учет ремонтов и 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списания .</w:t>
      </w:r>
      <w:proofErr w:type="gramEnd"/>
    </w:p>
    <w:p w14:paraId="60E60683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 xml:space="preserve">Эксплуатационное назначение: Обеспечение работы персонала IT-отдела и руководителей подразделений по оперативному получению отчетов о состоянии парка оборудования и его распределении по рабочим 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местам .</w:t>
      </w:r>
      <w:proofErr w:type="gramEnd"/>
    </w:p>
    <w:p w14:paraId="7394C79F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 Требования к программе или программному изделию</w:t>
      </w:r>
    </w:p>
    <w:p w14:paraId="2DBB1E84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7E8E7C40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3B419C56" w14:textId="2B151680" w:rsidR="00340019" w:rsidRPr="00340019" w:rsidRDefault="00340019" w:rsidP="00340019">
      <w:pPr>
        <w:pStyle w:val="a4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lastRenderedPageBreak/>
        <w:t>Ведение реестра оборудования:</w:t>
      </w:r>
    </w:p>
    <w:p w14:paraId="5F175719" w14:textId="1FDBFF29" w:rsidR="00340019" w:rsidRPr="00340019" w:rsidRDefault="00340019" w:rsidP="00340019">
      <w:pPr>
        <w:pStyle w:val="a4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Добавление, редактирование и удаление записей об оборудовании.</w:t>
      </w:r>
    </w:p>
    <w:p w14:paraId="1D753B57" w14:textId="76789104" w:rsidR="00340019" w:rsidRPr="00340019" w:rsidRDefault="00340019" w:rsidP="00340019">
      <w:pPr>
        <w:pStyle w:val="a4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Хранение информации о каждом устройстве: серийный номер, инвентарный номер, модель, производитель, технические характеристики (ОЗУ, HDD/SSD, процессор), дата приобретения, срок гарантии, стоимость.</w:t>
      </w:r>
    </w:p>
    <w:p w14:paraId="3572499B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2.</w:t>
      </w:r>
      <w:r w:rsidRPr="00340019">
        <w:rPr>
          <w:rFonts w:ascii="Times New Roman" w:hAnsi="Times New Roman" w:cs="Times New Roman"/>
          <w:sz w:val="28"/>
          <w:szCs w:val="28"/>
        </w:rPr>
        <w:tab/>
        <w:t xml:space="preserve">Учет перемещений: Фиксация истории перемещения оборудования между сотрудниками и кабинетами. Отслеживание текущего местоположения и ответственного 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лица .</w:t>
      </w:r>
      <w:proofErr w:type="gramEnd"/>
    </w:p>
    <w:p w14:paraId="7C7E8058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3.</w:t>
      </w:r>
      <w:r w:rsidRPr="00340019">
        <w:rPr>
          <w:rFonts w:ascii="Times New Roman" w:hAnsi="Times New Roman" w:cs="Times New Roman"/>
          <w:sz w:val="28"/>
          <w:szCs w:val="28"/>
        </w:rPr>
        <w:tab/>
        <w:t>Учет ремонтов и обслуживания: Ведение журнала обращений (заявок) о неисправностях, учет выполненных ремонтных работ, замена комплектующих, плановое техническое обслуживание.</w:t>
      </w:r>
    </w:p>
    <w:p w14:paraId="1C0EA349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</w:t>
      </w:r>
      <w:r w:rsidRPr="00340019">
        <w:rPr>
          <w:rFonts w:ascii="Times New Roman" w:hAnsi="Times New Roman" w:cs="Times New Roman"/>
          <w:sz w:val="28"/>
          <w:szCs w:val="28"/>
        </w:rPr>
        <w:tab/>
        <w:t>Учет лицензий: Привязка установленного ПО к конкретным единицам оборудования. Отслеживание сроков действия лицензий и автоматическое уведомление о необходимости продления.</w:t>
      </w:r>
    </w:p>
    <w:p w14:paraId="789AEFF9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5.</w:t>
      </w:r>
      <w:r w:rsidRPr="00340019">
        <w:rPr>
          <w:rFonts w:ascii="Times New Roman" w:hAnsi="Times New Roman" w:cs="Times New Roman"/>
          <w:sz w:val="28"/>
          <w:szCs w:val="28"/>
        </w:rPr>
        <w:tab/>
        <w:t xml:space="preserve">Формирование отчетов: Генерация отчетов по состоянию оборудования, по возрасту техники, по распределению техники по отделам, истории обслуживания, сроку амортизации. Экспорт отчетов в форматы PDF, MS Excel, 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DOC .</w:t>
      </w:r>
      <w:proofErr w:type="gramEnd"/>
    </w:p>
    <w:p w14:paraId="6AF51618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6.</w:t>
      </w:r>
      <w:r w:rsidRPr="00340019">
        <w:rPr>
          <w:rFonts w:ascii="Times New Roman" w:hAnsi="Times New Roman" w:cs="Times New Roman"/>
          <w:sz w:val="28"/>
          <w:szCs w:val="28"/>
        </w:rPr>
        <w:tab/>
        <w:t>Инвентаризация: Сверка данных в системе с фактическим наличием оборудования (поддержка импорта данных из отчетов программ анализа конфигурации, например, AIDA64, или ручной ввод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575D93A0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4.2. Требования к надежности</w:t>
      </w:r>
    </w:p>
    <w:p w14:paraId="3BF5332C" w14:textId="2FED81FF" w:rsidR="00340019" w:rsidRPr="00340019" w:rsidRDefault="00340019" w:rsidP="00340019">
      <w:pPr>
        <w:pStyle w:val="a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Система должна обеспечивать устойчивое функционирование при стандартной нагрузке (до 100 пользователей, работающих одновременно).</w:t>
      </w:r>
    </w:p>
    <w:p w14:paraId="48B8F4DA" w14:textId="0D7D511E" w:rsidR="00340019" w:rsidRPr="00340019" w:rsidRDefault="00340019" w:rsidP="00340019">
      <w:pPr>
        <w:pStyle w:val="a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Должна быть предусмотрена автоматическая проверка корректности вводимых данных (контроль уникальности инвентарного номера, проверка форматов данных).</w:t>
      </w:r>
    </w:p>
    <w:p w14:paraId="7A962F2D" w14:textId="74FCB7C3" w:rsidR="00340019" w:rsidRPr="00340019" w:rsidRDefault="00340019" w:rsidP="00340019">
      <w:pPr>
        <w:pStyle w:val="a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Время восстановления после сбоя (отказа) не должно превышать 10 минут при условии сохранности резервных копий базы данных.</w:t>
      </w:r>
    </w:p>
    <w:p w14:paraId="33B283B5" w14:textId="77777777" w:rsidR="00913383" w:rsidRDefault="00913383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9CC556" w14:textId="1E22AF79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lastRenderedPageBreak/>
        <w:t>4.3. Условия эксплуатации</w:t>
      </w:r>
    </w:p>
    <w:p w14:paraId="0F4B54FA" w14:textId="6445A34E" w:rsidR="00340019" w:rsidRPr="00340019" w:rsidRDefault="00913383" w:rsidP="00340019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340019" w:rsidRPr="00340019">
        <w:rPr>
          <w:rFonts w:ascii="Times New Roman" w:hAnsi="Times New Roman" w:cs="Times New Roman"/>
          <w:sz w:val="28"/>
          <w:szCs w:val="28"/>
        </w:rPr>
        <w:t xml:space="preserve">емпературный режим: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340019" w:rsidRPr="00340019">
        <w:rPr>
          <w:rFonts w:ascii="Times New Roman" w:hAnsi="Times New Roman" w:cs="Times New Roman"/>
          <w:sz w:val="28"/>
          <w:szCs w:val="28"/>
        </w:rPr>
        <w:t>аботоспособность системы должна обеспечиваться при температуре окружающей среды от +10°С до +40°С (условия эксплуатации офисных ПЭВМ)</w:t>
      </w:r>
      <w:r w:rsidRPr="00913383">
        <w:rPr>
          <w:rFonts w:ascii="Times New Roman" w:hAnsi="Times New Roman" w:cs="Times New Roman"/>
          <w:sz w:val="28"/>
          <w:szCs w:val="28"/>
        </w:rPr>
        <w:t>;</w:t>
      </w:r>
    </w:p>
    <w:p w14:paraId="5807C17A" w14:textId="16AC5311" w:rsidR="00340019" w:rsidRPr="00340019" w:rsidRDefault="00913383" w:rsidP="00340019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40019" w:rsidRPr="00340019">
        <w:rPr>
          <w:rFonts w:ascii="Times New Roman" w:hAnsi="Times New Roman" w:cs="Times New Roman"/>
          <w:sz w:val="28"/>
          <w:szCs w:val="28"/>
        </w:rPr>
        <w:t>валификация персонала:</w:t>
      </w:r>
      <w:r w:rsidRPr="009133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340019" w:rsidRPr="00340019">
        <w:rPr>
          <w:rFonts w:ascii="Times New Roman" w:hAnsi="Times New Roman" w:cs="Times New Roman"/>
          <w:sz w:val="28"/>
          <w:szCs w:val="28"/>
        </w:rPr>
        <w:t>ля работы с системой требуются навыки работы с персональным компьютером на уровне уверенного пользователя. Администрирование системы выполняется специалистом IT-отдела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964A2D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4.4. Требования к составу и параметрам технических средств</w:t>
      </w:r>
    </w:p>
    <w:p w14:paraId="6CA8668E" w14:textId="6957B57C" w:rsidR="00340019" w:rsidRPr="00340019" w:rsidRDefault="00913383" w:rsidP="00340019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40019" w:rsidRPr="00340019">
        <w:rPr>
          <w:rFonts w:ascii="Times New Roman" w:hAnsi="Times New Roman" w:cs="Times New Roman"/>
          <w:sz w:val="28"/>
          <w:szCs w:val="28"/>
        </w:rPr>
        <w:t>ерверная часть (СУБД и приложение) должна функционировать на сервере с ОС Windows Server 2016/2019 или Linux (в зависимости от выбранной архитектуры)</w:t>
      </w:r>
      <w:r w:rsidRPr="00913383">
        <w:rPr>
          <w:rFonts w:ascii="Times New Roman" w:hAnsi="Times New Roman" w:cs="Times New Roman"/>
          <w:sz w:val="28"/>
          <w:szCs w:val="28"/>
        </w:rPr>
        <w:t>;</w:t>
      </w:r>
    </w:p>
    <w:p w14:paraId="137336FF" w14:textId="4121CF50" w:rsidR="00340019" w:rsidRPr="00340019" w:rsidRDefault="00913383" w:rsidP="00340019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40019" w:rsidRPr="00340019">
        <w:rPr>
          <w:rFonts w:ascii="Times New Roman" w:hAnsi="Times New Roman" w:cs="Times New Roman"/>
          <w:sz w:val="28"/>
          <w:szCs w:val="28"/>
        </w:rPr>
        <w:t>лиентские рабочие места должны иметь доступ к сети и браузер для работы с веб-интерфейсом или поддерживать работу под управлением ОС Windows 10/11</w:t>
      </w:r>
      <w:r w:rsidRPr="00913383">
        <w:rPr>
          <w:rFonts w:ascii="Times New Roman" w:hAnsi="Times New Roman" w:cs="Times New Roman"/>
          <w:sz w:val="28"/>
          <w:szCs w:val="28"/>
        </w:rPr>
        <w:t>;</w:t>
      </w:r>
    </w:p>
    <w:p w14:paraId="46118D35" w14:textId="685CC239" w:rsidR="00340019" w:rsidRPr="00340019" w:rsidRDefault="00913383" w:rsidP="00340019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340019" w:rsidRPr="00340019">
        <w:rPr>
          <w:rFonts w:ascii="Times New Roman" w:hAnsi="Times New Roman" w:cs="Times New Roman"/>
          <w:sz w:val="28"/>
          <w:szCs w:val="28"/>
        </w:rPr>
        <w:t>ехнические параметры сервера: не менее 4-х ядер CPU, 8 ГБ ОЗУ, 100 ГБ свободного дискового пространства</w:t>
      </w:r>
      <w:r w:rsidRPr="00913383">
        <w:rPr>
          <w:rFonts w:ascii="Times New Roman" w:hAnsi="Times New Roman" w:cs="Times New Roman"/>
          <w:sz w:val="28"/>
          <w:szCs w:val="28"/>
        </w:rPr>
        <w:t>;</w:t>
      </w:r>
    </w:p>
    <w:p w14:paraId="2A63096A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4.5. Требования к информационной и программной совместимости</w:t>
      </w:r>
    </w:p>
    <w:p w14:paraId="346CF536" w14:textId="3391C85E" w:rsidR="00340019" w:rsidRPr="00340019" w:rsidRDefault="00913383" w:rsidP="00340019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340019" w:rsidRPr="00340019">
        <w:rPr>
          <w:rFonts w:ascii="Times New Roman" w:hAnsi="Times New Roman" w:cs="Times New Roman"/>
          <w:sz w:val="28"/>
          <w:szCs w:val="28"/>
        </w:rPr>
        <w:t xml:space="preserve">нформационная совместимость: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340019" w:rsidRPr="00340019">
        <w:rPr>
          <w:rFonts w:ascii="Times New Roman" w:hAnsi="Times New Roman" w:cs="Times New Roman"/>
          <w:sz w:val="28"/>
          <w:szCs w:val="28"/>
        </w:rPr>
        <w:t>ходные данные могут вводиться вручную или импортироваться из внешних файлов формата CSV/XML. Выходные данные — отчеты в форматах PDF, XLSX, DOCX. Структура базы данных должна позволять выгрузку резервных копий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07D9F4" w14:textId="00E949CB" w:rsidR="00340019" w:rsidRPr="00340019" w:rsidRDefault="00913383" w:rsidP="00340019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40019" w:rsidRPr="00340019">
        <w:rPr>
          <w:rFonts w:ascii="Times New Roman" w:hAnsi="Times New Roman" w:cs="Times New Roman"/>
          <w:sz w:val="28"/>
          <w:szCs w:val="28"/>
        </w:rPr>
        <w:t xml:space="preserve">рограммная совместимость: </w:t>
      </w:r>
      <w:r>
        <w:rPr>
          <w:rFonts w:ascii="Times New Roman" w:hAnsi="Times New Roman" w:cs="Times New Roman"/>
          <w:sz w:val="28"/>
          <w:szCs w:val="28"/>
        </w:rPr>
        <w:t>я</w:t>
      </w:r>
      <w:r w:rsidR="00340019" w:rsidRPr="00340019">
        <w:rPr>
          <w:rFonts w:ascii="Times New Roman" w:hAnsi="Times New Roman" w:cs="Times New Roman"/>
          <w:sz w:val="28"/>
          <w:szCs w:val="28"/>
        </w:rPr>
        <w:t>зык разработки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40019" w:rsidRPr="00340019">
        <w:rPr>
          <w:rFonts w:ascii="Times New Roman" w:hAnsi="Times New Roman" w:cs="Times New Roman"/>
          <w:sz w:val="28"/>
          <w:szCs w:val="28"/>
        </w:rPr>
        <w:t xml:space="preserve">MS SQL. Используемое ПО должно быть совместимо с существующей инфраструктурой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340019" w:rsidRPr="00340019">
        <w:rPr>
          <w:rFonts w:ascii="Times New Roman" w:hAnsi="Times New Roman" w:cs="Times New Roman"/>
          <w:sz w:val="28"/>
          <w:szCs w:val="28"/>
        </w:rPr>
        <w:t>аказчика.</w:t>
      </w:r>
    </w:p>
    <w:p w14:paraId="6F414E76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4.6. Требования к маркировке и упаковке</w:t>
      </w:r>
    </w:p>
    <w:p w14:paraId="376C097E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Программное изделие поставляется в виде дистрибутива на съемном носителе (</w:t>
      </w:r>
      <w:proofErr w:type="spellStart"/>
      <w:r w:rsidRPr="00340019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340019">
        <w:rPr>
          <w:rFonts w:ascii="Times New Roman" w:hAnsi="Times New Roman" w:cs="Times New Roman"/>
          <w:sz w:val="28"/>
          <w:szCs w:val="28"/>
        </w:rPr>
        <w:t xml:space="preserve">-накопитель) или через ссылку на репозиторий. На упаковке (носителе) указывается наименование продукта, версия, дата выпуска и реквизиты 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разработчика .</w:t>
      </w:r>
      <w:proofErr w:type="gramEnd"/>
    </w:p>
    <w:p w14:paraId="46B4EDBB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lastRenderedPageBreak/>
        <w:t>4.7. Требования к транспортированию и хранению</w:t>
      </w:r>
    </w:p>
    <w:p w14:paraId="2610F94D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Не применимо для данного типа программного обеспечения (поставляется по каналам связи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7438B4B2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4.8. Специальные требования</w:t>
      </w:r>
    </w:p>
    <w:p w14:paraId="3E78F392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 xml:space="preserve">Специальных требований по безопасности эксплуатации не предъявляется, кроме общих требований техники безопасности при работе с 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ПЭВМ .</w:t>
      </w:r>
      <w:proofErr w:type="gramEnd"/>
    </w:p>
    <w:p w14:paraId="4124F8E3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426CF5EE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Документация должна быть оформлена в соответствии с ГОСТ 19.101-77 и включать в себя:</w:t>
      </w:r>
    </w:p>
    <w:p w14:paraId="692380A7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1.</w:t>
      </w:r>
      <w:r w:rsidRPr="00340019">
        <w:rPr>
          <w:rFonts w:ascii="Times New Roman" w:hAnsi="Times New Roman" w:cs="Times New Roman"/>
          <w:sz w:val="28"/>
          <w:szCs w:val="28"/>
        </w:rPr>
        <w:tab/>
        <w:t>Техническое задание (настоящий документ).</w:t>
      </w:r>
    </w:p>
    <w:p w14:paraId="120B74AA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2.</w:t>
      </w:r>
      <w:r w:rsidRPr="00340019">
        <w:rPr>
          <w:rFonts w:ascii="Times New Roman" w:hAnsi="Times New Roman" w:cs="Times New Roman"/>
          <w:sz w:val="28"/>
          <w:szCs w:val="28"/>
        </w:rPr>
        <w:tab/>
        <w:t>Руководство администратора (описание установки, настройки, резервного копирования).</w:t>
      </w:r>
    </w:p>
    <w:p w14:paraId="5C876A1C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3.</w:t>
      </w:r>
      <w:r w:rsidRPr="00340019">
        <w:rPr>
          <w:rFonts w:ascii="Times New Roman" w:hAnsi="Times New Roman" w:cs="Times New Roman"/>
          <w:sz w:val="28"/>
          <w:szCs w:val="28"/>
        </w:rPr>
        <w:tab/>
        <w:t>Руководство пользователя (инструкция по работе с функционалом Системы).</w:t>
      </w:r>
    </w:p>
    <w:p w14:paraId="51FE9188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4.</w:t>
      </w:r>
      <w:r w:rsidRPr="00340019">
        <w:rPr>
          <w:rFonts w:ascii="Times New Roman" w:hAnsi="Times New Roman" w:cs="Times New Roman"/>
          <w:sz w:val="28"/>
          <w:szCs w:val="28"/>
        </w:rPr>
        <w:tab/>
        <w:t>Описание программы (общие сведения о структуре и алгоритмах работы</w:t>
      </w:r>
      <w:proofErr w:type="gramStart"/>
      <w:r w:rsidRPr="00340019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2E21F4AF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6. Технико-экономические показатели</w:t>
      </w:r>
    </w:p>
    <w:p w14:paraId="67B4B517" w14:textId="11CADA36" w:rsidR="00340019" w:rsidRPr="00340019" w:rsidRDefault="00913383" w:rsidP="0034001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40019" w:rsidRPr="00340019">
        <w:rPr>
          <w:rFonts w:ascii="Times New Roman" w:hAnsi="Times New Roman" w:cs="Times New Roman"/>
          <w:sz w:val="28"/>
          <w:szCs w:val="28"/>
        </w:rPr>
        <w:t>редполагаемая экономическая эффективность: Сокращение времени на поиск информации об оборудовании на 60-70%, снижение трудозатрат на подготовку отчетности, минимизация рисков потери данных об активах</w:t>
      </w:r>
      <w:r w:rsidRPr="00913383">
        <w:rPr>
          <w:rFonts w:ascii="Times New Roman" w:hAnsi="Times New Roman" w:cs="Times New Roman"/>
          <w:sz w:val="28"/>
          <w:szCs w:val="28"/>
        </w:rPr>
        <w:t>;</w:t>
      </w:r>
    </w:p>
    <w:p w14:paraId="1A941331" w14:textId="43AFC979" w:rsidR="00340019" w:rsidRPr="00340019" w:rsidRDefault="00913383" w:rsidP="0034001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40019" w:rsidRPr="00340019">
        <w:rPr>
          <w:rFonts w:ascii="Times New Roman" w:hAnsi="Times New Roman" w:cs="Times New Roman"/>
          <w:sz w:val="28"/>
          <w:szCs w:val="28"/>
        </w:rPr>
        <w:t xml:space="preserve">риентировочная стоимость разработки: </w:t>
      </w:r>
      <w:r>
        <w:rPr>
          <w:rFonts w:ascii="Times New Roman" w:hAnsi="Times New Roman" w:cs="Times New Roman"/>
          <w:sz w:val="28"/>
          <w:szCs w:val="28"/>
        </w:rPr>
        <w:t>150000 рублей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B0FE7E" w14:textId="747F881A" w:rsidR="00340019" w:rsidRPr="00340019" w:rsidRDefault="00913383" w:rsidP="0034001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40019" w:rsidRPr="00340019">
        <w:rPr>
          <w:rFonts w:ascii="Times New Roman" w:hAnsi="Times New Roman" w:cs="Times New Roman"/>
          <w:sz w:val="28"/>
          <w:szCs w:val="28"/>
        </w:rPr>
        <w:t xml:space="preserve">рок окупаемости: </w:t>
      </w:r>
      <w:r>
        <w:rPr>
          <w:rFonts w:ascii="Times New Roman" w:hAnsi="Times New Roman" w:cs="Times New Roman"/>
          <w:sz w:val="28"/>
          <w:szCs w:val="28"/>
        </w:rPr>
        <w:t>12 месяцев</w:t>
      </w:r>
      <w:r w:rsidR="00340019" w:rsidRPr="00340019">
        <w:rPr>
          <w:rFonts w:ascii="Times New Roman" w:hAnsi="Times New Roman" w:cs="Times New Roman"/>
          <w:sz w:val="28"/>
          <w:szCs w:val="28"/>
        </w:rPr>
        <w:t>.</w:t>
      </w:r>
    </w:p>
    <w:p w14:paraId="723439E5" w14:textId="77777777" w:rsidR="00913383" w:rsidRDefault="00913383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EE7A6D" w14:textId="77777777" w:rsidR="00913383" w:rsidRDefault="00913383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E181C4" w14:textId="77777777" w:rsidR="00913383" w:rsidRDefault="00913383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AEA025" w14:textId="77777777" w:rsidR="00913383" w:rsidRDefault="00913383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3E2500" w14:textId="77777777" w:rsidR="00913383" w:rsidRDefault="00913383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F6B0A2" w14:textId="77777777" w:rsidR="00913383" w:rsidRDefault="00913383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1FEA62" w14:textId="171E357D" w:rsid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lastRenderedPageBreak/>
        <w:t>7. Стадии и этапы разработки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5"/>
        <w:gridCol w:w="2210"/>
        <w:gridCol w:w="2079"/>
        <w:gridCol w:w="862"/>
        <w:gridCol w:w="2149"/>
      </w:tblGrid>
      <w:tr w:rsidR="00913383" w14:paraId="381E3DFD" w14:textId="77777777" w:rsidTr="00913383">
        <w:tc>
          <w:tcPr>
            <w:tcW w:w="2358" w:type="dxa"/>
          </w:tcPr>
          <w:p w14:paraId="17002F2C" w14:textId="77777777" w:rsidR="00913383" w:rsidRPr="00913383" w:rsidRDefault="00913383" w:rsidP="0091338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Стадия</w:t>
            </w:r>
          </w:p>
          <w:p w14:paraId="5CED4CEB" w14:textId="46E271BB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16ACB262" w14:textId="6B29EE1B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2373" w:type="dxa"/>
          </w:tcPr>
          <w:p w14:paraId="7A44195D" w14:textId="3A3BC1E4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Содержание работ</w:t>
            </w:r>
          </w:p>
        </w:tc>
        <w:tc>
          <w:tcPr>
            <w:tcW w:w="255" w:type="dxa"/>
          </w:tcPr>
          <w:p w14:paraId="218DF4BB" w14:textId="64460E32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Сроки</w:t>
            </w:r>
          </w:p>
        </w:tc>
        <w:tc>
          <w:tcPr>
            <w:tcW w:w="2149" w:type="dxa"/>
          </w:tcPr>
          <w:p w14:paraId="5DF26BCB" w14:textId="5EEDD0C6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Исполнитель</w:t>
            </w:r>
          </w:p>
        </w:tc>
      </w:tr>
      <w:tr w:rsidR="00913383" w14:paraId="2AE6EF42" w14:textId="77777777" w:rsidTr="00913383">
        <w:tc>
          <w:tcPr>
            <w:tcW w:w="2358" w:type="dxa"/>
          </w:tcPr>
          <w:p w14:paraId="7B3CD452" w14:textId="6A84A058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1</w:t>
            </w:r>
            <w:r>
              <w:rPr>
                <w:rStyle w:val="a3"/>
                <w:shd w:val="clear" w:color="auto" w:fill="FFFFFF"/>
              </w:rPr>
              <w:t>.</w:t>
            </w:r>
            <w:r w:rsidRPr="00913383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Техническое задание</w:t>
            </w:r>
          </w:p>
        </w:tc>
        <w:tc>
          <w:tcPr>
            <w:tcW w:w="2210" w:type="dxa"/>
          </w:tcPr>
          <w:p w14:paraId="67AA3D94" w14:textId="3E7FB7F5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Разработка ТЗ</w:t>
            </w:r>
          </w:p>
        </w:tc>
        <w:tc>
          <w:tcPr>
            <w:tcW w:w="2373" w:type="dxa"/>
          </w:tcPr>
          <w:p w14:paraId="09095745" w14:textId="3D98D441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Формулировка требований, согласование с Заказчиком</w:t>
            </w:r>
          </w:p>
        </w:tc>
        <w:tc>
          <w:tcPr>
            <w:tcW w:w="255" w:type="dxa"/>
          </w:tcPr>
          <w:p w14:paraId="4665B940" w14:textId="468E98B7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Этап 1</w:t>
            </w:r>
          </w:p>
        </w:tc>
        <w:tc>
          <w:tcPr>
            <w:tcW w:w="2149" w:type="dxa"/>
          </w:tcPr>
          <w:p w14:paraId="47809528" w14:textId="7AF47CA7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Руководитель проекта</w:t>
            </w:r>
          </w:p>
        </w:tc>
      </w:tr>
      <w:tr w:rsidR="00913383" w14:paraId="6800DE13" w14:textId="77777777" w:rsidTr="00913383">
        <w:tc>
          <w:tcPr>
            <w:tcW w:w="2358" w:type="dxa"/>
          </w:tcPr>
          <w:p w14:paraId="787574A4" w14:textId="2110BD30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383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2. Эскизный проект</w:t>
            </w:r>
          </w:p>
        </w:tc>
        <w:tc>
          <w:tcPr>
            <w:tcW w:w="2210" w:type="dxa"/>
          </w:tcPr>
          <w:p w14:paraId="4D08A439" w14:textId="1117C3B4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Разработка архитектуры</w:t>
            </w:r>
          </w:p>
        </w:tc>
        <w:tc>
          <w:tcPr>
            <w:tcW w:w="2373" w:type="dxa"/>
          </w:tcPr>
          <w:p w14:paraId="5F91073B" w14:textId="55D4CCCC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Определение структуры БД, интерфейсов, выбор технологий</w:t>
            </w:r>
          </w:p>
        </w:tc>
        <w:tc>
          <w:tcPr>
            <w:tcW w:w="255" w:type="dxa"/>
          </w:tcPr>
          <w:p w14:paraId="59CF4B2F" w14:textId="293F26F2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Этап 2</w:t>
            </w:r>
          </w:p>
        </w:tc>
        <w:tc>
          <w:tcPr>
            <w:tcW w:w="2149" w:type="dxa"/>
          </w:tcPr>
          <w:p w14:paraId="0084215F" w14:textId="2F42C500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Аналитик / Архитектор</w:t>
            </w:r>
          </w:p>
        </w:tc>
      </w:tr>
      <w:tr w:rsidR="00913383" w14:paraId="18E815AD" w14:textId="77777777" w:rsidTr="00913383">
        <w:tc>
          <w:tcPr>
            <w:tcW w:w="2358" w:type="dxa"/>
          </w:tcPr>
          <w:p w14:paraId="04547153" w14:textId="00B850C6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383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3. Технический проект</w:t>
            </w:r>
          </w:p>
        </w:tc>
        <w:tc>
          <w:tcPr>
            <w:tcW w:w="2210" w:type="dxa"/>
          </w:tcPr>
          <w:p w14:paraId="368C23BE" w14:textId="03B350F5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Программирование</w:t>
            </w:r>
          </w:p>
        </w:tc>
        <w:tc>
          <w:tcPr>
            <w:tcW w:w="2373" w:type="dxa"/>
          </w:tcPr>
          <w:p w14:paraId="3943F868" w14:textId="37A666DC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Разработка ядра системы, модулей учета, отчетов и интерфейса</w:t>
            </w:r>
          </w:p>
        </w:tc>
        <w:tc>
          <w:tcPr>
            <w:tcW w:w="255" w:type="dxa"/>
          </w:tcPr>
          <w:p w14:paraId="7F9D7316" w14:textId="490E11AC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Этап 3</w:t>
            </w:r>
          </w:p>
        </w:tc>
        <w:tc>
          <w:tcPr>
            <w:tcW w:w="2149" w:type="dxa"/>
          </w:tcPr>
          <w:p w14:paraId="565513DE" w14:textId="5A8EA650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Разработчики (</w:t>
            </w:r>
            <w:proofErr w:type="spellStart"/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Backend</w:t>
            </w:r>
            <w:proofErr w:type="spellEnd"/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Frontend</w:t>
            </w:r>
            <w:proofErr w:type="spellEnd"/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913383" w14:paraId="6E6442D0" w14:textId="77777777" w:rsidTr="00913383">
        <w:tc>
          <w:tcPr>
            <w:tcW w:w="2358" w:type="dxa"/>
          </w:tcPr>
          <w:p w14:paraId="1A944226" w14:textId="7AD081A6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383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4. Внедрение</w:t>
            </w:r>
          </w:p>
        </w:tc>
        <w:tc>
          <w:tcPr>
            <w:tcW w:w="2210" w:type="dxa"/>
          </w:tcPr>
          <w:p w14:paraId="44BA7D67" w14:textId="56D26F2E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Тестирование, инсталляция</w:t>
            </w:r>
          </w:p>
        </w:tc>
        <w:tc>
          <w:tcPr>
            <w:tcW w:w="2373" w:type="dxa"/>
          </w:tcPr>
          <w:p w14:paraId="4169AAD7" w14:textId="7508A5DF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Альфа- и бета-тестирование, устранение ошибок, установка на сервере</w:t>
            </w:r>
          </w:p>
        </w:tc>
        <w:tc>
          <w:tcPr>
            <w:tcW w:w="255" w:type="dxa"/>
          </w:tcPr>
          <w:p w14:paraId="0DCBCC74" w14:textId="2BC0B022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Этап 4</w:t>
            </w:r>
          </w:p>
        </w:tc>
        <w:tc>
          <w:tcPr>
            <w:tcW w:w="2149" w:type="dxa"/>
          </w:tcPr>
          <w:p w14:paraId="5E6F4984" w14:textId="3D7C2510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Инженер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 тестированию/ Администратор</w:t>
            </w:r>
          </w:p>
        </w:tc>
      </w:tr>
      <w:tr w:rsidR="00913383" w14:paraId="6B744F9E" w14:textId="77777777" w:rsidTr="00913383">
        <w:tc>
          <w:tcPr>
            <w:tcW w:w="2358" w:type="dxa"/>
          </w:tcPr>
          <w:p w14:paraId="17641B0E" w14:textId="1C05C00E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3383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5. Сдача-приемка</w:t>
            </w:r>
          </w:p>
        </w:tc>
        <w:tc>
          <w:tcPr>
            <w:tcW w:w="2210" w:type="dxa"/>
          </w:tcPr>
          <w:p w14:paraId="766E945E" w14:textId="0C647908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Приемочные испытания</w:t>
            </w:r>
          </w:p>
        </w:tc>
        <w:tc>
          <w:tcPr>
            <w:tcW w:w="2373" w:type="dxa"/>
          </w:tcPr>
          <w:p w14:paraId="0B3EC167" w14:textId="59AAEA9B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Передача документации, обучение пользователей, подписание акта</w:t>
            </w:r>
          </w:p>
        </w:tc>
        <w:tc>
          <w:tcPr>
            <w:tcW w:w="255" w:type="dxa"/>
          </w:tcPr>
          <w:p w14:paraId="08CED5E9" w14:textId="584B99FF" w:rsidR="00913383" w:rsidRPr="00913383" w:rsidRDefault="00913383" w:rsidP="0091338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Этап 5</w:t>
            </w:r>
          </w:p>
          <w:p w14:paraId="018E4B96" w14:textId="77777777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9" w:type="dxa"/>
          </w:tcPr>
          <w:p w14:paraId="4AF671B0" w14:textId="2F373815" w:rsidR="00913383" w:rsidRPr="00913383" w:rsidRDefault="00913383" w:rsidP="009133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38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Комиссия</w:t>
            </w:r>
          </w:p>
        </w:tc>
      </w:tr>
    </w:tbl>
    <w:p w14:paraId="09D0AB0E" w14:textId="77777777" w:rsidR="00913383" w:rsidRPr="00340019" w:rsidRDefault="00913383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F9DCC" w14:textId="77777777" w:rsidR="00340019" w:rsidRPr="00340019" w:rsidRDefault="00340019" w:rsidP="003400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8. Порядок контроля и приемки</w:t>
      </w:r>
    </w:p>
    <w:p w14:paraId="66058009" w14:textId="40EFDA37" w:rsidR="00340019" w:rsidRPr="00340019" w:rsidRDefault="00340019" w:rsidP="0034001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Приемка работы проводится на основании Акта приемки-сдачи работ.</w:t>
      </w:r>
    </w:p>
    <w:p w14:paraId="7C0DCCCE" w14:textId="4EBE8473" w:rsidR="00340019" w:rsidRPr="00340019" w:rsidRDefault="00340019" w:rsidP="0034001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t>Виды испытаний: Предварительные испытания (силами разработчика) и Приемочные испытания (совместно с Заказчиком).</w:t>
      </w:r>
    </w:p>
    <w:p w14:paraId="3876FE7C" w14:textId="542DCE42" w:rsidR="00340019" w:rsidRDefault="00340019" w:rsidP="00340019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19">
        <w:rPr>
          <w:rFonts w:ascii="Times New Roman" w:hAnsi="Times New Roman" w:cs="Times New Roman"/>
          <w:sz w:val="28"/>
          <w:szCs w:val="28"/>
        </w:rPr>
        <w:lastRenderedPageBreak/>
        <w:t xml:space="preserve">Критерии приемки: Соответствие функциональных характеристик, указанных в разделе 4, стабильная работа в тестовом режиме в течение 5 рабочих дней, наличие полного комплекта документации, обучение персонала </w:t>
      </w:r>
      <w:r w:rsidR="00913383">
        <w:rPr>
          <w:rFonts w:ascii="Times New Roman" w:hAnsi="Times New Roman" w:cs="Times New Roman"/>
          <w:sz w:val="28"/>
          <w:szCs w:val="28"/>
        </w:rPr>
        <w:t>з</w:t>
      </w:r>
      <w:r w:rsidRPr="00340019">
        <w:rPr>
          <w:rFonts w:ascii="Times New Roman" w:hAnsi="Times New Roman" w:cs="Times New Roman"/>
          <w:sz w:val="28"/>
          <w:szCs w:val="28"/>
        </w:rPr>
        <w:t>аказчика.</w:t>
      </w:r>
    </w:p>
    <w:p w14:paraId="7C4E8C78" w14:textId="310C7A91" w:rsidR="00913383" w:rsidRDefault="00913383" w:rsidP="00AE42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Источники разработки.</w:t>
      </w:r>
    </w:p>
    <w:p w14:paraId="6235B041" w14:textId="2FB87AFE" w:rsidR="00AE42BC" w:rsidRDefault="00AE42BC" w:rsidP="00AE42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6.1. </w:t>
      </w:r>
      <w:r w:rsidRPr="00AE42BC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В</w:t>
      </w:r>
      <w:r w:rsidRPr="00AE42BC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нутренние регламенты и положения об IT-отделе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ООО «Заказчик»</w:t>
      </w:r>
      <w:r w:rsidRPr="00AE42BC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. </w:t>
      </w:r>
    </w:p>
    <w:p w14:paraId="6C5F0DE1" w14:textId="77777777" w:rsidR="00AE42BC" w:rsidRDefault="00AE42BC" w:rsidP="00AE42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AE42BC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6.2. Действующие формы первичной учетной документации по ОС (ОС-1, ОС-6 и др.). </w:t>
      </w:r>
    </w:p>
    <w:p w14:paraId="5C4390B3" w14:textId="42F06BB3" w:rsidR="00AE42BC" w:rsidRDefault="00AE42BC" w:rsidP="00AE42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AE42BC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6.3. ГОСТ 19.201-78. Техническое задание. Требования и содержание.</w:t>
      </w:r>
    </w:p>
    <w:p w14:paraId="09499434" w14:textId="15A45452" w:rsidR="00AE42BC" w:rsidRPr="00AE42BC" w:rsidRDefault="00AE42BC" w:rsidP="00AE42BC">
      <w:p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AE42BC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6.4. ГОСТ 19.101-77, ГОСТ 19.106-78 и другие стандарты ЕСПД</w:t>
      </w:r>
      <w:r w:rsidRPr="00AE42BC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14:paraId="4DDC7DBB" w14:textId="3B4E5568" w:rsidR="0027337D" w:rsidRPr="00340019" w:rsidRDefault="0027337D" w:rsidP="00AE42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7337D" w:rsidRPr="00340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219"/>
    <w:multiLevelType w:val="hybridMultilevel"/>
    <w:tmpl w:val="2C08A324"/>
    <w:lvl w:ilvl="0" w:tplc="B3BCD960">
      <w:start w:val="8"/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7221F"/>
    <w:multiLevelType w:val="hybridMultilevel"/>
    <w:tmpl w:val="8EAE22FC"/>
    <w:lvl w:ilvl="0" w:tplc="BBEE0E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DB7044"/>
    <w:multiLevelType w:val="multilevel"/>
    <w:tmpl w:val="647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F21F1"/>
    <w:multiLevelType w:val="multilevel"/>
    <w:tmpl w:val="826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A216F"/>
    <w:multiLevelType w:val="hybridMultilevel"/>
    <w:tmpl w:val="D7488FA4"/>
    <w:lvl w:ilvl="0" w:tplc="B3BCD960">
      <w:start w:val="8"/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339C6"/>
    <w:multiLevelType w:val="multilevel"/>
    <w:tmpl w:val="658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158F9"/>
    <w:multiLevelType w:val="hybridMultilevel"/>
    <w:tmpl w:val="2D5A2BBE"/>
    <w:lvl w:ilvl="0" w:tplc="B3BCD960">
      <w:start w:val="8"/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C440C"/>
    <w:multiLevelType w:val="multilevel"/>
    <w:tmpl w:val="7AA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E3665"/>
    <w:multiLevelType w:val="hybridMultilevel"/>
    <w:tmpl w:val="E64C76E6"/>
    <w:lvl w:ilvl="0" w:tplc="BBEE0E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A11BE4"/>
    <w:multiLevelType w:val="hybridMultilevel"/>
    <w:tmpl w:val="92AA14B4"/>
    <w:lvl w:ilvl="0" w:tplc="FAE4B1EE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color w:val="0F1115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6D88"/>
    <w:multiLevelType w:val="hybridMultilevel"/>
    <w:tmpl w:val="DF26414C"/>
    <w:lvl w:ilvl="0" w:tplc="B3BCD960">
      <w:start w:val="8"/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D1E8E"/>
    <w:multiLevelType w:val="hybridMultilevel"/>
    <w:tmpl w:val="B79EB202"/>
    <w:lvl w:ilvl="0" w:tplc="650E33A4">
      <w:start w:val="8"/>
      <w:numFmt w:val="bullet"/>
      <w:lvlText w:val=""/>
      <w:lvlJc w:val="left"/>
      <w:pPr>
        <w:ind w:left="1068" w:hanging="7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10B53"/>
    <w:multiLevelType w:val="hybridMultilevel"/>
    <w:tmpl w:val="5E765DA0"/>
    <w:lvl w:ilvl="0" w:tplc="BBEE0E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C32CC"/>
    <w:multiLevelType w:val="hybridMultilevel"/>
    <w:tmpl w:val="D57EDD5E"/>
    <w:lvl w:ilvl="0" w:tplc="650E33A4">
      <w:start w:val="8"/>
      <w:numFmt w:val="bullet"/>
      <w:lvlText w:val=""/>
      <w:lvlJc w:val="left"/>
      <w:pPr>
        <w:ind w:left="1068" w:hanging="7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E71B1"/>
    <w:multiLevelType w:val="multilevel"/>
    <w:tmpl w:val="CD2E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597F47"/>
    <w:multiLevelType w:val="hybridMultilevel"/>
    <w:tmpl w:val="325A16A8"/>
    <w:lvl w:ilvl="0" w:tplc="BBEE0E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A04675"/>
    <w:multiLevelType w:val="hybridMultilevel"/>
    <w:tmpl w:val="EF927E70"/>
    <w:lvl w:ilvl="0" w:tplc="B3BCD960">
      <w:start w:val="8"/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9B0272"/>
    <w:multiLevelType w:val="multilevel"/>
    <w:tmpl w:val="FD1C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37F2B"/>
    <w:multiLevelType w:val="hybridMultilevel"/>
    <w:tmpl w:val="CA76A076"/>
    <w:lvl w:ilvl="0" w:tplc="B8C61D9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D77111"/>
    <w:multiLevelType w:val="hybridMultilevel"/>
    <w:tmpl w:val="9A704138"/>
    <w:lvl w:ilvl="0" w:tplc="650E33A4">
      <w:start w:val="8"/>
      <w:numFmt w:val="bullet"/>
      <w:lvlText w:val=""/>
      <w:lvlJc w:val="left"/>
      <w:pPr>
        <w:ind w:left="1068" w:hanging="7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56F57"/>
    <w:multiLevelType w:val="multilevel"/>
    <w:tmpl w:val="741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C0629"/>
    <w:multiLevelType w:val="hybridMultilevel"/>
    <w:tmpl w:val="75C2184C"/>
    <w:lvl w:ilvl="0" w:tplc="B8C61D9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67D0C"/>
    <w:multiLevelType w:val="hybridMultilevel"/>
    <w:tmpl w:val="65B0A446"/>
    <w:lvl w:ilvl="0" w:tplc="B3BCD960">
      <w:start w:val="8"/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64A30"/>
    <w:multiLevelType w:val="hybridMultilevel"/>
    <w:tmpl w:val="CB8C60D2"/>
    <w:lvl w:ilvl="0" w:tplc="BBEE0E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585BE2"/>
    <w:multiLevelType w:val="hybridMultilevel"/>
    <w:tmpl w:val="6B087750"/>
    <w:lvl w:ilvl="0" w:tplc="BBEE0E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2C78BE"/>
    <w:multiLevelType w:val="hybridMultilevel"/>
    <w:tmpl w:val="AFB68C06"/>
    <w:lvl w:ilvl="0" w:tplc="BBEE0E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765E82"/>
    <w:multiLevelType w:val="multilevel"/>
    <w:tmpl w:val="D64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32E6B"/>
    <w:multiLevelType w:val="hybridMultilevel"/>
    <w:tmpl w:val="14C67838"/>
    <w:lvl w:ilvl="0" w:tplc="B3BCD960">
      <w:start w:val="8"/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CB67CE"/>
    <w:multiLevelType w:val="hybridMultilevel"/>
    <w:tmpl w:val="4022C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0"/>
  </w:num>
  <w:num w:numId="3">
    <w:abstractNumId w:val="26"/>
  </w:num>
  <w:num w:numId="4">
    <w:abstractNumId w:val="7"/>
  </w:num>
  <w:num w:numId="5">
    <w:abstractNumId w:val="3"/>
  </w:num>
  <w:num w:numId="6">
    <w:abstractNumId w:val="17"/>
  </w:num>
  <w:num w:numId="7">
    <w:abstractNumId w:val="5"/>
  </w:num>
  <w:num w:numId="8">
    <w:abstractNumId w:val="2"/>
  </w:num>
  <w:num w:numId="9">
    <w:abstractNumId w:val="23"/>
  </w:num>
  <w:num w:numId="10">
    <w:abstractNumId w:val="10"/>
  </w:num>
  <w:num w:numId="11">
    <w:abstractNumId w:val="6"/>
  </w:num>
  <w:num w:numId="12">
    <w:abstractNumId w:val="0"/>
  </w:num>
  <w:num w:numId="13">
    <w:abstractNumId w:val="1"/>
  </w:num>
  <w:num w:numId="14">
    <w:abstractNumId w:val="24"/>
  </w:num>
  <w:num w:numId="15">
    <w:abstractNumId w:val="4"/>
  </w:num>
  <w:num w:numId="16">
    <w:abstractNumId w:val="27"/>
  </w:num>
  <w:num w:numId="17">
    <w:abstractNumId w:val="22"/>
  </w:num>
  <w:num w:numId="18">
    <w:abstractNumId w:val="15"/>
  </w:num>
  <w:num w:numId="19">
    <w:abstractNumId w:val="25"/>
  </w:num>
  <w:num w:numId="20">
    <w:abstractNumId w:val="16"/>
  </w:num>
  <w:num w:numId="21">
    <w:abstractNumId w:val="8"/>
  </w:num>
  <w:num w:numId="22">
    <w:abstractNumId w:val="12"/>
  </w:num>
  <w:num w:numId="23">
    <w:abstractNumId w:val="19"/>
  </w:num>
  <w:num w:numId="24">
    <w:abstractNumId w:val="28"/>
  </w:num>
  <w:num w:numId="25">
    <w:abstractNumId w:val="21"/>
  </w:num>
  <w:num w:numId="26">
    <w:abstractNumId w:val="13"/>
  </w:num>
  <w:num w:numId="27">
    <w:abstractNumId w:val="18"/>
  </w:num>
  <w:num w:numId="28">
    <w:abstractNumId w:val="11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9"/>
    <w:rsid w:val="001212B9"/>
    <w:rsid w:val="00211DD6"/>
    <w:rsid w:val="00227C24"/>
    <w:rsid w:val="0027337D"/>
    <w:rsid w:val="00340019"/>
    <w:rsid w:val="006C2454"/>
    <w:rsid w:val="00913383"/>
    <w:rsid w:val="00A84F19"/>
    <w:rsid w:val="00AE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21EA1"/>
  <w15:chartTrackingRefBased/>
  <w15:docId w15:val="{35AE34EA-3B9D-4C94-9B5D-9985A603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40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0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400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400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00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4001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40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40019"/>
    <w:rPr>
      <w:b/>
      <w:bCs/>
    </w:rPr>
  </w:style>
  <w:style w:type="character" w:customStyle="1" w:styleId="katex-mathml">
    <w:name w:val="katex-mathml"/>
    <w:basedOn w:val="a0"/>
    <w:rsid w:val="00340019"/>
  </w:style>
  <w:style w:type="character" w:customStyle="1" w:styleId="mord">
    <w:name w:val="mord"/>
    <w:basedOn w:val="a0"/>
    <w:rsid w:val="00340019"/>
  </w:style>
  <w:style w:type="character" w:customStyle="1" w:styleId="mbin">
    <w:name w:val="mbin"/>
    <w:basedOn w:val="a0"/>
    <w:rsid w:val="00340019"/>
  </w:style>
  <w:style w:type="character" w:customStyle="1" w:styleId="ds-markdown-math-svg">
    <w:name w:val="ds-markdown-math-svg"/>
    <w:basedOn w:val="a0"/>
    <w:rsid w:val="00340019"/>
  </w:style>
  <w:style w:type="character" w:customStyle="1" w:styleId="mpunct">
    <w:name w:val="mpunct"/>
    <w:basedOn w:val="a0"/>
    <w:rsid w:val="00340019"/>
  </w:style>
  <w:style w:type="paragraph" w:styleId="a4">
    <w:name w:val="List Paragraph"/>
    <w:basedOn w:val="a"/>
    <w:uiPriority w:val="34"/>
    <w:qFormat/>
    <w:rsid w:val="00340019"/>
    <w:pPr>
      <w:ind w:left="720"/>
      <w:contextualSpacing/>
    </w:pPr>
  </w:style>
  <w:style w:type="table" w:styleId="a5">
    <w:name w:val="Table Grid"/>
    <w:basedOn w:val="a1"/>
    <w:uiPriority w:val="39"/>
    <w:rsid w:val="00913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AE4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8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Piskachev</dc:creator>
  <cp:keywords/>
  <dc:description/>
  <cp:lastModifiedBy>Yaroslav Piskachev</cp:lastModifiedBy>
  <cp:revision>4</cp:revision>
  <dcterms:created xsi:type="dcterms:W3CDTF">2026-06-29T11:55:00Z</dcterms:created>
  <dcterms:modified xsi:type="dcterms:W3CDTF">2026-06-29T13:24:00Z</dcterms:modified>
</cp:coreProperties>
</file>